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9DC" w:rsidRPr="00011C6E" w:rsidRDefault="00AC69DC" w:rsidP="00FF26EC">
      <w:pPr>
        <w:spacing w:after="0" w:line="240" w:lineRule="auto"/>
        <w:jc w:val="center"/>
        <w:rPr>
          <w:rFonts w:ascii="Times New Roman" w:hAnsi="Times New Roman"/>
          <w:b/>
          <w:sz w:val="28"/>
          <w:szCs w:val="28"/>
        </w:rPr>
      </w:pPr>
      <w:r w:rsidRPr="00011C6E">
        <w:rPr>
          <w:rFonts w:ascii="Times New Roman" w:hAnsi="Times New Roman"/>
          <w:b/>
          <w:sz w:val="28"/>
          <w:szCs w:val="28"/>
        </w:rPr>
        <w:t>МИНОБРНАУКИ РОССИИ</w:t>
      </w:r>
    </w:p>
    <w:p w:rsidR="00AC69DC" w:rsidRPr="00011C6E" w:rsidRDefault="00AC69DC" w:rsidP="00FF26EC">
      <w:pPr>
        <w:spacing w:after="0" w:line="240" w:lineRule="auto"/>
        <w:jc w:val="center"/>
        <w:rPr>
          <w:rFonts w:ascii="Times New Roman" w:hAnsi="Times New Roman"/>
          <w:b/>
          <w:sz w:val="28"/>
          <w:szCs w:val="28"/>
        </w:rPr>
      </w:pPr>
    </w:p>
    <w:p w:rsidR="00AC69DC" w:rsidRDefault="00AC69DC" w:rsidP="00FF26EC">
      <w:pPr>
        <w:spacing w:after="0" w:line="240" w:lineRule="auto"/>
        <w:jc w:val="center"/>
        <w:rPr>
          <w:rFonts w:ascii="Times New Roman" w:hAnsi="Times New Roman"/>
          <w:b/>
          <w:sz w:val="28"/>
          <w:szCs w:val="28"/>
        </w:rPr>
      </w:pPr>
      <w:r w:rsidRPr="00011C6E">
        <w:rPr>
          <w:rFonts w:ascii="Times New Roman" w:hAnsi="Times New Roman"/>
          <w:b/>
          <w:sz w:val="28"/>
          <w:szCs w:val="28"/>
        </w:rPr>
        <w:t>Федеральное государствен</w:t>
      </w:r>
      <w:r>
        <w:rPr>
          <w:rFonts w:ascii="Times New Roman" w:hAnsi="Times New Roman"/>
          <w:b/>
          <w:sz w:val="28"/>
          <w:szCs w:val="28"/>
        </w:rPr>
        <w:t>ное автономное образовательное</w:t>
      </w:r>
    </w:p>
    <w:p w:rsidR="00AC69DC" w:rsidRPr="00011C6E" w:rsidRDefault="00AC69DC" w:rsidP="00FF26EC">
      <w:pPr>
        <w:spacing w:after="0" w:line="240" w:lineRule="auto"/>
        <w:jc w:val="center"/>
        <w:rPr>
          <w:rFonts w:ascii="Times New Roman" w:hAnsi="Times New Roman"/>
          <w:b/>
          <w:sz w:val="28"/>
          <w:szCs w:val="28"/>
        </w:rPr>
      </w:pPr>
      <w:r w:rsidRPr="00011C6E">
        <w:rPr>
          <w:rFonts w:ascii="Times New Roman" w:hAnsi="Times New Roman"/>
          <w:b/>
          <w:sz w:val="28"/>
          <w:szCs w:val="28"/>
        </w:rPr>
        <w:t>учреждение высшего профессионального образования</w:t>
      </w:r>
    </w:p>
    <w:p w:rsidR="00AC69DC" w:rsidRPr="00011C6E" w:rsidRDefault="00AC69DC" w:rsidP="00FF26EC">
      <w:pPr>
        <w:spacing w:after="0" w:line="240" w:lineRule="auto"/>
        <w:jc w:val="center"/>
        <w:rPr>
          <w:rFonts w:ascii="Times New Roman" w:hAnsi="Times New Roman"/>
          <w:b/>
          <w:sz w:val="28"/>
          <w:szCs w:val="28"/>
        </w:rPr>
      </w:pPr>
      <w:r w:rsidRPr="00011C6E">
        <w:rPr>
          <w:rFonts w:ascii="Times New Roman" w:hAnsi="Times New Roman"/>
          <w:b/>
          <w:sz w:val="28"/>
          <w:szCs w:val="28"/>
        </w:rPr>
        <w:t>«</w:t>
      </w:r>
      <w:r w:rsidRPr="00B61DA4">
        <w:rPr>
          <w:rFonts w:ascii="Times New Roman" w:hAnsi="Times New Roman"/>
          <w:b/>
          <w:caps/>
          <w:sz w:val="28"/>
          <w:szCs w:val="28"/>
        </w:rPr>
        <w:t>Южный федеральный университет</w:t>
      </w:r>
      <w:r w:rsidRPr="00011C6E">
        <w:rPr>
          <w:rFonts w:ascii="Times New Roman" w:hAnsi="Times New Roman"/>
          <w:b/>
          <w:sz w:val="28"/>
          <w:szCs w:val="28"/>
        </w:rPr>
        <w:t>»</w:t>
      </w:r>
    </w:p>
    <w:p w:rsidR="00AC69DC" w:rsidRPr="00011C6E" w:rsidRDefault="00AC69DC" w:rsidP="00FF26EC">
      <w:pPr>
        <w:spacing w:after="0" w:line="240" w:lineRule="auto"/>
        <w:jc w:val="center"/>
        <w:rPr>
          <w:rFonts w:ascii="Times New Roman" w:hAnsi="Times New Roman"/>
          <w:b/>
          <w:sz w:val="28"/>
          <w:szCs w:val="28"/>
        </w:rPr>
      </w:pPr>
    </w:p>
    <w:p w:rsidR="00AC69DC" w:rsidRPr="00011C6E" w:rsidRDefault="00AC69DC" w:rsidP="00FF26EC">
      <w:pPr>
        <w:spacing w:after="0" w:line="240" w:lineRule="auto"/>
        <w:jc w:val="center"/>
        <w:rPr>
          <w:rFonts w:ascii="Times New Roman" w:hAnsi="Times New Roman"/>
          <w:b/>
          <w:sz w:val="28"/>
          <w:szCs w:val="28"/>
        </w:rPr>
      </w:pPr>
      <w:r w:rsidRPr="00011C6E">
        <w:rPr>
          <w:rFonts w:ascii="Times New Roman" w:hAnsi="Times New Roman"/>
          <w:b/>
          <w:sz w:val="28"/>
          <w:szCs w:val="28"/>
        </w:rPr>
        <w:t>Факультет биологических наук</w:t>
      </w:r>
    </w:p>
    <w:p w:rsidR="00AC69DC" w:rsidRPr="00011C6E" w:rsidRDefault="00AC69DC" w:rsidP="00FF26EC">
      <w:pPr>
        <w:spacing w:after="0" w:line="240" w:lineRule="auto"/>
        <w:jc w:val="center"/>
        <w:rPr>
          <w:rFonts w:ascii="Times New Roman" w:hAnsi="Times New Roman"/>
          <w:b/>
          <w:sz w:val="28"/>
          <w:szCs w:val="28"/>
        </w:rPr>
      </w:pPr>
      <w:r w:rsidRPr="00011C6E">
        <w:rPr>
          <w:rFonts w:ascii="Times New Roman" w:hAnsi="Times New Roman"/>
          <w:b/>
          <w:sz w:val="28"/>
          <w:szCs w:val="28"/>
        </w:rPr>
        <w:t>Кафедра генетики</w:t>
      </w:r>
    </w:p>
    <w:p w:rsidR="00AC69DC" w:rsidRPr="00011C6E" w:rsidRDefault="00AC69DC" w:rsidP="00FF26EC">
      <w:pPr>
        <w:spacing w:after="0" w:line="240" w:lineRule="auto"/>
        <w:jc w:val="center"/>
        <w:rPr>
          <w:rFonts w:ascii="Times New Roman" w:hAnsi="Times New Roman"/>
          <w:b/>
          <w:sz w:val="28"/>
          <w:szCs w:val="28"/>
        </w:rPr>
      </w:pPr>
    </w:p>
    <w:p w:rsidR="004E0000" w:rsidRPr="004E0000" w:rsidRDefault="004E0000" w:rsidP="00FF26EC">
      <w:pPr>
        <w:spacing w:after="0"/>
        <w:rPr>
          <w:rFonts w:ascii="Times New Roman" w:hAnsi="Times New Roman" w:cs="Times New Roman"/>
        </w:rPr>
      </w:pPr>
    </w:p>
    <w:p w:rsidR="00C40393" w:rsidRPr="004E0000" w:rsidRDefault="00C40393" w:rsidP="00FF26EC">
      <w:pPr>
        <w:spacing w:after="0"/>
        <w:rPr>
          <w:rFonts w:ascii="Times New Roman" w:hAnsi="Times New Roman" w:cs="Times New Roman"/>
        </w:rPr>
      </w:pPr>
    </w:p>
    <w:p w:rsidR="004E0000" w:rsidRPr="004E0000" w:rsidRDefault="004E0000" w:rsidP="00FF26EC">
      <w:pPr>
        <w:spacing w:after="0"/>
        <w:rPr>
          <w:rFonts w:ascii="Times New Roman" w:hAnsi="Times New Roman" w:cs="Times New Roman"/>
        </w:rPr>
      </w:pPr>
    </w:p>
    <w:p w:rsidR="004E0000" w:rsidRPr="004E0000" w:rsidRDefault="004E0000" w:rsidP="00FF26EC">
      <w:pPr>
        <w:spacing w:after="0"/>
        <w:rPr>
          <w:rFonts w:ascii="Times New Roman" w:hAnsi="Times New Roman" w:cs="Times New Roman"/>
        </w:rPr>
      </w:pPr>
    </w:p>
    <w:p w:rsidR="00AC69DC" w:rsidRPr="00011C6E" w:rsidRDefault="00AC69DC" w:rsidP="00FF26EC">
      <w:pPr>
        <w:spacing w:after="0" w:line="240" w:lineRule="auto"/>
        <w:jc w:val="center"/>
        <w:rPr>
          <w:rFonts w:ascii="Times New Roman" w:hAnsi="Times New Roman"/>
          <w:b/>
          <w:sz w:val="28"/>
          <w:szCs w:val="28"/>
        </w:rPr>
      </w:pPr>
      <w:r>
        <w:rPr>
          <w:rFonts w:ascii="Times New Roman" w:hAnsi="Times New Roman"/>
          <w:b/>
          <w:sz w:val="28"/>
          <w:szCs w:val="28"/>
        </w:rPr>
        <w:t>Лаптина Татьяна Алексеевна</w:t>
      </w:r>
    </w:p>
    <w:p w:rsidR="00AC69DC" w:rsidRDefault="00AC69DC" w:rsidP="00FF26EC">
      <w:pPr>
        <w:spacing w:after="0" w:line="240" w:lineRule="auto"/>
        <w:jc w:val="center"/>
        <w:rPr>
          <w:rFonts w:ascii="Times New Roman" w:hAnsi="Times New Roman"/>
          <w:b/>
          <w:sz w:val="28"/>
          <w:szCs w:val="28"/>
        </w:rPr>
      </w:pPr>
    </w:p>
    <w:p w:rsidR="004E0000" w:rsidRPr="004E0000" w:rsidRDefault="004E0000" w:rsidP="00FF26EC">
      <w:pPr>
        <w:spacing w:after="0"/>
        <w:rPr>
          <w:rFonts w:ascii="Times New Roman" w:hAnsi="Times New Roman" w:cs="Times New Roman"/>
        </w:rPr>
      </w:pPr>
    </w:p>
    <w:p w:rsidR="002965E7" w:rsidRPr="002965E7" w:rsidRDefault="002965E7" w:rsidP="00FF26EC">
      <w:pPr>
        <w:spacing w:after="0"/>
        <w:jc w:val="center"/>
        <w:rPr>
          <w:rFonts w:ascii="Times New Roman" w:hAnsi="Times New Roman" w:cs="Times New Roman"/>
          <w:sz w:val="28"/>
          <w:szCs w:val="28"/>
        </w:rPr>
      </w:pPr>
      <w:r w:rsidRPr="002965E7">
        <w:rPr>
          <w:rFonts w:ascii="Times New Roman" w:hAnsi="Times New Roman" w:cs="Times New Roman"/>
          <w:sz w:val="28"/>
          <w:szCs w:val="28"/>
        </w:rPr>
        <w:t>Научно-образовательные материалы для студентов по теме</w:t>
      </w:r>
    </w:p>
    <w:p w:rsidR="004E0000" w:rsidRPr="004E0000" w:rsidRDefault="004E0000" w:rsidP="00FF26EC">
      <w:pPr>
        <w:spacing w:after="0"/>
        <w:rPr>
          <w:rFonts w:ascii="Times New Roman" w:hAnsi="Times New Roman" w:cs="Times New Roman"/>
        </w:rPr>
      </w:pPr>
    </w:p>
    <w:p w:rsidR="004E0000" w:rsidRPr="00F74EE3" w:rsidRDefault="004E0000" w:rsidP="00FF26EC">
      <w:pPr>
        <w:spacing w:after="0"/>
        <w:jc w:val="center"/>
        <w:rPr>
          <w:rFonts w:ascii="Times New Roman" w:hAnsi="Times New Roman" w:cs="Times New Roman"/>
          <w:sz w:val="44"/>
          <w:szCs w:val="44"/>
        </w:rPr>
      </w:pPr>
      <w:r w:rsidRPr="00F74EE3">
        <w:rPr>
          <w:rFonts w:ascii="Times New Roman" w:hAnsi="Times New Roman" w:cs="Times New Roman"/>
          <w:b/>
          <w:bCs/>
          <w:iCs/>
          <w:sz w:val="44"/>
          <w:szCs w:val="44"/>
        </w:rPr>
        <w:t>Иммуногенетика и репродукция человека</w:t>
      </w:r>
    </w:p>
    <w:p w:rsidR="004E0000" w:rsidRPr="004E0000" w:rsidRDefault="004E0000" w:rsidP="00FF26EC">
      <w:pPr>
        <w:spacing w:after="0"/>
        <w:rPr>
          <w:rFonts w:ascii="Times New Roman" w:hAnsi="Times New Roman" w:cs="Times New Roman"/>
        </w:rPr>
      </w:pPr>
    </w:p>
    <w:p w:rsidR="004E0000" w:rsidRPr="004E0000" w:rsidRDefault="004E0000" w:rsidP="00FF26EC">
      <w:pPr>
        <w:spacing w:after="0"/>
        <w:rPr>
          <w:rFonts w:ascii="Times New Roman" w:hAnsi="Times New Roman" w:cs="Times New Roman"/>
        </w:rPr>
      </w:pPr>
    </w:p>
    <w:p w:rsidR="004E0000" w:rsidRDefault="004E0000" w:rsidP="00FF26EC">
      <w:pPr>
        <w:spacing w:after="0"/>
        <w:rPr>
          <w:rFonts w:ascii="Times New Roman" w:hAnsi="Times New Roman" w:cs="Times New Roman"/>
        </w:rPr>
      </w:pPr>
    </w:p>
    <w:p w:rsidR="00AC69DC" w:rsidRDefault="00AC69DC" w:rsidP="00FF26EC">
      <w:pPr>
        <w:spacing w:after="0"/>
        <w:rPr>
          <w:rFonts w:ascii="Times New Roman" w:hAnsi="Times New Roman" w:cs="Times New Roman"/>
        </w:rPr>
      </w:pPr>
    </w:p>
    <w:p w:rsidR="00AC69DC" w:rsidRPr="004E0000" w:rsidRDefault="00AC69DC" w:rsidP="00FF26EC">
      <w:pPr>
        <w:spacing w:after="0"/>
        <w:rPr>
          <w:rFonts w:ascii="Times New Roman" w:hAnsi="Times New Roman" w:cs="Times New Roman"/>
        </w:rPr>
      </w:pPr>
    </w:p>
    <w:p w:rsidR="004E0000" w:rsidRDefault="004E0000" w:rsidP="00FF26EC">
      <w:pPr>
        <w:spacing w:after="0"/>
        <w:rPr>
          <w:rFonts w:ascii="Times New Roman" w:hAnsi="Times New Roman" w:cs="Times New Roman"/>
          <w:b/>
          <w:bCs/>
        </w:rPr>
      </w:pPr>
    </w:p>
    <w:p w:rsidR="00F74EE3" w:rsidRDefault="00F74EE3" w:rsidP="00FF26EC">
      <w:pPr>
        <w:spacing w:after="0"/>
        <w:rPr>
          <w:rFonts w:ascii="Times New Roman" w:hAnsi="Times New Roman" w:cs="Times New Roman"/>
          <w:b/>
          <w:bCs/>
        </w:rPr>
      </w:pPr>
    </w:p>
    <w:p w:rsidR="00F74EE3" w:rsidRDefault="00F74EE3" w:rsidP="00FF26EC">
      <w:pPr>
        <w:spacing w:after="0"/>
        <w:rPr>
          <w:rFonts w:ascii="Times New Roman" w:hAnsi="Times New Roman" w:cs="Times New Roman"/>
          <w:b/>
          <w:bCs/>
        </w:rPr>
      </w:pPr>
    </w:p>
    <w:p w:rsidR="00F74EE3" w:rsidRDefault="00F74EE3" w:rsidP="00FF26EC">
      <w:pPr>
        <w:spacing w:after="0"/>
        <w:rPr>
          <w:rFonts w:ascii="Times New Roman" w:hAnsi="Times New Roman" w:cs="Times New Roman"/>
          <w:b/>
          <w:bCs/>
        </w:rPr>
      </w:pPr>
    </w:p>
    <w:p w:rsidR="00F74EE3" w:rsidRDefault="00F74EE3" w:rsidP="00FF26EC">
      <w:pPr>
        <w:spacing w:after="0"/>
        <w:rPr>
          <w:rFonts w:ascii="Times New Roman" w:hAnsi="Times New Roman" w:cs="Times New Roman"/>
          <w:b/>
          <w:bCs/>
        </w:rPr>
      </w:pPr>
    </w:p>
    <w:p w:rsidR="00F74EE3" w:rsidRDefault="00F74EE3" w:rsidP="00FF26EC">
      <w:pPr>
        <w:spacing w:after="0"/>
        <w:rPr>
          <w:rFonts w:ascii="Times New Roman" w:hAnsi="Times New Roman" w:cs="Times New Roman"/>
          <w:b/>
          <w:bCs/>
        </w:rPr>
      </w:pPr>
    </w:p>
    <w:p w:rsidR="00F74EE3" w:rsidRDefault="00F74EE3" w:rsidP="00FF26EC">
      <w:pPr>
        <w:spacing w:after="0"/>
        <w:rPr>
          <w:rFonts w:ascii="Times New Roman" w:hAnsi="Times New Roman" w:cs="Times New Roman"/>
          <w:b/>
          <w:bCs/>
        </w:rPr>
      </w:pPr>
    </w:p>
    <w:p w:rsidR="00F74EE3" w:rsidRDefault="00F74EE3" w:rsidP="00FF26EC">
      <w:pPr>
        <w:spacing w:after="0"/>
        <w:rPr>
          <w:rFonts w:ascii="Times New Roman" w:hAnsi="Times New Roman" w:cs="Times New Roman"/>
          <w:b/>
          <w:bCs/>
        </w:rPr>
      </w:pPr>
    </w:p>
    <w:p w:rsidR="00F74EE3" w:rsidRDefault="00F74EE3" w:rsidP="00FF26EC">
      <w:pPr>
        <w:spacing w:after="0"/>
        <w:rPr>
          <w:rFonts w:ascii="Times New Roman" w:hAnsi="Times New Roman" w:cs="Times New Roman"/>
          <w:b/>
          <w:bCs/>
        </w:rPr>
      </w:pPr>
    </w:p>
    <w:p w:rsidR="00F74EE3" w:rsidRDefault="00F74EE3" w:rsidP="00FF26EC">
      <w:pPr>
        <w:spacing w:after="0"/>
        <w:rPr>
          <w:rFonts w:ascii="Times New Roman" w:hAnsi="Times New Roman" w:cs="Times New Roman"/>
          <w:b/>
          <w:bCs/>
        </w:rPr>
      </w:pPr>
    </w:p>
    <w:p w:rsidR="00F74EE3" w:rsidRDefault="00F74EE3" w:rsidP="00FF26EC">
      <w:pPr>
        <w:spacing w:after="0"/>
        <w:rPr>
          <w:rFonts w:ascii="Times New Roman" w:hAnsi="Times New Roman" w:cs="Times New Roman"/>
          <w:b/>
          <w:bCs/>
        </w:rPr>
      </w:pPr>
    </w:p>
    <w:p w:rsidR="00F74EE3" w:rsidRPr="004E0000" w:rsidRDefault="00F74EE3" w:rsidP="00FF26EC">
      <w:pPr>
        <w:spacing w:after="0"/>
        <w:rPr>
          <w:rFonts w:ascii="Times New Roman" w:hAnsi="Times New Roman" w:cs="Times New Roman"/>
          <w:b/>
          <w:bCs/>
        </w:rPr>
      </w:pPr>
    </w:p>
    <w:p w:rsidR="004E0000" w:rsidRPr="004E0000" w:rsidRDefault="004E0000" w:rsidP="00FF26EC">
      <w:pPr>
        <w:spacing w:after="0"/>
        <w:rPr>
          <w:rFonts w:ascii="Times New Roman" w:hAnsi="Times New Roman" w:cs="Times New Roman"/>
          <w:b/>
          <w:bCs/>
        </w:rPr>
      </w:pPr>
    </w:p>
    <w:p w:rsidR="004E0000" w:rsidRPr="004E0000" w:rsidRDefault="004E0000" w:rsidP="00FF26EC">
      <w:pPr>
        <w:spacing w:after="0"/>
        <w:rPr>
          <w:rFonts w:ascii="Times New Roman" w:hAnsi="Times New Roman" w:cs="Times New Roman"/>
          <w:b/>
          <w:bCs/>
        </w:rPr>
      </w:pPr>
    </w:p>
    <w:p w:rsidR="00094F5E" w:rsidRDefault="00AC69DC" w:rsidP="00FF26EC">
      <w:pPr>
        <w:spacing w:after="0"/>
        <w:jc w:val="center"/>
        <w:rPr>
          <w:rFonts w:ascii="Times New Roman" w:hAnsi="Times New Roman" w:cs="Times New Roman"/>
          <w:b/>
          <w:bCs/>
        </w:rPr>
      </w:pPr>
      <w:r>
        <w:rPr>
          <w:rFonts w:ascii="Times New Roman" w:hAnsi="Times New Roman" w:cs="Times New Roman"/>
          <w:b/>
          <w:bCs/>
        </w:rPr>
        <w:t xml:space="preserve">Ростов-на-Дону </w:t>
      </w:r>
    </w:p>
    <w:p w:rsidR="004E0000" w:rsidRPr="004E0000" w:rsidRDefault="004E0000" w:rsidP="00FF26EC">
      <w:pPr>
        <w:spacing w:after="0"/>
        <w:jc w:val="center"/>
        <w:rPr>
          <w:rFonts w:ascii="Times New Roman" w:hAnsi="Times New Roman" w:cs="Times New Roman"/>
        </w:rPr>
      </w:pPr>
      <w:bookmarkStart w:id="0" w:name="_GoBack"/>
      <w:bookmarkEnd w:id="0"/>
      <w:r w:rsidRPr="004E0000">
        <w:rPr>
          <w:rFonts w:ascii="Times New Roman" w:hAnsi="Times New Roman" w:cs="Times New Roman"/>
          <w:b/>
          <w:bCs/>
        </w:rPr>
        <w:t>2013 год</w:t>
      </w:r>
    </w:p>
    <w:p w:rsidR="004F54F6" w:rsidRDefault="004F54F6" w:rsidP="00FF26EC">
      <w:pPr>
        <w:spacing w:after="0"/>
      </w:pPr>
    </w:p>
    <w:p w:rsidR="004F54F6" w:rsidRDefault="004F54F6" w:rsidP="00FF26EC">
      <w:pPr>
        <w:spacing w:after="0"/>
      </w:pPr>
      <w:r>
        <w:br w:type="page"/>
      </w:r>
    </w:p>
    <w:p w:rsidR="002965E7" w:rsidRDefault="002965E7" w:rsidP="00FF26EC">
      <w:pPr>
        <w:spacing w:after="0"/>
        <w:jc w:val="center"/>
        <w:rPr>
          <w:rFonts w:ascii="Times New Roman" w:hAnsi="Times New Roman" w:cs="Times New Roman"/>
          <w:b/>
          <w:sz w:val="28"/>
          <w:szCs w:val="28"/>
        </w:rPr>
      </w:pPr>
    </w:p>
    <w:p w:rsidR="002965E7" w:rsidRDefault="002965E7" w:rsidP="00FF26EC">
      <w:pPr>
        <w:spacing w:after="0"/>
        <w:jc w:val="center"/>
        <w:rPr>
          <w:rFonts w:ascii="Times New Roman" w:hAnsi="Times New Roman" w:cs="Times New Roman"/>
          <w:b/>
          <w:sz w:val="28"/>
          <w:szCs w:val="28"/>
        </w:rPr>
      </w:pPr>
    </w:p>
    <w:p w:rsidR="002965E7" w:rsidRDefault="002965E7" w:rsidP="00FF26EC">
      <w:pPr>
        <w:spacing w:after="0"/>
        <w:jc w:val="center"/>
        <w:rPr>
          <w:rFonts w:ascii="Times New Roman" w:hAnsi="Times New Roman" w:cs="Times New Roman"/>
          <w:b/>
          <w:sz w:val="28"/>
          <w:szCs w:val="28"/>
        </w:rPr>
      </w:pPr>
    </w:p>
    <w:p w:rsidR="002965E7" w:rsidRDefault="002965E7" w:rsidP="00FF26EC">
      <w:pPr>
        <w:spacing w:after="0"/>
        <w:jc w:val="center"/>
        <w:rPr>
          <w:rFonts w:ascii="Times New Roman" w:hAnsi="Times New Roman" w:cs="Times New Roman"/>
          <w:b/>
          <w:sz w:val="28"/>
          <w:szCs w:val="28"/>
        </w:rPr>
      </w:pPr>
    </w:p>
    <w:p w:rsidR="002965E7" w:rsidRDefault="002965E7" w:rsidP="00FF26EC">
      <w:pPr>
        <w:spacing w:after="0"/>
        <w:jc w:val="center"/>
        <w:rPr>
          <w:rFonts w:ascii="Times New Roman" w:hAnsi="Times New Roman" w:cs="Times New Roman"/>
          <w:b/>
          <w:bCs/>
          <w:i/>
          <w:iCs/>
          <w:sz w:val="28"/>
          <w:szCs w:val="28"/>
        </w:rPr>
      </w:pPr>
      <w:r w:rsidRPr="002965E7">
        <w:rPr>
          <w:rFonts w:ascii="Times New Roman" w:hAnsi="Times New Roman" w:cs="Times New Roman"/>
          <w:b/>
          <w:bCs/>
          <w:i/>
          <w:iCs/>
          <w:sz w:val="28"/>
          <w:szCs w:val="28"/>
        </w:rPr>
        <w:t xml:space="preserve">Работа выполнена в рамках Соглашения 14.А18.21.0199 </w:t>
      </w:r>
    </w:p>
    <w:p w:rsidR="002965E7" w:rsidRPr="002965E7" w:rsidRDefault="002965E7" w:rsidP="00FF26EC">
      <w:pPr>
        <w:spacing w:after="0"/>
        <w:jc w:val="center"/>
        <w:rPr>
          <w:rFonts w:ascii="Times New Roman" w:hAnsi="Times New Roman" w:cs="Times New Roman"/>
          <w:b/>
          <w:bCs/>
          <w:i/>
          <w:iCs/>
          <w:sz w:val="28"/>
          <w:szCs w:val="28"/>
        </w:rPr>
      </w:pPr>
      <w:r w:rsidRPr="002965E7">
        <w:rPr>
          <w:rFonts w:ascii="Times New Roman" w:hAnsi="Times New Roman" w:cs="Times New Roman"/>
          <w:b/>
          <w:bCs/>
          <w:i/>
          <w:iCs/>
          <w:sz w:val="28"/>
          <w:szCs w:val="28"/>
        </w:rPr>
        <w:t>ФЦП "Научные и научно-педагогические кадры инновационной России</w:t>
      </w:r>
    </w:p>
    <w:p w:rsidR="002965E7" w:rsidRPr="002965E7" w:rsidRDefault="002965E7" w:rsidP="00FF26EC">
      <w:pPr>
        <w:spacing w:after="0"/>
        <w:jc w:val="center"/>
        <w:rPr>
          <w:rFonts w:ascii="Times New Roman" w:hAnsi="Times New Roman" w:cs="Times New Roman"/>
          <w:szCs w:val="24"/>
        </w:rPr>
        <w:sectPr w:rsidR="002965E7" w:rsidRPr="002965E7" w:rsidSect="002965E7">
          <w:footerReference w:type="default" r:id="rId8"/>
          <w:footerReference w:type="first" r:id="rId9"/>
          <w:pgSz w:w="11906" w:h="16838"/>
          <w:pgMar w:top="1134" w:right="850" w:bottom="1134" w:left="1701" w:header="708" w:footer="708" w:gutter="0"/>
          <w:pgNumType w:start="1"/>
          <w:cols w:space="708"/>
          <w:titlePg/>
          <w:docGrid w:linePitch="360"/>
        </w:sectPr>
      </w:pPr>
    </w:p>
    <w:p w:rsidR="004E0000" w:rsidRDefault="0036412C" w:rsidP="00FF26EC">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20775F">
        <w:rPr>
          <w:rFonts w:ascii="Times New Roman" w:hAnsi="Times New Roman" w:cs="Times New Roman"/>
          <w:b/>
          <w:sz w:val="28"/>
          <w:szCs w:val="28"/>
        </w:rPr>
        <w:t>ОГЛАВЛЕНИЕ</w:t>
      </w:r>
    </w:p>
    <w:p w:rsidR="007550F6" w:rsidRDefault="007550F6" w:rsidP="00FF26EC">
      <w:pPr>
        <w:spacing w:after="0" w:line="360" w:lineRule="auto"/>
        <w:jc w:val="center"/>
        <w:rPr>
          <w:rFonts w:ascii="Times New Roman" w:hAnsi="Times New Roman" w:cs="Times New Roman"/>
          <w:b/>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613"/>
        <w:gridCol w:w="532"/>
      </w:tblGrid>
      <w:tr w:rsidR="001D281F" w:rsidTr="001D281F">
        <w:tc>
          <w:tcPr>
            <w:tcW w:w="8613" w:type="dxa"/>
          </w:tcPr>
          <w:p w:rsidR="007550F6" w:rsidRPr="007C4DC5" w:rsidRDefault="007550F6" w:rsidP="00FF26EC">
            <w:pPr>
              <w:spacing w:line="360" w:lineRule="auto"/>
              <w:rPr>
                <w:rFonts w:ascii="Times New Roman" w:hAnsi="Times New Roman" w:cs="Times New Roman"/>
                <w:sz w:val="28"/>
                <w:szCs w:val="28"/>
              </w:rPr>
            </w:pPr>
            <w:r w:rsidRPr="007C4DC5">
              <w:rPr>
                <w:rFonts w:ascii="Times New Roman" w:hAnsi="Times New Roman" w:cs="Times New Roman"/>
                <w:sz w:val="28"/>
                <w:szCs w:val="28"/>
              </w:rPr>
              <w:t>Введение</w:t>
            </w:r>
            <w:r>
              <w:rPr>
                <w:rFonts w:ascii="Times New Roman" w:hAnsi="Times New Roman" w:cs="Times New Roman"/>
                <w:sz w:val="28"/>
                <w:szCs w:val="28"/>
              </w:rPr>
              <w:t>………………………………………………………………….</w:t>
            </w:r>
          </w:p>
        </w:tc>
        <w:tc>
          <w:tcPr>
            <w:tcW w:w="532" w:type="dxa"/>
          </w:tcPr>
          <w:p w:rsidR="007550F6" w:rsidRPr="007550F6" w:rsidRDefault="00E8674D" w:rsidP="00E8674D">
            <w:pPr>
              <w:spacing w:line="360" w:lineRule="auto"/>
              <w:rPr>
                <w:rFonts w:ascii="Times New Roman" w:hAnsi="Times New Roman" w:cs="Times New Roman"/>
                <w:sz w:val="26"/>
                <w:szCs w:val="26"/>
              </w:rPr>
            </w:pPr>
            <w:r>
              <w:rPr>
                <w:rFonts w:ascii="Times New Roman" w:hAnsi="Times New Roman" w:cs="Times New Roman"/>
                <w:sz w:val="26"/>
                <w:szCs w:val="26"/>
                <w:lang w:val="en-US"/>
              </w:rPr>
              <w:t>4</w:t>
            </w:r>
          </w:p>
        </w:tc>
      </w:tr>
      <w:tr w:rsidR="001D281F" w:rsidTr="001D281F">
        <w:tc>
          <w:tcPr>
            <w:tcW w:w="8613" w:type="dxa"/>
          </w:tcPr>
          <w:p w:rsidR="007550F6" w:rsidRPr="007C4DC5" w:rsidRDefault="007550F6" w:rsidP="00FF26EC">
            <w:pPr>
              <w:pStyle w:val="Default"/>
              <w:spacing w:line="360" w:lineRule="auto"/>
              <w:ind w:left="1069" w:hanging="1069"/>
              <w:rPr>
                <w:color w:val="auto"/>
                <w:sz w:val="28"/>
                <w:szCs w:val="28"/>
              </w:rPr>
            </w:pPr>
            <w:r w:rsidRPr="007C4DC5">
              <w:rPr>
                <w:bCs/>
                <w:sz w:val="28"/>
                <w:szCs w:val="28"/>
              </w:rPr>
              <w:t>1.Привычная потеря беременности</w:t>
            </w:r>
            <w:r>
              <w:rPr>
                <w:bCs/>
                <w:sz w:val="28"/>
                <w:szCs w:val="28"/>
              </w:rPr>
              <w:t>……………………………..………</w:t>
            </w:r>
          </w:p>
        </w:tc>
        <w:tc>
          <w:tcPr>
            <w:tcW w:w="532" w:type="dxa"/>
          </w:tcPr>
          <w:p w:rsidR="007550F6" w:rsidRPr="007550F6" w:rsidRDefault="007550F6" w:rsidP="00FF26EC">
            <w:pPr>
              <w:spacing w:line="360" w:lineRule="auto"/>
              <w:rPr>
                <w:rFonts w:ascii="Times New Roman" w:hAnsi="Times New Roman" w:cs="Times New Roman"/>
                <w:sz w:val="26"/>
                <w:szCs w:val="26"/>
              </w:rPr>
            </w:pPr>
            <w:r w:rsidRPr="007550F6">
              <w:rPr>
                <w:rFonts w:ascii="Times New Roman" w:hAnsi="Times New Roman" w:cs="Times New Roman"/>
                <w:sz w:val="26"/>
                <w:szCs w:val="26"/>
              </w:rPr>
              <w:t>5</w:t>
            </w:r>
          </w:p>
        </w:tc>
      </w:tr>
      <w:tr w:rsidR="001D281F" w:rsidTr="001D281F">
        <w:tc>
          <w:tcPr>
            <w:tcW w:w="8613" w:type="dxa"/>
          </w:tcPr>
          <w:p w:rsidR="007550F6" w:rsidRPr="007C4DC5" w:rsidRDefault="007550F6" w:rsidP="00FF26EC">
            <w:pPr>
              <w:spacing w:line="360" w:lineRule="auto"/>
              <w:rPr>
                <w:rFonts w:ascii="Times New Roman" w:hAnsi="Times New Roman" w:cs="Times New Roman"/>
                <w:bCs/>
                <w:sz w:val="28"/>
                <w:szCs w:val="28"/>
              </w:rPr>
            </w:pPr>
            <w:r w:rsidRPr="007C4DC5">
              <w:rPr>
                <w:rFonts w:ascii="Times New Roman" w:hAnsi="Times New Roman" w:cs="Times New Roman"/>
                <w:bCs/>
                <w:sz w:val="28"/>
                <w:szCs w:val="28"/>
              </w:rPr>
              <w:t>2.Иммунологически привилегированные органы</w:t>
            </w:r>
            <w:r>
              <w:rPr>
                <w:rFonts w:ascii="Times New Roman" w:hAnsi="Times New Roman" w:cs="Times New Roman"/>
                <w:bCs/>
                <w:sz w:val="28"/>
                <w:szCs w:val="28"/>
              </w:rPr>
              <w:t>……………………..</w:t>
            </w:r>
          </w:p>
        </w:tc>
        <w:tc>
          <w:tcPr>
            <w:tcW w:w="532" w:type="dxa"/>
          </w:tcPr>
          <w:p w:rsidR="007550F6" w:rsidRPr="007550F6" w:rsidRDefault="007550F6" w:rsidP="00E8674D">
            <w:pPr>
              <w:spacing w:line="360" w:lineRule="auto"/>
              <w:rPr>
                <w:rFonts w:ascii="Times New Roman" w:hAnsi="Times New Roman" w:cs="Times New Roman"/>
                <w:sz w:val="26"/>
                <w:szCs w:val="26"/>
              </w:rPr>
            </w:pPr>
            <w:r w:rsidRPr="007550F6">
              <w:rPr>
                <w:rFonts w:ascii="Times New Roman" w:hAnsi="Times New Roman" w:cs="Times New Roman"/>
                <w:sz w:val="26"/>
                <w:szCs w:val="26"/>
              </w:rPr>
              <w:t>1</w:t>
            </w:r>
            <w:r w:rsidR="00E8674D">
              <w:rPr>
                <w:rFonts w:ascii="Times New Roman" w:hAnsi="Times New Roman" w:cs="Times New Roman"/>
                <w:sz w:val="26"/>
                <w:szCs w:val="26"/>
                <w:lang w:val="en-US"/>
              </w:rPr>
              <w:t>0</w:t>
            </w:r>
          </w:p>
        </w:tc>
      </w:tr>
      <w:tr w:rsidR="001D281F" w:rsidTr="001D281F">
        <w:tc>
          <w:tcPr>
            <w:tcW w:w="8613" w:type="dxa"/>
          </w:tcPr>
          <w:p w:rsidR="007550F6" w:rsidRPr="007C4DC5" w:rsidRDefault="007550F6" w:rsidP="00FF26EC">
            <w:pPr>
              <w:spacing w:line="360" w:lineRule="auto"/>
              <w:ind w:firstLine="709"/>
              <w:rPr>
                <w:rFonts w:ascii="Times New Roman" w:hAnsi="Times New Roman" w:cs="Times New Roman"/>
                <w:bCs/>
                <w:sz w:val="28"/>
                <w:szCs w:val="28"/>
              </w:rPr>
            </w:pPr>
            <w:r w:rsidRPr="007C4DC5">
              <w:rPr>
                <w:rFonts w:ascii="Times New Roman" w:hAnsi="Times New Roman" w:cs="Times New Roman"/>
                <w:bCs/>
                <w:sz w:val="28"/>
                <w:szCs w:val="28"/>
              </w:rPr>
              <w:t>2.1.Составляющие иммунологических привилегий и их механизмы</w:t>
            </w:r>
            <w:r>
              <w:rPr>
                <w:rFonts w:ascii="Times New Roman" w:hAnsi="Times New Roman" w:cs="Times New Roman"/>
                <w:bCs/>
                <w:sz w:val="28"/>
                <w:szCs w:val="28"/>
              </w:rPr>
              <w:t>…………………………………………………………………</w:t>
            </w:r>
          </w:p>
        </w:tc>
        <w:tc>
          <w:tcPr>
            <w:tcW w:w="532" w:type="dxa"/>
          </w:tcPr>
          <w:p w:rsidR="007550F6" w:rsidRPr="00E8674D" w:rsidRDefault="00E8674D" w:rsidP="00FF26EC">
            <w:pPr>
              <w:spacing w:line="360" w:lineRule="auto"/>
              <w:rPr>
                <w:rFonts w:ascii="Times New Roman" w:hAnsi="Times New Roman" w:cs="Times New Roman"/>
                <w:sz w:val="26"/>
                <w:szCs w:val="26"/>
                <w:lang w:val="en-US"/>
              </w:rPr>
            </w:pPr>
            <w:r>
              <w:rPr>
                <w:rFonts w:ascii="Times New Roman" w:hAnsi="Times New Roman" w:cs="Times New Roman"/>
                <w:sz w:val="26"/>
                <w:szCs w:val="26"/>
              </w:rPr>
              <w:t>1</w:t>
            </w:r>
            <w:r>
              <w:rPr>
                <w:rFonts w:ascii="Times New Roman" w:hAnsi="Times New Roman" w:cs="Times New Roman"/>
                <w:sz w:val="26"/>
                <w:szCs w:val="26"/>
                <w:lang w:val="en-US"/>
              </w:rPr>
              <w:t>0</w:t>
            </w:r>
          </w:p>
        </w:tc>
      </w:tr>
      <w:tr w:rsidR="001D281F" w:rsidTr="001D281F">
        <w:tc>
          <w:tcPr>
            <w:tcW w:w="8613" w:type="dxa"/>
          </w:tcPr>
          <w:p w:rsidR="007550F6" w:rsidRPr="007C4DC5" w:rsidRDefault="007550F6" w:rsidP="00FF26EC">
            <w:pPr>
              <w:spacing w:line="360" w:lineRule="auto"/>
              <w:ind w:firstLine="709"/>
              <w:rPr>
                <w:rFonts w:ascii="Times New Roman" w:hAnsi="Times New Roman" w:cs="Times New Roman"/>
                <w:sz w:val="28"/>
                <w:szCs w:val="28"/>
              </w:rPr>
            </w:pPr>
            <w:r w:rsidRPr="007C4DC5">
              <w:rPr>
                <w:rFonts w:ascii="Times New Roman" w:hAnsi="Times New Roman" w:cs="Times New Roman"/>
                <w:bCs/>
                <w:sz w:val="28"/>
                <w:szCs w:val="28"/>
              </w:rPr>
              <w:t>2.2.Иммунологические взаимоотношения матери и ребенка</w:t>
            </w:r>
            <w:r>
              <w:rPr>
                <w:rFonts w:ascii="Times New Roman" w:hAnsi="Times New Roman" w:cs="Times New Roman"/>
                <w:bCs/>
                <w:sz w:val="28"/>
                <w:szCs w:val="28"/>
              </w:rPr>
              <w:t>……</w:t>
            </w:r>
          </w:p>
        </w:tc>
        <w:tc>
          <w:tcPr>
            <w:tcW w:w="532" w:type="dxa"/>
          </w:tcPr>
          <w:p w:rsidR="007550F6" w:rsidRPr="00E8674D" w:rsidRDefault="00E8674D" w:rsidP="00FF26EC">
            <w:pPr>
              <w:spacing w:line="360" w:lineRule="auto"/>
              <w:rPr>
                <w:rFonts w:ascii="Times New Roman" w:hAnsi="Times New Roman" w:cs="Times New Roman"/>
                <w:sz w:val="26"/>
                <w:szCs w:val="26"/>
                <w:lang w:val="en-US"/>
              </w:rPr>
            </w:pPr>
            <w:r>
              <w:rPr>
                <w:rFonts w:ascii="Times New Roman" w:hAnsi="Times New Roman" w:cs="Times New Roman"/>
                <w:sz w:val="26"/>
                <w:szCs w:val="26"/>
              </w:rPr>
              <w:t>1</w:t>
            </w:r>
            <w:r>
              <w:rPr>
                <w:rFonts w:ascii="Times New Roman" w:hAnsi="Times New Roman" w:cs="Times New Roman"/>
                <w:sz w:val="26"/>
                <w:szCs w:val="26"/>
                <w:lang w:val="en-US"/>
              </w:rPr>
              <w:t>2</w:t>
            </w:r>
          </w:p>
        </w:tc>
      </w:tr>
      <w:tr w:rsidR="001D281F" w:rsidTr="001D281F">
        <w:tc>
          <w:tcPr>
            <w:tcW w:w="8613" w:type="dxa"/>
          </w:tcPr>
          <w:p w:rsidR="007550F6" w:rsidRPr="007C4DC5" w:rsidRDefault="007550F6" w:rsidP="00FF26EC">
            <w:pPr>
              <w:spacing w:line="360" w:lineRule="auto"/>
              <w:rPr>
                <w:rFonts w:ascii="Times New Roman" w:hAnsi="Times New Roman" w:cs="Times New Roman"/>
                <w:bCs/>
                <w:sz w:val="28"/>
                <w:szCs w:val="28"/>
              </w:rPr>
            </w:pPr>
            <w:r w:rsidRPr="007C4DC5">
              <w:rPr>
                <w:rFonts w:ascii="Times New Roman" w:hAnsi="Times New Roman" w:cs="Times New Roman"/>
                <w:bCs/>
                <w:sz w:val="28"/>
                <w:szCs w:val="28"/>
              </w:rPr>
              <w:t>3.Главный комплекс гистосовместимости</w:t>
            </w:r>
            <w:r>
              <w:rPr>
                <w:rFonts w:ascii="Times New Roman" w:hAnsi="Times New Roman" w:cs="Times New Roman"/>
                <w:bCs/>
                <w:sz w:val="28"/>
                <w:szCs w:val="28"/>
              </w:rPr>
              <w:t>………………………………</w:t>
            </w:r>
          </w:p>
        </w:tc>
        <w:tc>
          <w:tcPr>
            <w:tcW w:w="532" w:type="dxa"/>
          </w:tcPr>
          <w:p w:rsidR="007550F6" w:rsidRPr="00E8674D" w:rsidRDefault="00E8674D" w:rsidP="00FF26EC">
            <w:pPr>
              <w:spacing w:line="360" w:lineRule="auto"/>
              <w:rPr>
                <w:rFonts w:ascii="Times New Roman" w:hAnsi="Times New Roman" w:cs="Times New Roman"/>
                <w:sz w:val="26"/>
                <w:szCs w:val="26"/>
                <w:lang w:val="en-US"/>
              </w:rPr>
            </w:pPr>
            <w:r>
              <w:rPr>
                <w:rFonts w:ascii="Times New Roman" w:hAnsi="Times New Roman" w:cs="Times New Roman"/>
                <w:sz w:val="26"/>
                <w:szCs w:val="26"/>
              </w:rPr>
              <w:t>1</w:t>
            </w:r>
            <w:r>
              <w:rPr>
                <w:rFonts w:ascii="Times New Roman" w:hAnsi="Times New Roman" w:cs="Times New Roman"/>
                <w:sz w:val="26"/>
                <w:szCs w:val="26"/>
                <w:lang w:val="en-US"/>
              </w:rPr>
              <w:t>6</w:t>
            </w:r>
          </w:p>
        </w:tc>
      </w:tr>
      <w:tr w:rsidR="001D281F" w:rsidTr="001D281F">
        <w:tc>
          <w:tcPr>
            <w:tcW w:w="8613" w:type="dxa"/>
          </w:tcPr>
          <w:p w:rsidR="007550F6" w:rsidRPr="007C4DC5" w:rsidRDefault="007550F6" w:rsidP="00FF26EC">
            <w:pPr>
              <w:spacing w:line="360" w:lineRule="auto"/>
              <w:ind w:firstLine="709"/>
              <w:rPr>
                <w:rFonts w:ascii="Times New Roman" w:hAnsi="Times New Roman" w:cs="Times New Roman"/>
                <w:sz w:val="28"/>
                <w:szCs w:val="28"/>
              </w:rPr>
            </w:pPr>
            <w:r w:rsidRPr="007C4DC5">
              <w:rPr>
                <w:rFonts w:ascii="Times New Roman" w:hAnsi="Times New Roman" w:cs="Times New Roman"/>
                <w:bCs/>
                <w:sz w:val="28"/>
                <w:szCs w:val="28"/>
              </w:rPr>
              <w:t>3.1.Немного истории и теории</w:t>
            </w:r>
            <w:r>
              <w:rPr>
                <w:rFonts w:ascii="Times New Roman" w:hAnsi="Times New Roman" w:cs="Times New Roman"/>
                <w:bCs/>
                <w:sz w:val="28"/>
                <w:szCs w:val="28"/>
              </w:rPr>
              <w:t>…………………………………….</w:t>
            </w:r>
          </w:p>
        </w:tc>
        <w:tc>
          <w:tcPr>
            <w:tcW w:w="532" w:type="dxa"/>
          </w:tcPr>
          <w:p w:rsidR="007550F6" w:rsidRPr="00E8674D" w:rsidRDefault="00E8674D" w:rsidP="00FF26EC">
            <w:pPr>
              <w:spacing w:line="360" w:lineRule="auto"/>
              <w:rPr>
                <w:rFonts w:ascii="Times New Roman" w:hAnsi="Times New Roman" w:cs="Times New Roman"/>
                <w:sz w:val="26"/>
                <w:szCs w:val="26"/>
                <w:lang w:val="en-US"/>
              </w:rPr>
            </w:pPr>
            <w:r>
              <w:rPr>
                <w:rFonts w:ascii="Times New Roman" w:hAnsi="Times New Roman" w:cs="Times New Roman"/>
                <w:sz w:val="26"/>
                <w:szCs w:val="26"/>
              </w:rPr>
              <w:t>1</w:t>
            </w:r>
            <w:r>
              <w:rPr>
                <w:rFonts w:ascii="Times New Roman" w:hAnsi="Times New Roman" w:cs="Times New Roman"/>
                <w:sz w:val="26"/>
                <w:szCs w:val="26"/>
                <w:lang w:val="en-US"/>
              </w:rPr>
              <w:t>6</w:t>
            </w:r>
          </w:p>
        </w:tc>
      </w:tr>
      <w:tr w:rsidR="001D281F" w:rsidTr="001D281F">
        <w:tc>
          <w:tcPr>
            <w:tcW w:w="8613" w:type="dxa"/>
          </w:tcPr>
          <w:p w:rsidR="007550F6" w:rsidRPr="007C4DC5" w:rsidRDefault="007550F6" w:rsidP="00FF26EC">
            <w:pPr>
              <w:spacing w:line="360" w:lineRule="auto"/>
              <w:ind w:firstLine="709"/>
              <w:rPr>
                <w:rFonts w:ascii="Times New Roman" w:hAnsi="Times New Roman" w:cs="Times New Roman"/>
                <w:sz w:val="28"/>
                <w:szCs w:val="28"/>
              </w:rPr>
            </w:pPr>
            <w:r w:rsidRPr="007C4DC5">
              <w:rPr>
                <w:rFonts w:ascii="Times New Roman" w:hAnsi="Times New Roman" w:cs="Times New Roman"/>
                <w:sz w:val="28"/>
                <w:szCs w:val="28"/>
              </w:rPr>
              <w:t>3.2.</w:t>
            </w:r>
            <w:r w:rsidRPr="007C4DC5">
              <w:rPr>
                <w:rFonts w:ascii="Times New Roman" w:hAnsi="Times New Roman" w:cs="Times New Roman"/>
                <w:bCs/>
                <w:sz w:val="28"/>
                <w:szCs w:val="28"/>
              </w:rPr>
              <w:t xml:space="preserve">Основные функции системы </w:t>
            </w:r>
            <w:r w:rsidR="005F3269" w:rsidRPr="005F3269">
              <w:rPr>
                <w:rFonts w:ascii="Times New Roman" w:hAnsi="Times New Roman" w:cs="Times New Roman"/>
                <w:bCs/>
                <w:i/>
                <w:sz w:val="28"/>
                <w:szCs w:val="28"/>
                <w:lang w:val="en-US"/>
              </w:rPr>
              <w:t>HLA</w:t>
            </w:r>
            <w:r>
              <w:rPr>
                <w:rFonts w:ascii="Times New Roman" w:hAnsi="Times New Roman" w:cs="Times New Roman"/>
                <w:bCs/>
                <w:sz w:val="28"/>
                <w:szCs w:val="28"/>
              </w:rPr>
              <w:t>…………………………….</w:t>
            </w:r>
          </w:p>
        </w:tc>
        <w:tc>
          <w:tcPr>
            <w:tcW w:w="532" w:type="dxa"/>
          </w:tcPr>
          <w:p w:rsidR="007550F6" w:rsidRPr="00E8674D" w:rsidRDefault="00E8674D" w:rsidP="00FF26EC">
            <w:pPr>
              <w:spacing w:line="360" w:lineRule="auto"/>
              <w:rPr>
                <w:rFonts w:ascii="Times New Roman" w:hAnsi="Times New Roman" w:cs="Times New Roman"/>
                <w:sz w:val="26"/>
                <w:szCs w:val="26"/>
                <w:lang w:val="en-US"/>
              </w:rPr>
            </w:pPr>
            <w:r>
              <w:rPr>
                <w:rFonts w:ascii="Times New Roman" w:hAnsi="Times New Roman" w:cs="Times New Roman"/>
                <w:sz w:val="26"/>
                <w:szCs w:val="26"/>
                <w:lang w:val="en-US"/>
              </w:rPr>
              <w:t>19</w:t>
            </w:r>
          </w:p>
        </w:tc>
      </w:tr>
      <w:tr w:rsidR="007550F6" w:rsidTr="001D281F">
        <w:tc>
          <w:tcPr>
            <w:tcW w:w="8613" w:type="dxa"/>
          </w:tcPr>
          <w:p w:rsidR="007550F6" w:rsidRPr="00A17688" w:rsidRDefault="007550F6" w:rsidP="00FF26EC">
            <w:pPr>
              <w:spacing w:line="360" w:lineRule="auto"/>
              <w:ind w:firstLine="709"/>
              <w:rPr>
                <w:rFonts w:ascii="Times New Roman" w:hAnsi="Times New Roman" w:cs="Times New Roman"/>
                <w:sz w:val="28"/>
                <w:szCs w:val="28"/>
              </w:rPr>
            </w:pPr>
            <w:r w:rsidRPr="007C4DC5">
              <w:rPr>
                <w:rFonts w:ascii="Times New Roman" w:hAnsi="Times New Roman" w:cs="Times New Roman"/>
                <w:sz w:val="28"/>
                <w:szCs w:val="28"/>
              </w:rPr>
              <w:t xml:space="preserve">3.3.Гены системы </w:t>
            </w:r>
            <w:r w:rsidR="005F3269" w:rsidRPr="005F3269">
              <w:rPr>
                <w:rFonts w:ascii="Times New Roman" w:hAnsi="Times New Roman" w:cs="Times New Roman"/>
                <w:i/>
                <w:sz w:val="28"/>
                <w:szCs w:val="28"/>
                <w:lang w:val="en-US"/>
              </w:rPr>
              <w:t>HLA</w:t>
            </w:r>
            <w:r>
              <w:rPr>
                <w:rFonts w:ascii="Times New Roman" w:hAnsi="Times New Roman" w:cs="Times New Roman"/>
                <w:sz w:val="28"/>
                <w:szCs w:val="28"/>
                <w:lang w:val="en-US"/>
              </w:rPr>
              <w:t>…</w:t>
            </w:r>
            <w:r>
              <w:rPr>
                <w:rFonts w:ascii="Times New Roman" w:hAnsi="Times New Roman" w:cs="Times New Roman"/>
                <w:sz w:val="28"/>
                <w:szCs w:val="28"/>
              </w:rPr>
              <w:t>…………………………………………..</w:t>
            </w:r>
          </w:p>
        </w:tc>
        <w:tc>
          <w:tcPr>
            <w:tcW w:w="532" w:type="dxa"/>
          </w:tcPr>
          <w:p w:rsidR="007550F6" w:rsidRPr="00BC11E2" w:rsidRDefault="00BC11E2" w:rsidP="00FF26EC">
            <w:pPr>
              <w:spacing w:line="360" w:lineRule="auto"/>
              <w:rPr>
                <w:rFonts w:ascii="Times New Roman" w:hAnsi="Times New Roman" w:cs="Times New Roman"/>
                <w:sz w:val="26"/>
                <w:szCs w:val="26"/>
                <w:lang w:val="en-US"/>
              </w:rPr>
            </w:pPr>
            <w:r>
              <w:rPr>
                <w:rFonts w:ascii="Times New Roman" w:hAnsi="Times New Roman" w:cs="Times New Roman"/>
                <w:sz w:val="26"/>
                <w:szCs w:val="26"/>
              </w:rPr>
              <w:t>2</w:t>
            </w:r>
            <w:r>
              <w:rPr>
                <w:rFonts w:ascii="Times New Roman" w:hAnsi="Times New Roman" w:cs="Times New Roman"/>
                <w:sz w:val="26"/>
                <w:szCs w:val="26"/>
                <w:lang w:val="en-US"/>
              </w:rPr>
              <w:t>1</w:t>
            </w:r>
          </w:p>
        </w:tc>
      </w:tr>
      <w:tr w:rsidR="007550F6" w:rsidTr="001D281F">
        <w:tc>
          <w:tcPr>
            <w:tcW w:w="8613" w:type="dxa"/>
          </w:tcPr>
          <w:p w:rsidR="007550F6" w:rsidRPr="007C4DC5" w:rsidRDefault="007550F6" w:rsidP="00FF26EC">
            <w:pPr>
              <w:spacing w:line="360" w:lineRule="auto"/>
              <w:ind w:firstLine="709"/>
              <w:rPr>
                <w:rFonts w:ascii="Times New Roman" w:hAnsi="Times New Roman" w:cs="Times New Roman"/>
                <w:sz w:val="28"/>
                <w:szCs w:val="28"/>
              </w:rPr>
            </w:pPr>
            <w:r w:rsidRPr="007C4DC5">
              <w:rPr>
                <w:rFonts w:ascii="Times New Roman" w:hAnsi="Times New Roman" w:cs="Times New Roman"/>
                <w:sz w:val="28"/>
                <w:szCs w:val="28"/>
              </w:rPr>
              <w:t>3.4.</w:t>
            </w:r>
            <w:r w:rsidR="005F3269" w:rsidRPr="005F3269">
              <w:rPr>
                <w:rFonts w:ascii="Times New Roman" w:hAnsi="Times New Roman" w:cs="Times New Roman"/>
                <w:i/>
                <w:sz w:val="28"/>
                <w:szCs w:val="28"/>
                <w:lang w:val="en-US"/>
              </w:rPr>
              <w:t>HLA</w:t>
            </w:r>
            <w:r w:rsidRPr="007C4DC5">
              <w:rPr>
                <w:rFonts w:ascii="Times New Roman" w:hAnsi="Times New Roman" w:cs="Times New Roman"/>
                <w:sz w:val="28"/>
                <w:szCs w:val="28"/>
              </w:rPr>
              <w:t xml:space="preserve">-антигены </w:t>
            </w:r>
            <w:r w:rsidRPr="007C4DC5">
              <w:rPr>
                <w:rFonts w:ascii="Times New Roman" w:hAnsi="Times New Roman" w:cs="Times New Roman"/>
                <w:sz w:val="28"/>
                <w:szCs w:val="28"/>
                <w:lang w:val="en-US"/>
              </w:rPr>
              <w:t>I</w:t>
            </w:r>
            <w:r>
              <w:rPr>
                <w:rFonts w:ascii="Times New Roman" w:hAnsi="Times New Roman" w:cs="Times New Roman"/>
                <w:sz w:val="28"/>
                <w:szCs w:val="28"/>
              </w:rPr>
              <w:t xml:space="preserve"> класса………………………………………..</w:t>
            </w:r>
          </w:p>
        </w:tc>
        <w:tc>
          <w:tcPr>
            <w:tcW w:w="532" w:type="dxa"/>
          </w:tcPr>
          <w:p w:rsidR="007550F6" w:rsidRPr="00BC11E2" w:rsidRDefault="00BC11E2" w:rsidP="00FF26EC">
            <w:pPr>
              <w:spacing w:line="360" w:lineRule="auto"/>
              <w:rPr>
                <w:rFonts w:ascii="Times New Roman" w:hAnsi="Times New Roman" w:cs="Times New Roman"/>
                <w:sz w:val="26"/>
                <w:szCs w:val="26"/>
                <w:lang w:val="en-US"/>
              </w:rPr>
            </w:pPr>
            <w:r>
              <w:rPr>
                <w:rFonts w:ascii="Times New Roman" w:hAnsi="Times New Roman" w:cs="Times New Roman"/>
                <w:sz w:val="26"/>
                <w:szCs w:val="26"/>
              </w:rPr>
              <w:t>2</w:t>
            </w:r>
            <w:r>
              <w:rPr>
                <w:rFonts w:ascii="Times New Roman" w:hAnsi="Times New Roman" w:cs="Times New Roman"/>
                <w:sz w:val="26"/>
                <w:szCs w:val="26"/>
                <w:lang w:val="en-US"/>
              </w:rPr>
              <w:t>5</w:t>
            </w:r>
          </w:p>
        </w:tc>
      </w:tr>
      <w:tr w:rsidR="007550F6" w:rsidTr="001D281F">
        <w:tc>
          <w:tcPr>
            <w:tcW w:w="8613" w:type="dxa"/>
          </w:tcPr>
          <w:p w:rsidR="007550F6" w:rsidRPr="007C4DC5" w:rsidRDefault="007550F6" w:rsidP="00FF26EC">
            <w:pPr>
              <w:spacing w:line="360" w:lineRule="auto"/>
              <w:ind w:firstLine="709"/>
              <w:rPr>
                <w:rFonts w:ascii="Times New Roman" w:hAnsi="Times New Roman" w:cs="Times New Roman"/>
                <w:sz w:val="28"/>
                <w:szCs w:val="28"/>
              </w:rPr>
            </w:pPr>
            <w:r w:rsidRPr="007C4DC5">
              <w:rPr>
                <w:rFonts w:ascii="Times New Roman" w:hAnsi="Times New Roman" w:cs="Times New Roman"/>
                <w:sz w:val="28"/>
                <w:szCs w:val="28"/>
              </w:rPr>
              <w:t>3.5.</w:t>
            </w:r>
            <w:r w:rsidR="005F3269" w:rsidRPr="005F3269">
              <w:rPr>
                <w:rFonts w:ascii="Times New Roman" w:hAnsi="Times New Roman" w:cs="Times New Roman"/>
                <w:i/>
                <w:sz w:val="28"/>
                <w:szCs w:val="28"/>
                <w:lang w:val="en-US"/>
              </w:rPr>
              <w:t>HLA</w:t>
            </w:r>
            <w:r w:rsidRPr="007C4DC5">
              <w:rPr>
                <w:rFonts w:ascii="Times New Roman" w:hAnsi="Times New Roman" w:cs="Times New Roman"/>
                <w:sz w:val="28"/>
                <w:szCs w:val="28"/>
              </w:rPr>
              <w:t xml:space="preserve">-антигены </w:t>
            </w:r>
            <w:r w:rsidRPr="007C4DC5">
              <w:rPr>
                <w:rFonts w:ascii="Times New Roman" w:hAnsi="Times New Roman" w:cs="Times New Roman"/>
                <w:sz w:val="28"/>
                <w:szCs w:val="28"/>
                <w:lang w:val="en-US"/>
              </w:rPr>
              <w:t>II</w:t>
            </w:r>
            <w:r w:rsidRPr="007C4DC5">
              <w:rPr>
                <w:rFonts w:ascii="Times New Roman" w:hAnsi="Times New Roman" w:cs="Times New Roman"/>
                <w:sz w:val="28"/>
                <w:szCs w:val="28"/>
              </w:rPr>
              <w:t xml:space="preserve"> класса</w:t>
            </w:r>
            <w:r>
              <w:rPr>
                <w:rFonts w:ascii="Times New Roman" w:hAnsi="Times New Roman" w:cs="Times New Roman"/>
                <w:sz w:val="28"/>
                <w:szCs w:val="28"/>
              </w:rPr>
              <w:t>……………………………………….</w:t>
            </w:r>
          </w:p>
        </w:tc>
        <w:tc>
          <w:tcPr>
            <w:tcW w:w="532" w:type="dxa"/>
          </w:tcPr>
          <w:p w:rsidR="007550F6" w:rsidRPr="00BC11E2" w:rsidRDefault="00BC11E2" w:rsidP="00FF26EC">
            <w:pPr>
              <w:spacing w:line="360" w:lineRule="auto"/>
              <w:rPr>
                <w:rFonts w:ascii="Times New Roman" w:hAnsi="Times New Roman" w:cs="Times New Roman"/>
                <w:sz w:val="26"/>
                <w:szCs w:val="26"/>
                <w:lang w:val="en-US"/>
              </w:rPr>
            </w:pPr>
            <w:r>
              <w:rPr>
                <w:rFonts w:ascii="Times New Roman" w:hAnsi="Times New Roman" w:cs="Times New Roman"/>
                <w:sz w:val="26"/>
                <w:szCs w:val="26"/>
                <w:lang w:val="en-US"/>
              </w:rPr>
              <w:t>26</w:t>
            </w:r>
          </w:p>
        </w:tc>
      </w:tr>
      <w:tr w:rsidR="007550F6" w:rsidTr="001D281F">
        <w:tc>
          <w:tcPr>
            <w:tcW w:w="8613" w:type="dxa"/>
          </w:tcPr>
          <w:p w:rsidR="007550F6" w:rsidRPr="007C4DC5" w:rsidRDefault="007550F6" w:rsidP="00FF26EC">
            <w:pPr>
              <w:spacing w:line="360" w:lineRule="auto"/>
              <w:ind w:firstLine="709"/>
              <w:rPr>
                <w:rFonts w:ascii="Times New Roman" w:hAnsi="Times New Roman" w:cs="Times New Roman"/>
                <w:sz w:val="28"/>
                <w:szCs w:val="28"/>
              </w:rPr>
            </w:pPr>
            <w:r w:rsidRPr="007C4DC5">
              <w:rPr>
                <w:rFonts w:ascii="Times New Roman" w:hAnsi="Times New Roman" w:cs="Times New Roman"/>
                <w:sz w:val="28"/>
                <w:szCs w:val="28"/>
              </w:rPr>
              <w:t>3.6.</w:t>
            </w:r>
            <w:r w:rsidR="005F3269" w:rsidRPr="005F3269">
              <w:rPr>
                <w:rFonts w:ascii="Times New Roman" w:hAnsi="Times New Roman" w:cs="Times New Roman"/>
                <w:i/>
                <w:sz w:val="28"/>
                <w:szCs w:val="28"/>
                <w:lang w:val="en-US"/>
              </w:rPr>
              <w:t>HLA</w:t>
            </w:r>
            <w:r w:rsidRPr="007C4DC5">
              <w:rPr>
                <w:rFonts w:ascii="Times New Roman" w:hAnsi="Times New Roman" w:cs="Times New Roman"/>
                <w:sz w:val="28"/>
                <w:szCs w:val="28"/>
              </w:rPr>
              <w:t xml:space="preserve">-антигены </w:t>
            </w:r>
            <w:r w:rsidRPr="007C4DC5">
              <w:rPr>
                <w:rFonts w:ascii="Times New Roman" w:hAnsi="Times New Roman" w:cs="Times New Roman"/>
                <w:sz w:val="28"/>
                <w:szCs w:val="28"/>
                <w:lang w:val="en-US"/>
              </w:rPr>
              <w:t>III</w:t>
            </w:r>
            <w:r w:rsidRPr="007C4DC5">
              <w:rPr>
                <w:rFonts w:ascii="Times New Roman" w:hAnsi="Times New Roman" w:cs="Times New Roman"/>
                <w:sz w:val="28"/>
                <w:szCs w:val="28"/>
              </w:rPr>
              <w:t xml:space="preserve"> класса</w:t>
            </w:r>
            <w:r>
              <w:rPr>
                <w:rFonts w:ascii="Times New Roman" w:hAnsi="Times New Roman" w:cs="Times New Roman"/>
                <w:sz w:val="28"/>
                <w:szCs w:val="28"/>
              </w:rPr>
              <w:t>………………………………………</w:t>
            </w:r>
          </w:p>
        </w:tc>
        <w:tc>
          <w:tcPr>
            <w:tcW w:w="532" w:type="dxa"/>
          </w:tcPr>
          <w:p w:rsidR="007550F6" w:rsidRPr="00BC11E2" w:rsidRDefault="00BC11E2" w:rsidP="00FF26EC">
            <w:pPr>
              <w:spacing w:line="360" w:lineRule="auto"/>
              <w:rPr>
                <w:rFonts w:ascii="Times New Roman" w:hAnsi="Times New Roman" w:cs="Times New Roman"/>
                <w:sz w:val="26"/>
                <w:szCs w:val="26"/>
                <w:lang w:val="en-US"/>
              </w:rPr>
            </w:pPr>
            <w:r>
              <w:rPr>
                <w:rFonts w:ascii="Times New Roman" w:hAnsi="Times New Roman" w:cs="Times New Roman"/>
                <w:sz w:val="26"/>
                <w:szCs w:val="26"/>
                <w:lang w:val="en-US"/>
              </w:rPr>
              <w:t>29</w:t>
            </w:r>
          </w:p>
        </w:tc>
      </w:tr>
      <w:tr w:rsidR="007550F6" w:rsidTr="001D281F">
        <w:tc>
          <w:tcPr>
            <w:tcW w:w="8613" w:type="dxa"/>
          </w:tcPr>
          <w:p w:rsidR="007550F6" w:rsidRPr="007C4DC5" w:rsidRDefault="007550F6" w:rsidP="00FF26EC">
            <w:pPr>
              <w:spacing w:line="360" w:lineRule="auto"/>
              <w:ind w:firstLine="709"/>
              <w:rPr>
                <w:rFonts w:ascii="Times New Roman" w:hAnsi="Times New Roman" w:cs="Times New Roman"/>
                <w:sz w:val="28"/>
                <w:szCs w:val="28"/>
              </w:rPr>
            </w:pPr>
            <w:r w:rsidRPr="007C4DC5">
              <w:rPr>
                <w:rFonts w:ascii="Times New Roman" w:hAnsi="Times New Roman" w:cs="Times New Roman"/>
                <w:sz w:val="28"/>
                <w:szCs w:val="28"/>
              </w:rPr>
              <w:t xml:space="preserve">3.7.Роль генов </w:t>
            </w:r>
            <w:r w:rsidR="005F3269" w:rsidRPr="005F3269">
              <w:rPr>
                <w:rFonts w:ascii="Times New Roman" w:hAnsi="Times New Roman" w:cs="Times New Roman"/>
                <w:i/>
                <w:sz w:val="28"/>
                <w:szCs w:val="28"/>
                <w:lang w:val="en-US"/>
              </w:rPr>
              <w:t>HLA</w:t>
            </w:r>
            <w:r w:rsidRPr="007C4DC5">
              <w:rPr>
                <w:rFonts w:ascii="Times New Roman" w:hAnsi="Times New Roman" w:cs="Times New Roman"/>
                <w:sz w:val="28"/>
                <w:szCs w:val="28"/>
              </w:rPr>
              <w:t xml:space="preserve"> в репродукции человека</w:t>
            </w:r>
            <w:r>
              <w:rPr>
                <w:rFonts w:ascii="Times New Roman" w:hAnsi="Times New Roman" w:cs="Times New Roman"/>
                <w:sz w:val="28"/>
                <w:szCs w:val="28"/>
              </w:rPr>
              <w:t>…………………….</w:t>
            </w:r>
          </w:p>
        </w:tc>
        <w:tc>
          <w:tcPr>
            <w:tcW w:w="532" w:type="dxa"/>
          </w:tcPr>
          <w:p w:rsidR="007550F6" w:rsidRPr="00BC11E2" w:rsidRDefault="00BC11E2" w:rsidP="00FF26EC">
            <w:pPr>
              <w:spacing w:line="360" w:lineRule="auto"/>
              <w:rPr>
                <w:rFonts w:ascii="Times New Roman" w:hAnsi="Times New Roman" w:cs="Times New Roman"/>
                <w:sz w:val="26"/>
                <w:szCs w:val="26"/>
                <w:lang w:val="en-US"/>
              </w:rPr>
            </w:pPr>
            <w:r>
              <w:rPr>
                <w:rFonts w:ascii="Times New Roman" w:hAnsi="Times New Roman" w:cs="Times New Roman"/>
                <w:sz w:val="26"/>
                <w:szCs w:val="26"/>
              </w:rPr>
              <w:t>3</w:t>
            </w:r>
            <w:r>
              <w:rPr>
                <w:rFonts w:ascii="Times New Roman" w:hAnsi="Times New Roman" w:cs="Times New Roman"/>
                <w:sz w:val="26"/>
                <w:szCs w:val="26"/>
                <w:lang w:val="en-US"/>
              </w:rPr>
              <w:t>1</w:t>
            </w:r>
          </w:p>
        </w:tc>
      </w:tr>
      <w:tr w:rsidR="007550F6" w:rsidTr="001D281F">
        <w:tc>
          <w:tcPr>
            <w:tcW w:w="8613" w:type="dxa"/>
          </w:tcPr>
          <w:p w:rsidR="007550F6" w:rsidRPr="007C4DC5" w:rsidRDefault="007550F6" w:rsidP="00FF26EC">
            <w:pPr>
              <w:spacing w:line="360" w:lineRule="auto"/>
              <w:rPr>
                <w:rFonts w:ascii="Times New Roman" w:hAnsi="Times New Roman" w:cs="Times New Roman"/>
                <w:sz w:val="28"/>
                <w:szCs w:val="28"/>
              </w:rPr>
            </w:pPr>
            <w:r w:rsidRPr="007C4DC5">
              <w:rPr>
                <w:rFonts w:ascii="Times New Roman" w:hAnsi="Times New Roman" w:cs="Times New Roman"/>
                <w:sz w:val="28"/>
                <w:szCs w:val="28"/>
              </w:rPr>
              <w:t>4.Иммуноглобулины</w:t>
            </w:r>
            <w:r>
              <w:rPr>
                <w:rFonts w:ascii="Times New Roman" w:hAnsi="Times New Roman" w:cs="Times New Roman"/>
                <w:sz w:val="28"/>
                <w:szCs w:val="28"/>
              </w:rPr>
              <w:t>………………………………………………………</w:t>
            </w:r>
          </w:p>
        </w:tc>
        <w:tc>
          <w:tcPr>
            <w:tcW w:w="532" w:type="dxa"/>
          </w:tcPr>
          <w:p w:rsidR="007550F6" w:rsidRPr="00BC11E2" w:rsidRDefault="00BC11E2" w:rsidP="00FF26EC">
            <w:pPr>
              <w:spacing w:line="360" w:lineRule="auto"/>
              <w:rPr>
                <w:rFonts w:ascii="Times New Roman" w:hAnsi="Times New Roman" w:cs="Times New Roman"/>
                <w:sz w:val="26"/>
                <w:szCs w:val="26"/>
                <w:lang w:val="en-US"/>
              </w:rPr>
            </w:pPr>
            <w:r>
              <w:rPr>
                <w:rFonts w:ascii="Times New Roman" w:hAnsi="Times New Roman" w:cs="Times New Roman"/>
                <w:sz w:val="26"/>
                <w:szCs w:val="26"/>
              </w:rPr>
              <w:t>4</w:t>
            </w:r>
            <w:r>
              <w:rPr>
                <w:rFonts w:ascii="Times New Roman" w:hAnsi="Times New Roman" w:cs="Times New Roman"/>
                <w:sz w:val="26"/>
                <w:szCs w:val="26"/>
                <w:lang w:val="en-US"/>
              </w:rPr>
              <w:t>1</w:t>
            </w:r>
          </w:p>
        </w:tc>
      </w:tr>
      <w:tr w:rsidR="007550F6" w:rsidTr="001D281F">
        <w:tc>
          <w:tcPr>
            <w:tcW w:w="8613" w:type="dxa"/>
          </w:tcPr>
          <w:p w:rsidR="007550F6" w:rsidRPr="007C4DC5" w:rsidRDefault="007550F6" w:rsidP="00FF26EC">
            <w:pPr>
              <w:spacing w:line="360" w:lineRule="auto"/>
              <w:ind w:firstLine="709"/>
              <w:rPr>
                <w:rFonts w:ascii="Times New Roman" w:hAnsi="Times New Roman" w:cs="Times New Roman"/>
                <w:sz w:val="28"/>
                <w:szCs w:val="28"/>
              </w:rPr>
            </w:pPr>
            <w:r w:rsidRPr="007C4DC5">
              <w:rPr>
                <w:rFonts w:ascii="Times New Roman" w:hAnsi="Times New Roman" w:cs="Times New Roman"/>
                <w:sz w:val="28"/>
                <w:szCs w:val="28"/>
              </w:rPr>
              <w:t>4.1.Иммуноглобулины и их связь с В-лимфоцитами</w:t>
            </w:r>
            <w:r>
              <w:rPr>
                <w:rFonts w:ascii="Times New Roman" w:hAnsi="Times New Roman" w:cs="Times New Roman"/>
                <w:sz w:val="28"/>
                <w:szCs w:val="28"/>
              </w:rPr>
              <w:t>…………….</w:t>
            </w:r>
          </w:p>
        </w:tc>
        <w:tc>
          <w:tcPr>
            <w:tcW w:w="532" w:type="dxa"/>
          </w:tcPr>
          <w:p w:rsidR="007550F6" w:rsidRPr="00BC11E2" w:rsidRDefault="00BC11E2" w:rsidP="00FF26EC">
            <w:pPr>
              <w:spacing w:line="360" w:lineRule="auto"/>
              <w:rPr>
                <w:rFonts w:ascii="Times New Roman" w:hAnsi="Times New Roman" w:cs="Times New Roman"/>
                <w:sz w:val="26"/>
                <w:szCs w:val="26"/>
                <w:lang w:val="en-US"/>
              </w:rPr>
            </w:pPr>
            <w:r>
              <w:rPr>
                <w:rFonts w:ascii="Times New Roman" w:hAnsi="Times New Roman" w:cs="Times New Roman"/>
                <w:sz w:val="26"/>
                <w:szCs w:val="26"/>
              </w:rPr>
              <w:t>4</w:t>
            </w:r>
            <w:r>
              <w:rPr>
                <w:rFonts w:ascii="Times New Roman" w:hAnsi="Times New Roman" w:cs="Times New Roman"/>
                <w:sz w:val="26"/>
                <w:szCs w:val="26"/>
                <w:lang w:val="en-US"/>
              </w:rPr>
              <w:t>1</w:t>
            </w:r>
          </w:p>
        </w:tc>
      </w:tr>
      <w:tr w:rsidR="007550F6" w:rsidTr="001D281F">
        <w:tc>
          <w:tcPr>
            <w:tcW w:w="8613" w:type="dxa"/>
          </w:tcPr>
          <w:p w:rsidR="007550F6" w:rsidRPr="007C4DC5" w:rsidRDefault="007550F6" w:rsidP="00FF26EC">
            <w:pPr>
              <w:spacing w:line="360" w:lineRule="auto"/>
              <w:ind w:firstLine="709"/>
              <w:rPr>
                <w:rFonts w:ascii="Times New Roman" w:hAnsi="Times New Roman" w:cs="Times New Roman"/>
                <w:sz w:val="28"/>
                <w:szCs w:val="28"/>
              </w:rPr>
            </w:pPr>
            <w:r w:rsidRPr="007C4DC5">
              <w:rPr>
                <w:rFonts w:ascii="Times New Roman" w:hAnsi="Times New Roman" w:cs="Times New Roman"/>
                <w:sz w:val="28"/>
                <w:szCs w:val="28"/>
              </w:rPr>
              <w:t>4.2.</w:t>
            </w:r>
            <w:r w:rsidRPr="007C4DC5">
              <w:rPr>
                <w:rFonts w:ascii="Times New Roman" w:hAnsi="Times New Roman" w:cs="Times New Roman"/>
                <w:bCs/>
                <w:sz w:val="28"/>
                <w:szCs w:val="28"/>
              </w:rPr>
              <w:t>История открытия антител. 4 Нобелевские премии</w:t>
            </w:r>
            <w:r>
              <w:rPr>
                <w:rFonts w:ascii="Times New Roman" w:hAnsi="Times New Roman" w:cs="Times New Roman"/>
                <w:bCs/>
                <w:sz w:val="28"/>
                <w:szCs w:val="28"/>
              </w:rPr>
              <w:t>…………</w:t>
            </w:r>
          </w:p>
        </w:tc>
        <w:tc>
          <w:tcPr>
            <w:tcW w:w="532" w:type="dxa"/>
          </w:tcPr>
          <w:p w:rsidR="007550F6" w:rsidRPr="00BC11E2" w:rsidRDefault="00BC11E2" w:rsidP="00FF26EC">
            <w:pPr>
              <w:spacing w:line="360" w:lineRule="auto"/>
              <w:rPr>
                <w:rFonts w:ascii="Times New Roman" w:hAnsi="Times New Roman" w:cs="Times New Roman"/>
                <w:sz w:val="26"/>
                <w:szCs w:val="26"/>
                <w:lang w:val="en-US"/>
              </w:rPr>
            </w:pPr>
            <w:r>
              <w:rPr>
                <w:rFonts w:ascii="Times New Roman" w:hAnsi="Times New Roman" w:cs="Times New Roman"/>
                <w:sz w:val="26"/>
                <w:szCs w:val="26"/>
                <w:lang w:val="en-US"/>
              </w:rPr>
              <w:t>47</w:t>
            </w:r>
          </w:p>
        </w:tc>
      </w:tr>
      <w:tr w:rsidR="007550F6" w:rsidTr="001D281F">
        <w:tc>
          <w:tcPr>
            <w:tcW w:w="8613" w:type="dxa"/>
          </w:tcPr>
          <w:p w:rsidR="007550F6" w:rsidRPr="00A17688" w:rsidRDefault="007550F6" w:rsidP="00FF26EC">
            <w:pPr>
              <w:spacing w:line="360" w:lineRule="auto"/>
              <w:ind w:firstLine="709"/>
              <w:rPr>
                <w:rFonts w:ascii="Times New Roman" w:hAnsi="Times New Roman" w:cs="Times New Roman"/>
                <w:bCs/>
                <w:sz w:val="28"/>
                <w:szCs w:val="28"/>
              </w:rPr>
            </w:pPr>
            <w:r w:rsidRPr="007C4DC5">
              <w:rPr>
                <w:rFonts w:ascii="Times New Roman" w:hAnsi="Times New Roman" w:cs="Times New Roman"/>
                <w:sz w:val="28"/>
                <w:szCs w:val="28"/>
                <w:lang w:val="en-US"/>
              </w:rPr>
              <w:t>4.3.</w:t>
            </w:r>
            <w:r w:rsidRPr="007C4DC5">
              <w:rPr>
                <w:rFonts w:ascii="Times New Roman" w:hAnsi="Times New Roman" w:cs="Times New Roman"/>
                <w:bCs/>
                <w:sz w:val="28"/>
                <w:szCs w:val="28"/>
              </w:rPr>
              <w:t>Структура</w:t>
            </w:r>
            <w:r w:rsidR="002965E7">
              <w:rPr>
                <w:rFonts w:ascii="Times New Roman" w:hAnsi="Times New Roman" w:cs="Times New Roman"/>
                <w:bCs/>
                <w:sz w:val="28"/>
                <w:szCs w:val="28"/>
              </w:rPr>
              <w:t xml:space="preserve"> </w:t>
            </w:r>
            <w:r w:rsidRPr="007C4DC5">
              <w:rPr>
                <w:rFonts w:ascii="Times New Roman" w:hAnsi="Times New Roman" w:cs="Times New Roman"/>
                <w:bCs/>
                <w:sz w:val="28"/>
                <w:szCs w:val="28"/>
              </w:rPr>
              <w:t>молекулы</w:t>
            </w:r>
            <w:r w:rsidR="002965E7">
              <w:rPr>
                <w:rFonts w:ascii="Times New Roman" w:hAnsi="Times New Roman" w:cs="Times New Roman"/>
                <w:bCs/>
                <w:sz w:val="28"/>
                <w:szCs w:val="28"/>
              </w:rPr>
              <w:t xml:space="preserve"> </w:t>
            </w:r>
            <w:r w:rsidRPr="007C4DC5">
              <w:rPr>
                <w:rFonts w:ascii="Times New Roman" w:hAnsi="Times New Roman" w:cs="Times New Roman"/>
                <w:bCs/>
                <w:sz w:val="28"/>
                <w:szCs w:val="28"/>
              </w:rPr>
              <w:t>иммуноглобулина</w:t>
            </w:r>
            <w:r>
              <w:rPr>
                <w:rFonts w:ascii="Times New Roman" w:hAnsi="Times New Roman" w:cs="Times New Roman"/>
                <w:bCs/>
                <w:sz w:val="28"/>
                <w:szCs w:val="28"/>
                <w:lang w:val="en-US"/>
              </w:rPr>
              <w:t>…</w:t>
            </w:r>
            <w:r>
              <w:rPr>
                <w:rFonts w:ascii="Times New Roman" w:hAnsi="Times New Roman" w:cs="Times New Roman"/>
                <w:bCs/>
                <w:sz w:val="28"/>
                <w:szCs w:val="28"/>
              </w:rPr>
              <w:t>…………………...</w:t>
            </w:r>
          </w:p>
        </w:tc>
        <w:tc>
          <w:tcPr>
            <w:tcW w:w="532" w:type="dxa"/>
          </w:tcPr>
          <w:p w:rsidR="007550F6" w:rsidRPr="00BC11E2" w:rsidRDefault="00BC11E2" w:rsidP="00FF26EC">
            <w:pPr>
              <w:spacing w:line="360" w:lineRule="auto"/>
              <w:rPr>
                <w:rFonts w:ascii="Times New Roman" w:hAnsi="Times New Roman" w:cs="Times New Roman"/>
                <w:sz w:val="26"/>
                <w:szCs w:val="26"/>
                <w:lang w:val="en-US"/>
              </w:rPr>
            </w:pPr>
            <w:r>
              <w:rPr>
                <w:rFonts w:ascii="Times New Roman" w:hAnsi="Times New Roman" w:cs="Times New Roman"/>
                <w:sz w:val="26"/>
                <w:szCs w:val="26"/>
                <w:lang w:val="en-US"/>
              </w:rPr>
              <w:t>49</w:t>
            </w:r>
          </w:p>
        </w:tc>
      </w:tr>
      <w:tr w:rsidR="007550F6" w:rsidTr="001D281F">
        <w:tc>
          <w:tcPr>
            <w:tcW w:w="8613" w:type="dxa"/>
          </w:tcPr>
          <w:p w:rsidR="007550F6" w:rsidRPr="007C4DC5" w:rsidRDefault="007550F6" w:rsidP="00FF26EC">
            <w:pPr>
              <w:spacing w:line="360" w:lineRule="auto"/>
              <w:ind w:firstLine="709"/>
              <w:rPr>
                <w:rFonts w:ascii="Times New Roman" w:hAnsi="Times New Roman" w:cs="Times New Roman"/>
                <w:sz w:val="28"/>
                <w:szCs w:val="28"/>
              </w:rPr>
            </w:pPr>
            <w:r w:rsidRPr="007C4DC5">
              <w:rPr>
                <w:rFonts w:ascii="Times New Roman" w:hAnsi="Times New Roman" w:cs="Times New Roman"/>
                <w:sz w:val="28"/>
                <w:szCs w:val="28"/>
              </w:rPr>
              <w:t>4.4.</w:t>
            </w:r>
            <w:r w:rsidRPr="007C4DC5">
              <w:rPr>
                <w:rFonts w:ascii="Times New Roman" w:hAnsi="Times New Roman" w:cs="Times New Roman"/>
                <w:bCs/>
                <w:sz w:val="28"/>
                <w:szCs w:val="28"/>
              </w:rPr>
              <w:t>Гены, кодирующие иммуноглобулины</w:t>
            </w:r>
            <w:r>
              <w:rPr>
                <w:rFonts w:ascii="Times New Roman" w:hAnsi="Times New Roman" w:cs="Times New Roman"/>
                <w:bCs/>
                <w:sz w:val="28"/>
                <w:szCs w:val="28"/>
              </w:rPr>
              <w:t>……………………….</w:t>
            </w:r>
          </w:p>
        </w:tc>
        <w:tc>
          <w:tcPr>
            <w:tcW w:w="532" w:type="dxa"/>
          </w:tcPr>
          <w:p w:rsidR="007550F6" w:rsidRPr="00BC11E2" w:rsidRDefault="00BC11E2" w:rsidP="00FF26EC">
            <w:pPr>
              <w:spacing w:line="360" w:lineRule="auto"/>
              <w:rPr>
                <w:rFonts w:ascii="Times New Roman" w:hAnsi="Times New Roman" w:cs="Times New Roman"/>
                <w:sz w:val="26"/>
                <w:szCs w:val="26"/>
                <w:lang w:val="en-US"/>
              </w:rPr>
            </w:pPr>
            <w:r>
              <w:rPr>
                <w:rFonts w:ascii="Times New Roman" w:hAnsi="Times New Roman" w:cs="Times New Roman"/>
                <w:sz w:val="26"/>
                <w:szCs w:val="26"/>
              </w:rPr>
              <w:t>5</w:t>
            </w:r>
            <w:r>
              <w:rPr>
                <w:rFonts w:ascii="Times New Roman" w:hAnsi="Times New Roman" w:cs="Times New Roman"/>
                <w:sz w:val="26"/>
                <w:szCs w:val="26"/>
                <w:lang w:val="en-US"/>
              </w:rPr>
              <w:t>1</w:t>
            </w:r>
          </w:p>
        </w:tc>
      </w:tr>
      <w:tr w:rsidR="007550F6" w:rsidTr="001D281F">
        <w:tc>
          <w:tcPr>
            <w:tcW w:w="8613" w:type="dxa"/>
          </w:tcPr>
          <w:p w:rsidR="007550F6" w:rsidRPr="007C4DC5" w:rsidRDefault="007550F6" w:rsidP="00FF26EC">
            <w:pPr>
              <w:spacing w:line="360" w:lineRule="auto"/>
              <w:ind w:firstLine="709"/>
              <w:rPr>
                <w:rFonts w:ascii="Times New Roman" w:hAnsi="Times New Roman" w:cs="Times New Roman"/>
                <w:sz w:val="28"/>
                <w:szCs w:val="28"/>
              </w:rPr>
            </w:pPr>
            <w:r w:rsidRPr="007C4DC5">
              <w:rPr>
                <w:rFonts w:ascii="Times New Roman" w:hAnsi="Times New Roman" w:cs="Times New Roman"/>
                <w:sz w:val="28"/>
                <w:szCs w:val="28"/>
              </w:rPr>
              <w:t>4.5.</w:t>
            </w:r>
            <w:r w:rsidRPr="007C4DC5">
              <w:rPr>
                <w:rFonts w:ascii="Times New Roman" w:hAnsi="Times New Roman" w:cs="Times New Roman"/>
                <w:bCs/>
                <w:sz w:val="28"/>
                <w:szCs w:val="28"/>
              </w:rPr>
              <w:t>Роль иммуноглобулинов в репродукции человека</w:t>
            </w:r>
            <w:r>
              <w:rPr>
                <w:rFonts w:ascii="Times New Roman" w:hAnsi="Times New Roman" w:cs="Times New Roman"/>
                <w:bCs/>
                <w:sz w:val="28"/>
                <w:szCs w:val="28"/>
              </w:rPr>
              <w:t>…………...</w:t>
            </w:r>
          </w:p>
        </w:tc>
        <w:tc>
          <w:tcPr>
            <w:tcW w:w="532" w:type="dxa"/>
          </w:tcPr>
          <w:p w:rsidR="007550F6" w:rsidRPr="00BC11E2" w:rsidRDefault="00BC11E2" w:rsidP="00FF26EC">
            <w:pPr>
              <w:spacing w:line="360" w:lineRule="auto"/>
              <w:rPr>
                <w:rFonts w:ascii="Times New Roman" w:hAnsi="Times New Roman" w:cs="Times New Roman"/>
                <w:sz w:val="26"/>
                <w:szCs w:val="26"/>
                <w:lang w:val="en-US"/>
              </w:rPr>
            </w:pPr>
            <w:r>
              <w:rPr>
                <w:rFonts w:ascii="Times New Roman" w:hAnsi="Times New Roman" w:cs="Times New Roman"/>
                <w:sz w:val="26"/>
                <w:szCs w:val="26"/>
              </w:rPr>
              <w:t>5</w:t>
            </w:r>
            <w:r>
              <w:rPr>
                <w:rFonts w:ascii="Times New Roman" w:hAnsi="Times New Roman" w:cs="Times New Roman"/>
                <w:sz w:val="26"/>
                <w:szCs w:val="26"/>
                <w:lang w:val="en-US"/>
              </w:rPr>
              <w:t>4</w:t>
            </w:r>
          </w:p>
        </w:tc>
      </w:tr>
      <w:tr w:rsidR="007550F6" w:rsidTr="001D281F">
        <w:tc>
          <w:tcPr>
            <w:tcW w:w="8613" w:type="dxa"/>
          </w:tcPr>
          <w:p w:rsidR="007550F6" w:rsidRPr="007C4DC5" w:rsidRDefault="007550F6" w:rsidP="00FF26EC">
            <w:pPr>
              <w:spacing w:line="360" w:lineRule="auto"/>
              <w:ind w:firstLine="709"/>
              <w:rPr>
                <w:rFonts w:ascii="Times New Roman" w:hAnsi="Times New Roman" w:cs="Times New Roman"/>
                <w:sz w:val="28"/>
                <w:szCs w:val="28"/>
              </w:rPr>
            </w:pPr>
            <w:r w:rsidRPr="007C4DC5">
              <w:rPr>
                <w:rFonts w:ascii="Times New Roman" w:hAnsi="Times New Roman" w:cs="Times New Roman"/>
                <w:sz w:val="28"/>
                <w:szCs w:val="28"/>
              </w:rPr>
              <w:t>4.6.</w:t>
            </w:r>
            <w:r w:rsidRPr="007C4DC5">
              <w:rPr>
                <w:rFonts w:ascii="Times New Roman" w:hAnsi="Times New Roman" w:cs="Times New Roman"/>
                <w:bCs/>
                <w:sz w:val="28"/>
                <w:szCs w:val="28"/>
              </w:rPr>
              <w:t>Роль иммуноглобулинов в аутоиммунных заболеваниях</w:t>
            </w:r>
            <w:r>
              <w:rPr>
                <w:rFonts w:ascii="Times New Roman" w:hAnsi="Times New Roman" w:cs="Times New Roman"/>
                <w:bCs/>
                <w:sz w:val="28"/>
                <w:szCs w:val="28"/>
              </w:rPr>
              <w:t>…...</w:t>
            </w:r>
          </w:p>
        </w:tc>
        <w:tc>
          <w:tcPr>
            <w:tcW w:w="532" w:type="dxa"/>
          </w:tcPr>
          <w:p w:rsidR="007550F6" w:rsidRPr="00BC11E2" w:rsidRDefault="00BC11E2" w:rsidP="00FF26EC">
            <w:pPr>
              <w:spacing w:line="360" w:lineRule="auto"/>
              <w:rPr>
                <w:rFonts w:ascii="Times New Roman" w:hAnsi="Times New Roman" w:cs="Times New Roman"/>
                <w:sz w:val="26"/>
                <w:szCs w:val="26"/>
                <w:lang w:val="en-US"/>
              </w:rPr>
            </w:pPr>
            <w:r>
              <w:rPr>
                <w:rFonts w:ascii="Times New Roman" w:hAnsi="Times New Roman" w:cs="Times New Roman"/>
                <w:sz w:val="26"/>
                <w:szCs w:val="26"/>
                <w:lang w:val="en-US"/>
              </w:rPr>
              <w:t>58</w:t>
            </w:r>
          </w:p>
        </w:tc>
      </w:tr>
      <w:tr w:rsidR="007550F6" w:rsidTr="001D281F">
        <w:tc>
          <w:tcPr>
            <w:tcW w:w="8613" w:type="dxa"/>
          </w:tcPr>
          <w:p w:rsidR="007550F6" w:rsidRPr="007C4DC5" w:rsidRDefault="007550F6" w:rsidP="00FF26EC">
            <w:pPr>
              <w:spacing w:line="360" w:lineRule="auto"/>
              <w:rPr>
                <w:rFonts w:ascii="Times New Roman" w:hAnsi="Times New Roman" w:cs="Times New Roman"/>
                <w:sz w:val="28"/>
                <w:szCs w:val="28"/>
              </w:rPr>
            </w:pPr>
            <w:r w:rsidRPr="007C4DC5">
              <w:rPr>
                <w:rFonts w:ascii="Times New Roman" w:hAnsi="Times New Roman" w:cs="Times New Roman"/>
                <w:sz w:val="28"/>
                <w:szCs w:val="28"/>
              </w:rPr>
              <w:t>Список использованных источников</w:t>
            </w:r>
            <w:r>
              <w:rPr>
                <w:rFonts w:ascii="Times New Roman" w:hAnsi="Times New Roman" w:cs="Times New Roman"/>
                <w:sz w:val="28"/>
                <w:szCs w:val="28"/>
              </w:rPr>
              <w:t>……………………………………</w:t>
            </w:r>
            <w:r w:rsidR="001D281F">
              <w:rPr>
                <w:rFonts w:ascii="Times New Roman" w:hAnsi="Times New Roman" w:cs="Times New Roman"/>
                <w:sz w:val="28"/>
                <w:szCs w:val="28"/>
              </w:rPr>
              <w:t>.</w:t>
            </w:r>
          </w:p>
        </w:tc>
        <w:tc>
          <w:tcPr>
            <w:tcW w:w="532" w:type="dxa"/>
          </w:tcPr>
          <w:p w:rsidR="007550F6" w:rsidRPr="007550F6" w:rsidRDefault="007550F6" w:rsidP="00BC11E2">
            <w:pPr>
              <w:spacing w:line="360" w:lineRule="auto"/>
              <w:rPr>
                <w:rFonts w:ascii="Times New Roman" w:hAnsi="Times New Roman" w:cs="Times New Roman"/>
                <w:sz w:val="26"/>
                <w:szCs w:val="26"/>
              </w:rPr>
            </w:pPr>
            <w:r w:rsidRPr="007550F6">
              <w:rPr>
                <w:rFonts w:ascii="Times New Roman" w:hAnsi="Times New Roman" w:cs="Times New Roman"/>
                <w:sz w:val="26"/>
                <w:szCs w:val="26"/>
              </w:rPr>
              <w:t>6</w:t>
            </w:r>
            <w:r w:rsidR="00BC11E2">
              <w:rPr>
                <w:rFonts w:ascii="Times New Roman" w:hAnsi="Times New Roman" w:cs="Times New Roman"/>
                <w:sz w:val="26"/>
                <w:szCs w:val="26"/>
                <w:lang w:val="en-US"/>
              </w:rPr>
              <w:t>2</w:t>
            </w:r>
          </w:p>
        </w:tc>
      </w:tr>
      <w:tr w:rsidR="007550F6" w:rsidTr="001D281F">
        <w:trPr>
          <w:trHeight w:val="96"/>
        </w:trPr>
        <w:tc>
          <w:tcPr>
            <w:tcW w:w="8613" w:type="dxa"/>
          </w:tcPr>
          <w:p w:rsidR="007550F6" w:rsidRPr="007C4DC5" w:rsidRDefault="007550F6" w:rsidP="00FF26EC">
            <w:pPr>
              <w:spacing w:line="360" w:lineRule="auto"/>
              <w:rPr>
                <w:rFonts w:ascii="Times New Roman" w:hAnsi="Times New Roman" w:cs="Times New Roman"/>
                <w:sz w:val="28"/>
                <w:szCs w:val="28"/>
              </w:rPr>
            </w:pPr>
            <w:r w:rsidRPr="007C4DC5">
              <w:rPr>
                <w:rFonts w:ascii="Times New Roman" w:hAnsi="Times New Roman" w:cs="Times New Roman"/>
                <w:sz w:val="28"/>
                <w:szCs w:val="28"/>
              </w:rPr>
              <w:t>Тест-карта</w:t>
            </w:r>
            <w:r>
              <w:rPr>
                <w:rFonts w:ascii="Times New Roman" w:hAnsi="Times New Roman" w:cs="Times New Roman"/>
                <w:sz w:val="28"/>
                <w:szCs w:val="28"/>
              </w:rPr>
              <w:t>…………………………………………………………………</w:t>
            </w:r>
            <w:r w:rsidR="001D281F">
              <w:rPr>
                <w:rFonts w:ascii="Times New Roman" w:hAnsi="Times New Roman" w:cs="Times New Roman"/>
                <w:sz w:val="28"/>
                <w:szCs w:val="28"/>
              </w:rPr>
              <w:t>.</w:t>
            </w:r>
          </w:p>
        </w:tc>
        <w:tc>
          <w:tcPr>
            <w:tcW w:w="532" w:type="dxa"/>
          </w:tcPr>
          <w:p w:rsidR="007550F6" w:rsidRPr="00BC11E2" w:rsidRDefault="00BC11E2" w:rsidP="00FF26EC">
            <w:pPr>
              <w:spacing w:line="360" w:lineRule="auto"/>
              <w:rPr>
                <w:rFonts w:ascii="Times New Roman" w:hAnsi="Times New Roman" w:cs="Times New Roman"/>
                <w:sz w:val="26"/>
                <w:szCs w:val="26"/>
                <w:lang w:val="en-US"/>
              </w:rPr>
            </w:pPr>
            <w:r>
              <w:rPr>
                <w:rFonts w:ascii="Times New Roman" w:hAnsi="Times New Roman" w:cs="Times New Roman"/>
                <w:sz w:val="26"/>
                <w:szCs w:val="26"/>
                <w:lang w:val="en-US"/>
              </w:rPr>
              <w:t>69</w:t>
            </w:r>
          </w:p>
        </w:tc>
      </w:tr>
      <w:tr w:rsidR="007550F6" w:rsidTr="001D281F">
        <w:trPr>
          <w:trHeight w:val="96"/>
        </w:trPr>
        <w:tc>
          <w:tcPr>
            <w:tcW w:w="8613" w:type="dxa"/>
          </w:tcPr>
          <w:p w:rsidR="007550F6" w:rsidRPr="007C4DC5" w:rsidRDefault="007550F6" w:rsidP="00FF26EC">
            <w:pPr>
              <w:pStyle w:val="Default"/>
              <w:spacing w:line="360" w:lineRule="auto"/>
              <w:ind w:firstLine="709"/>
              <w:rPr>
                <w:sz w:val="28"/>
                <w:szCs w:val="28"/>
              </w:rPr>
            </w:pPr>
            <w:r w:rsidRPr="009F133B">
              <w:rPr>
                <w:sz w:val="28"/>
                <w:szCs w:val="28"/>
              </w:rPr>
              <w:t>Карта правильных ответов</w:t>
            </w:r>
            <w:r>
              <w:rPr>
                <w:sz w:val="28"/>
                <w:szCs w:val="28"/>
              </w:rPr>
              <w:t>…………………………………………</w:t>
            </w:r>
          </w:p>
        </w:tc>
        <w:tc>
          <w:tcPr>
            <w:tcW w:w="532" w:type="dxa"/>
          </w:tcPr>
          <w:p w:rsidR="007550F6" w:rsidRPr="00BC11E2" w:rsidRDefault="0006443E" w:rsidP="00FF26EC">
            <w:pPr>
              <w:spacing w:line="360" w:lineRule="auto"/>
              <w:rPr>
                <w:rFonts w:ascii="Times New Roman" w:hAnsi="Times New Roman" w:cs="Times New Roman"/>
                <w:sz w:val="26"/>
                <w:szCs w:val="26"/>
                <w:lang w:val="en-US"/>
              </w:rPr>
            </w:pPr>
            <w:r>
              <w:rPr>
                <w:rFonts w:ascii="Times New Roman" w:hAnsi="Times New Roman" w:cs="Times New Roman"/>
                <w:sz w:val="26"/>
                <w:szCs w:val="26"/>
              </w:rPr>
              <w:t>7</w:t>
            </w:r>
            <w:r w:rsidR="00BC11E2">
              <w:rPr>
                <w:rFonts w:ascii="Times New Roman" w:hAnsi="Times New Roman" w:cs="Times New Roman"/>
                <w:sz w:val="26"/>
                <w:szCs w:val="26"/>
                <w:lang w:val="en-US"/>
              </w:rPr>
              <w:t>8</w:t>
            </w:r>
          </w:p>
        </w:tc>
      </w:tr>
    </w:tbl>
    <w:p w:rsidR="00F6582B" w:rsidRDefault="00F6582B" w:rsidP="00FF26EC">
      <w:pPr>
        <w:spacing w:after="0"/>
        <w:rPr>
          <w:rFonts w:ascii="Times New Roman" w:hAnsi="Times New Roman" w:cs="Times New Roman"/>
          <w:sz w:val="28"/>
          <w:szCs w:val="28"/>
        </w:rPr>
      </w:pPr>
      <w:r>
        <w:rPr>
          <w:rFonts w:ascii="Times New Roman" w:hAnsi="Times New Roman" w:cs="Times New Roman"/>
          <w:sz w:val="28"/>
          <w:szCs w:val="28"/>
        </w:rPr>
        <w:br w:type="page"/>
      </w:r>
    </w:p>
    <w:p w:rsidR="006A16C1" w:rsidRDefault="000A17A2" w:rsidP="00FF26EC">
      <w:pPr>
        <w:spacing w:after="0"/>
        <w:jc w:val="center"/>
        <w:rPr>
          <w:rFonts w:ascii="Times New Roman" w:hAnsi="Times New Roman" w:cs="Times New Roman"/>
          <w:b/>
          <w:sz w:val="28"/>
          <w:szCs w:val="28"/>
        </w:rPr>
      </w:pPr>
      <w:r w:rsidRPr="000A17A2">
        <w:rPr>
          <w:rFonts w:ascii="Times New Roman" w:hAnsi="Times New Roman" w:cs="Times New Roman"/>
          <w:b/>
          <w:sz w:val="28"/>
          <w:szCs w:val="28"/>
        </w:rPr>
        <w:lastRenderedPageBreak/>
        <w:t>ВВЕДЕНИЕ</w:t>
      </w:r>
    </w:p>
    <w:p w:rsidR="002D41BF" w:rsidRDefault="002D41BF" w:rsidP="00FF26EC">
      <w:pPr>
        <w:spacing w:after="0"/>
        <w:jc w:val="center"/>
        <w:rPr>
          <w:rFonts w:ascii="Times New Roman" w:hAnsi="Times New Roman" w:cs="Times New Roman"/>
          <w:b/>
          <w:sz w:val="28"/>
          <w:szCs w:val="28"/>
        </w:rPr>
      </w:pPr>
    </w:p>
    <w:p w:rsidR="00E84BEE" w:rsidRPr="0066357D" w:rsidRDefault="00CE5016" w:rsidP="00FF26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E84BEE" w:rsidRPr="0066357D">
        <w:rPr>
          <w:rFonts w:ascii="Times New Roman" w:hAnsi="Times New Roman" w:cs="Times New Roman"/>
          <w:sz w:val="28"/>
          <w:szCs w:val="28"/>
        </w:rPr>
        <w:t xml:space="preserve">есплодие в настоящее время является весьма актуальной медицинской и социальной проблемой для значительного числа граждан. В Российской Федерации из всего женского населения, составляющего 74,4 млн., </w:t>
      </w:r>
      <w:r w:rsidR="00E84BEE" w:rsidRPr="0066357D">
        <w:rPr>
          <w:rFonts w:ascii="Times New Roman" w:hAnsi="Times New Roman" w:cs="Times New Roman"/>
          <w:bCs/>
          <w:sz w:val="28"/>
          <w:szCs w:val="28"/>
        </w:rPr>
        <w:t xml:space="preserve">бесплодием страдают 12 млн. женщин </w:t>
      </w:r>
      <w:r w:rsidR="00872576" w:rsidRPr="00872576">
        <w:rPr>
          <w:rFonts w:ascii="Times New Roman" w:hAnsi="Times New Roman" w:cs="Times New Roman"/>
          <w:bCs/>
          <w:sz w:val="28"/>
          <w:szCs w:val="28"/>
        </w:rPr>
        <w:t>[1</w:t>
      </w:r>
      <w:r w:rsidR="0096723B">
        <w:rPr>
          <w:rFonts w:ascii="Times New Roman" w:hAnsi="Times New Roman" w:cs="Times New Roman"/>
          <w:bCs/>
          <w:sz w:val="28"/>
          <w:szCs w:val="28"/>
        </w:rPr>
        <w:t>, 28</w:t>
      </w:r>
      <w:r w:rsidR="00872576" w:rsidRPr="00872576">
        <w:rPr>
          <w:rFonts w:ascii="Times New Roman" w:hAnsi="Times New Roman" w:cs="Times New Roman"/>
          <w:bCs/>
          <w:sz w:val="28"/>
          <w:szCs w:val="28"/>
        </w:rPr>
        <w:t>].</w:t>
      </w:r>
      <w:r>
        <w:rPr>
          <w:rFonts w:ascii="Times New Roman" w:hAnsi="Times New Roman" w:cs="Times New Roman"/>
          <w:bCs/>
          <w:sz w:val="28"/>
          <w:szCs w:val="28"/>
        </w:rPr>
        <w:t xml:space="preserve"> </w:t>
      </w:r>
      <w:r w:rsidR="00E84BEE" w:rsidRPr="0066357D">
        <w:rPr>
          <w:rFonts w:ascii="Times New Roman" w:hAnsi="Times New Roman" w:cs="Times New Roman"/>
          <w:sz w:val="28"/>
          <w:szCs w:val="28"/>
        </w:rPr>
        <w:t>Частота инфертильных брачных союзов составляет 8-17,5%, а это миллионы супружеских пар репродуктивного возраста. В настоящее время этот показатель не имеет тенденции к снижению. Поэтому проблема дифференциальной диагностики различных форм бесплодия является весьма актуальной для отечественного здравоохранения. В 43-65% случаев бесплодие в браке обусловлено нарушением репродуктивной функции женщин, в 5-6% - мужчин, в 27,7 – 48,4% - нарушениями у обоих супругов. Приблизительно у 2,3% супружеских пар причину бесплодия выявить не удается [</w:t>
      </w:r>
      <w:r w:rsidR="00872576" w:rsidRPr="00FF36BF">
        <w:rPr>
          <w:rFonts w:ascii="Times New Roman" w:hAnsi="Times New Roman" w:cs="Times New Roman"/>
          <w:sz w:val="28"/>
          <w:szCs w:val="28"/>
        </w:rPr>
        <w:t>27</w:t>
      </w:r>
      <w:r w:rsidR="00E84BEE" w:rsidRPr="0066357D">
        <w:rPr>
          <w:rFonts w:ascii="Times New Roman" w:hAnsi="Times New Roman" w:cs="Times New Roman"/>
          <w:sz w:val="28"/>
          <w:szCs w:val="28"/>
        </w:rPr>
        <w:t>]</w:t>
      </w:r>
      <w:r w:rsidR="00107691" w:rsidRPr="0066357D">
        <w:rPr>
          <w:rFonts w:ascii="Times New Roman" w:hAnsi="Times New Roman" w:cs="Times New Roman"/>
          <w:sz w:val="28"/>
          <w:szCs w:val="28"/>
        </w:rPr>
        <w:t>.</w:t>
      </w:r>
    </w:p>
    <w:p w:rsidR="0076272F" w:rsidRPr="0066357D" w:rsidRDefault="0076272F" w:rsidP="00FF26EC">
      <w:pPr>
        <w:spacing w:after="0" w:line="360" w:lineRule="auto"/>
        <w:ind w:firstLine="709"/>
        <w:jc w:val="both"/>
        <w:rPr>
          <w:rFonts w:ascii="Times New Roman" w:hAnsi="Times New Roman" w:cs="Times New Roman"/>
          <w:sz w:val="28"/>
          <w:szCs w:val="28"/>
        </w:rPr>
      </w:pPr>
      <w:r w:rsidRPr="0066357D">
        <w:rPr>
          <w:rFonts w:ascii="Times New Roman" w:hAnsi="Times New Roman" w:cs="Times New Roman"/>
          <w:sz w:val="28"/>
          <w:szCs w:val="28"/>
        </w:rPr>
        <w:t>Раскроем основные понятия, о которых будет идти речь.</w:t>
      </w:r>
    </w:p>
    <w:p w:rsidR="00107691" w:rsidRPr="0066357D" w:rsidRDefault="00107691" w:rsidP="00FF26EC">
      <w:pPr>
        <w:spacing w:after="0" w:line="360" w:lineRule="auto"/>
        <w:ind w:firstLine="709"/>
        <w:jc w:val="both"/>
        <w:rPr>
          <w:rFonts w:ascii="Times New Roman" w:hAnsi="Times New Roman" w:cs="Times New Roman"/>
          <w:sz w:val="28"/>
          <w:szCs w:val="28"/>
        </w:rPr>
      </w:pPr>
      <w:r w:rsidRPr="0066357D">
        <w:rPr>
          <w:rFonts w:ascii="Times New Roman" w:hAnsi="Times New Roman" w:cs="Times New Roman"/>
          <w:b/>
          <w:bCs/>
          <w:sz w:val="28"/>
          <w:szCs w:val="28"/>
        </w:rPr>
        <w:t>Репродукция</w:t>
      </w:r>
      <w:r w:rsidRPr="0066357D">
        <w:rPr>
          <w:rFonts w:ascii="Times New Roman" w:hAnsi="Times New Roman" w:cs="Times New Roman"/>
          <w:sz w:val="28"/>
          <w:szCs w:val="28"/>
        </w:rPr>
        <w:t xml:space="preserve"> – это присущее всем живым организмам свойство воспроизводить себе подобные особи, обеспечивающее непрерывность и преемственность жизни. </w:t>
      </w:r>
    </w:p>
    <w:p w:rsidR="00107691" w:rsidRPr="0066357D" w:rsidRDefault="00107691" w:rsidP="00FF26EC">
      <w:pPr>
        <w:spacing w:after="0" w:line="360" w:lineRule="auto"/>
        <w:ind w:firstLine="709"/>
        <w:jc w:val="both"/>
        <w:rPr>
          <w:rFonts w:ascii="Times New Roman" w:hAnsi="Times New Roman" w:cs="Times New Roman"/>
          <w:sz w:val="28"/>
          <w:szCs w:val="28"/>
        </w:rPr>
      </w:pPr>
      <w:r w:rsidRPr="0066357D">
        <w:rPr>
          <w:rFonts w:ascii="Times New Roman" w:hAnsi="Times New Roman" w:cs="Times New Roman"/>
          <w:b/>
          <w:bCs/>
          <w:sz w:val="28"/>
          <w:szCs w:val="28"/>
        </w:rPr>
        <w:t xml:space="preserve">Репродуктивное здоровье </w:t>
      </w:r>
      <w:r w:rsidRPr="0066357D">
        <w:rPr>
          <w:rFonts w:ascii="Times New Roman" w:hAnsi="Times New Roman" w:cs="Times New Roman"/>
          <w:sz w:val="28"/>
          <w:szCs w:val="28"/>
        </w:rPr>
        <w:t>– это отсутствие заболеваний репродуктивной системы или нарушений репродуктивной функции при возможности осуществления процессов репродукции при полном физическом, психическом и социальном благополучии. То есть репродуктивное здоровье является совокупностью условий, позволяющих человеку реализовать свое главное биологическое предназначение – стать родителем [</w:t>
      </w:r>
      <w:r w:rsidR="00872576" w:rsidRPr="00872576">
        <w:rPr>
          <w:rFonts w:ascii="Times New Roman" w:hAnsi="Times New Roman" w:cs="Times New Roman"/>
          <w:sz w:val="28"/>
          <w:szCs w:val="28"/>
        </w:rPr>
        <w:t>10</w:t>
      </w:r>
      <w:r w:rsidRPr="0066357D">
        <w:rPr>
          <w:rFonts w:ascii="Times New Roman" w:hAnsi="Times New Roman" w:cs="Times New Roman"/>
          <w:sz w:val="28"/>
          <w:szCs w:val="28"/>
        </w:rPr>
        <w:t>].</w:t>
      </w:r>
    </w:p>
    <w:p w:rsidR="006E026C" w:rsidRDefault="002965E7" w:rsidP="00982F84">
      <w:pPr>
        <w:pStyle w:val="a3"/>
        <w:shd w:val="clear" w:color="auto" w:fill="FFFFFF"/>
        <w:spacing w:before="0" w:beforeAutospacing="0" w:after="0" w:afterAutospacing="0" w:line="360" w:lineRule="auto"/>
        <w:ind w:firstLine="709"/>
        <w:jc w:val="both"/>
        <w:rPr>
          <w:color w:val="000000"/>
          <w:sz w:val="28"/>
          <w:szCs w:val="28"/>
          <w:shd w:val="clear" w:color="auto" w:fill="FFFFFF"/>
        </w:rPr>
      </w:pPr>
      <w:r>
        <w:rPr>
          <w:rStyle w:val="a4"/>
          <w:color w:val="000000"/>
          <w:sz w:val="28"/>
          <w:szCs w:val="28"/>
          <w:shd w:val="clear" w:color="auto" w:fill="FFFFFF"/>
        </w:rPr>
        <w:t>И</w:t>
      </w:r>
      <w:r w:rsidR="0076272F" w:rsidRPr="0066357D">
        <w:rPr>
          <w:rStyle w:val="a4"/>
          <w:color w:val="000000"/>
          <w:sz w:val="28"/>
          <w:szCs w:val="28"/>
          <w:shd w:val="clear" w:color="auto" w:fill="FFFFFF"/>
        </w:rPr>
        <w:t>ммуногенетика</w:t>
      </w:r>
      <w:r>
        <w:rPr>
          <w:rStyle w:val="a4"/>
          <w:b w:val="0"/>
          <w:color w:val="000000"/>
          <w:sz w:val="28"/>
          <w:szCs w:val="28"/>
          <w:shd w:val="clear" w:color="auto" w:fill="FFFFFF"/>
        </w:rPr>
        <w:t xml:space="preserve"> занимается исследование</w:t>
      </w:r>
      <w:r w:rsidR="00CE5016">
        <w:rPr>
          <w:rStyle w:val="a4"/>
          <w:b w:val="0"/>
          <w:color w:val="000000"/>
          <w:sz w:val="28"/>
          <w:szCs w:val="28"/>
          <w:shd w:val="clear" w:color="auto" w:fill="FFFFFF"/>
        </w:rPr>
        <w:t>м</w:t>
      </w:r>
      <w:r>
        <w:rPr>
          <w:rStyle w:val="a4"/>
          <w:b w:val="0"/>
          <w:color w:val="000000"/>
          <w:sz w:val="28"/>
          <w:szCs w:val="28"/>
          <w:shd w:val="clear" w:color="auto" w:fill="FFFFFF"/>
        </w:rPr>
        <w:t xml:space="preserve"> механизмов </w:t>
      </w:r>
      <w:r w:rsidR="0076272F" w:rsidRPr="0066357D">
        <w:rPr>
          <w:rStyle w:val="a4"/>
          <w:b w:val="0"/>
          <w:color w:val="000000"/>
          <w:sz w:val="28"/>
          <w:szCs w:val="28"/>
          <w:shd w:val="clear" w:color="auto" w:fill="FFFFFF"/>
        </w:rPr>
        <w:t>генетическо</w:t>
      </w:r>
      <w:r>
        <w:rPr>
          <w:rStyle w:val="a4"/>
          <w:b w:val="0"/>
          <w:color w:val="000000"/>
          <w:sz w:val="28"/>
          <w:szCs w:val="28"/>
          <w:shd w:val="clear" w:color="auto" w:fill="FFFFFF"/>
        </w:rPr>
        <w:t>го</w:t>
      </w:r>
      <w:r w:rsidR="0076272F" w:rsidRPr="0066357D">
        <w:rPr>
          <w:rStyle w:val="a4"/>
          <w:b w:val="0"/>
          <w:color w:val="000000"/>
          <w:sz w:val="28"/>
          <w:szCs w:val="28"/>
          <w:shd w:val="clear" w:color="auto" w:fill="FFFFFF"/>
        </w:rPr>
        <w:t xml:space="preserve"> контрол</w:t>
      </w:r>
      <w:r>
        <w:rPr>
          <w:rStyle w:val="a4"/>
          <w:b w:val="0"/>
          <w:color w:val="000000"/>
          <w:sz w:val="28"/>
          <w:szCs w:val="28"/>
          <w:shd w:val="clear" w:color="auto" w:fill="FFFFFF"/>
        </w:rPr>
        <w:t>я</w:t>
      </w:r>
      <w:r w:rsidR="0076272F" w:rsidRPr="0066357D">
        <w:rPr>
          <w:rStyle w:val="a4"/>
          <w:b w:val="0"/>
          <w:color w:val="000000"/>
          <w:sz w:val="28"/>
          <w:szCs w:val="28"/>
          <w:shd w:val="clear" w:color="auto" w:fill="FFFFFF"/>
        </w:rPr>
        <w:t xml:space="preserve"> иммунного ответа человека. Объектом иммуногенетики является так называемый главный комплекс гистосовмес</w:t>
      </w:r>
      <w:bookmarkStart w:id="1" w:name="0008e88f.htm"/>
      <w:r w:rsidR="0076272F" w:rsidRPr="0066357D">
        <w:rPr>
          <w:rStyle w:val="a4"/>
          <w:b w:val="0"/>
          <w:color w:val="000000"/>
          <w:sz w:val="28"/>
          <w:szCs w:val="28"/>
          <w:shd w:val="clear" w:color="auto" w:fill="FFFFFF"/>
        </w:rPr>
        <w:t>тимости человека,</w:t>
      </w:r>
      <w:r>
        <w:rPr>
          <w:rStyle w:val="a4"/>
          <w:b w:val="0"/>
          <w:color w:val="000000"/>
          <w:sz w:val="28"/>
          <w:szCs w:val="28"/>
          <w:shd w:val="clear" w:color="auto" w:fill="FFFFFF"/>
        </w:rPr>
        <w:t xml:space="preserve"> </w:t>
      </w:r>
      <w:r w:rsidR="0076272F" w:rsidRPr="0066357D">
        <w:rPr>
          <w:color w:val="000000"/>
          <w:sz w:val="28"/>
          <w:szCs w:val="28"/>
        </w:rPr>
        <w:t>иммуноглобулин</w:t>
      </w:r>
      <w:bookmarkEnd w:id="1"/>
      <w:r w:rsidR="0076272F" w:rsidRPr="0066357D">
        <w:rPr>
          <w:color w:val="000000"/>
          <w:sz w:val="28"/>
          <w:szCs w:val="28"/>
        </w:rPr>
        <w:t xml:space="preserve">ы, генетика антигенов и другие иммунологически значимые молекулы. </w:t>
      </w:r>
      <w:r w:rsidR="0076272F" w:rsidRPr="0066357D">
        <w:rPr>
          <w:rStyle w:val="a4"/>
          <w:b w:val="0"/>
          <w:color w:val="000000"/>
          <w:sz w:val="28"/>
          <w:szCs w:val="28"/>
          <w:shd w:val="clear" w:color="auto" w:fill="FFFFFF"/>
        </w:rPr>
        <w:t>Иммуноген</w:t>
      </w:r>
      <w:r w:rsidR="0076272F" w:rsidRPr="0066357D">
        <w:rPr>
          <w:rStyle w:val="udar"/>
          <w:b/>
          <w:bCs/>
          <w:color w:val="000000"/>
          <w:sz w:val="28"/>
          <w:szCs w:val="28"/>
          <w:shd w:val="clear" w:color="auto" w:fill="FFFFFF"/>
        </w:rPr>
        <w:t>е</w:t>
      </w:r>
      <w:r w:rsidR="0076272F" w:rsidRPr="0066357D">
        <w:rPr>
          <w:rStyle w:val="a4"/>
          <w:b w:val="0"/>
          <w:color w:val="000000"/>
          <w:sz w:val="28"/>
          <w:szCs w:val="28"/>
          <w:shd w:val="clear" w:color="auto" w:fill="FFFFFF"/>
        </w:rPr>
        <w:t xml:space="preserve">тика </w:t>
      </w:r>
      <w:r w:rsidR="0076272F" w:rsidRPr="0066357D">
        <w:rPr>
          <w:rStyle w:val="a4"/>
          <w:color w:val="000000"/>
          <w:sz w:val="28"/>
          <w:szCs w:val="28"/>
          <w:shd w:val="clear" w:color="auto" w:fill="FFFFFF"/>
        </w:rPr>
        <w:t xml:space="preserve">- </w:t>
      </w:r>
      <w:r w:rsidR="0076272F" w:rsidRPr="0066357D">
        <w:rPr>
          <w:color w:val="000000"/>
          <w:sz w:val="28"/>
          <w:szCs w:val="28"/>
          <w:shd w:val="clear" w:color="auto" w:fill="FFFFFF"/>
        </w:rPr>
        <w:t>комплексная научная дисциплина, сочетающая методы иммунологии, молекулярной биологии и генетики.</w:t>
      </w:r>
      <w:r w:rsidR="00982F84">
        <w:rPr>
          <w:color w:val="000000"/>
          <w:sz w:val="28"/>
          <w:szCs w:val="28"/>
          <w:shd w:val="clear" w:color="auto" w:fill="FFFFFF"/>
        </w:rPr>
        <w:t xml:space="preserve"> </w:t>
      </w:r>
      <w:r w:rsidR="006E026C">
        <w:rPr>
          <w:color w:val="000000"/>
          <w:sz w:val="28"/>
          <w:szCs w:val="28"/>
          <w:shd w:val="clear" w:color="auto" w:fill="FFFFFF"/>
        </w:rPr>
        <w:br w:type="page"/>
      </w:r>
    </w:p>
    <w:p w:rsidR="006E026C" w:rsidRDefault="00FC0C18" w:rsidP="00FF26EC">
      <w:pPr>
        <w:pStyle w:val="Default"/>
        <w:spacing w:line="360" w:lineRule="auto"/>
        <w:ind w:left="1069"/>
        <w:jc w:val="center"/>
        <w:rPr>
          <w:color w:val="auto"/>
          <w:sz w:val="28"/>
          <w:szCs w:val="28"/>
        </w:rPr>
      </w:pPr>
      <w:r>
        <w:rPr>
          <w:b/>
          <w:bCs/>
          <w:sz w:val="28"/>
          <w:szCs w:val="28"/>
        </w:rPr>
        <w:lastRenderedPageBreak/>
        <w:t>1</w:t>
      </w:r>
      <w:r w:rsidR="00CE5016">
        <w:rPr>
          <w:b/>
          <w:bCs/>
          <w:sz w:val="28"/>
          <w:szCs w:val="28"/>
        </w:rPr>
        <w:t xml:space="preserve"> </w:t>
      </w:r>
      <w:r w:rsidR="00236BF4">
        <w:rPr>
          <w:b/>
          <w:bCs/>
          <w:sz w:val="28"/>
          <w:szCs w:val="28"/>
        </w:rPr>
        <w:t xml:space="preserve">ПРИВЫЧНАЯ ПОТЕРЯ </w:t>
      </w:r>
      <w:r w:rsidR="00236BF4" w:rsidRPr="00982F84">
        <w:rPr>
          <w:b/>
          <w:bCs/>
          <w:sz w:val="28"/>
          <w:szCs w:val="28"/>
        </w:rPr>
        <w:t>БЕРЕМЕННОСТИ</w:t>
      </w:r>
      <w:r w:rsidR="00DC0CE3" w:rsidRPr="00982F84">
        <w:rPr>
          <w:b/>
          <w:bCs/>
          <w:sz w:val="28"/>
          <w:szCs w:val="28"/>
        </w:rPr>
        <w:t xml:space="preserve"> И ИММУНОЛОГИЧЕСКИЕ ФАКТОРЫ </w:t>
      </w:r>
    </w:p>
    <w:p w:rsidR="006E026C" w:rsidRDefault="006E026C" w:rsidP="00FF26EC">
      <w:pPr>
        <w:pStyle w:val="Default"/>
        <w:spacing w:line="360" w:lineRule="auto"/>
        <w:ind w:firstLine="709"/>
        <w:jc w:val="both"/>
        <w:rPr>
          <w:color w:val="auto"/>
          <w:sz w:val="28"/>
          <w:szCs w:val="28"/>
        </w:rPr>
      </w:pPr>
    </w:p>
    <w:p w:rsidR="00CE5016" w:rsidRDefault="006E026C" w:rsidP="00FF26EC">
      <w:pPr>
        <w:pStyle w:val="Default"/>
        <w:spacing w:line="360" w:lineRule="auto"/>
        <w:ind w:firstLine="709"/>
        <w:jc w:val="both"/>
        <w:rPr>
          <w:color w:val="auto"/>
          <w:sz w:val="28"/>
          <w:szCs w:val="28"/>
        </w:rPr>
      </w:pPr>
      <w:r w:rsidRPr="00E05D4F">
        <w:rPr>
          <w:color w:val="auto"/>
          <w:sz w:val="28"/>
          <w:szCs w:val="28"/>
        </w:rPr>
        <w:t>Процессы иммунного обеспечения беременности играют самую главную роль в бла</w:t>
      </w:r>
      <w:r>
        <w:rPr>
          <w:color w:val="auto"/>
          <w:sz w:val="28"/>
          <w:szCs w:val="28"/>
        </w:rPr>
        <w:t xml:space="preserve">гополучном течении беременности </w:t>
      </w:r>
      <w:r w:rsidRPr="00E05D4F">
        <w:rPr>
          <w:color w:val="auto"/>
          <w:sz w:val="28"/>
          <w:szCs w:val="28"/>
        </w:rPr>
        <w:t>[</w:t>
      </w:r>
      <w:r w:rsidR="00F86C97" w:rsidRPr="00F86C97">
        <w:rPr>
          <w:color w:val="auto"/>
          <w:sz w:val="28"/>
          <w:szCs w:val="28"/>
          <w:shd w:val="clear" w:color="auto" w:fill="FFFFFF"/>
        </w:rPr>
        <w:t>12</w:t>
      </w:r>
      <w:r w:rsidRPr="00E05D4F">
        <w:rPr>
          <w:color w:val="auto"/>
          <w:sz w:val="28"/>
          <w:szCs w:val="28"/>
        </w:rPr>
        <w:t xml:space="preserve">]. </w:t>
      </w:r>
      <w:r w:rsidR="00EA6246" w:rsidRPr="00EA6246">
        <w:rPr>
          <w:sz w:val="28"/>
          <w:szCs w:val="28"/>
        </w:rPr>
        <w:t>В 1953 году Medawar первый предложил концепцию иммунной толерантности, рассматривая плод как аллотрансплантат</w:t>
      </w:r>
      <w:r w:rsidR="00192222">
        <w:rPr>
          <w:sz w:val="28"/>
          <w:szCs w:val="28"/>
        </w:rPr>
        <w:t xml:space="preserve"> </w:t>
      </w:r>
      <w:r w:rsidR="00EA6246" w:rsidRPr="00F86C97">
        <w:rPr>
          <w:sz w:val="28"/>
          <w:szCs w:val="28"/>
        </w:rPr>
        <w:t>[</w:t>
      </w:r>
      <w:r w:rsidR="00F86C97" w:rsidRPr="00F86C97">
        <w:rPr>
          <w:sz w:val="28"/>
          <w:szCs w:val="28"/>
        </w:rPr>
        <w:t>34</w:t>
      </w:r>
      <w:r w:rsidR="00EA6246" w:rsidRPr="00F86C97">
        <w:rPr>
          <w:sz w:val="28"/>
          <w:szCs w:val="28"/>
        </w:rPr>
        <w:t>].</w:t>
      </w:r>
      <w:r w:rsidRPr="00E05D4F">
        <w:rPr>
          <w:color w:val="auto"/>
          <w:sz w:val="28"/>
          <w:szCs w:val="28"/>
        </w:rPr>
        <w:t>Эмбрион получа</w:t>
      </w:r>
      <w:r w:rsidR="00CE5016">
        <w:rPr>
          <w:color w:val="auto"/>
          <w:sz w:val="28"/>
          <w:szCs w:val="28"/>
        </w:rPr>
        <w:t>е</w:t>
      </w:r>
      <w:r w:rsidRPr="00E05D4F">
        <w:rPr>
          <w:color w:val="auto"/>
          <w:sz w:val="28"/>
          <w:szCs w:val="28"/>
        </w:rPr>
        <w:t>т от отца 50% генетической информации, которая чужеродна для организма матери. Другая половина генетической информации плода является общей для него и матери. Плод рассматривается как генетически «полусовместимы</w:t>
      </w:r>
      <w:r w:rsidR="00192222">
        <w:rPr>
          <w:color w:val="auto"/>
          <w:sz w:val="28"/>
          <w:szCs w:val="28"/>
        </w:rPr>
        <w:t>й трансплантат</w:t>
      </w:r>
      <w:r w:rsidRPr="00E05D4F">
        <w:rPr>
          <w:color w:val="auto"/>
          <w:sz w:val="28"/>
          <w:szCs w:val="28"/>
        </w:rPr>
        <w:t>» по отношению к организму беременной женщины. В процессе развития беременности между организмом матери и плода</w:t>
      </w:r>
      <w:r w:rsidR="00192222">
        <w:rPr>
          <w:color w:val="auto"/>
          <w:sz w:val="28"/>
          <w:szCs w:val="28"/>
        </w:rPr>
        <w:t xml:space="preserve"> </w:t>
      </w:r>
      <w:r w:rsidRPr="00E05D4F">
        <w:rPr>
          <w:color w:val="auto"/>
          <w:sz w:val="28"/>
          <w:szCs w:val="28"/>
        </w:rPr>
        <w:t>возникают и формируются сложные иммунологические взаимоотношения, основанные на принципе прямой и обратной связи. Эти взаимоотношения обеспечивают правильное, гармоничное развитие плода и препятствуют отторжению плода как своеобразн</w:t>
      </w:r>
      <w:r w:rsidR="009444F7">
        <w:rPr>
          <w:color w:val="auto"/>
          <w:sz w:val="28"/>
          <w:szCs w:val="28"/>
        </w:rPr>
        <w:t xml:space="preserve">ого аллотрансплантата. </w:t>
      </w:r>
    </w:p>
    <w:p w:rsidR="00257F1B" w:rsidRPr="00F53BF0" w:rsidRDefault="009444F7" w:rsidP="00CE5016">
      <w:pPr>
        <w:pStyle w:val="Default"/>
        <w:spacing w:line="360" w:lineRule="auto"/>
        <w:ind w:firstLine="709"/>
        <w:jc w:val="both"/>
        <w:rPr>
          <w:sz w:val="28"/>
          <w:szCs w:val="28"/>
        </w:rPr>
      </w:pPr>
      <w:r>
        <w:rPr>
          <w:color w:val="auto"/>
          <w:sz w:val="28"/>
          <w:szCs w:val="28"/>
        </w:rPr>
        <w:t>В случае</w:t>
      </w:r>
      <w:r w:rsidR="00192222">
        <w:rPr>
          <w:color w:val="auto"/>
          <w:sz w:val="28"/>
          <w:szCs w:val="28"/>
        </w:rPr>
        <w:t>,</w:t>
      </w:r>
      <w:r w:rsidR="006E026C" w:rsidRPr="00E05D4F">
        <w:rPr>
          <w:color w:val="auto"/>
          <w:sz w:val="28"/>
          <w:szCs w:val="28"/>
        </w:rPr>
        <w:t xml:space="preserve"> если у женщины не менее </w:t>
      </w:r>
      <w:r w:rsidR="006E026C" w:rsidRPr="00E05D4F">
        <w:rPr>
          <w:color w:val="auto"/>
          <w:sz w:val="28"/>
          <w:szCs w:val="28"/>
          <w:shd w:val="clear" w:color="auto" w:fill="FFFFFF"/>
        </w:rPr>
        <w:t>двух раз происходит самопроизвольное прерывание беременности на сроке до 37 недель</w:t>
      </w:r>
      <w:r w:rsidR="00192222">
        <w:rPr>
          <w:color w:val="auto"/>
          <w:sz w:val="28"/>
          <w:szCs w:val="28"/>
          <w:shd w:val="clear" w:color="auto" w:fill="FFFFFF"/>
        </w:rPr>
        <w:t xml:space="preserve"> </w:t>
      </w:r>
      <w:r w:rsidR="006E026C" w:rsidRPr="00E05D4F">
        <w:rPr>
          <w:color w:val="auto"/>
          <w:sz w:val="28"/>
          <w:szCs w:val="28"/>
          <w:shd w:val="clear" w:color="auto" w:fill="FFFFFF"/>
        </w:rPr>
        <w:t>российские гинекологи ставят диагноз «</w:t>
      </w:r>
      <w:r w:rsidR="006E026C" w:rsidRPr="00E05D4F">
        <w:rPr>
          <w:rStyle w:val="a4"/>
          <w:b w:val="0"/>
          <w:bCs w:val="0"/>
          <w:color w:val="auto"/>
          <w:sz w:val="28"/>
          <w:szCs w:val="28"/>
          <w:shd w:val="clear" w:color="auto" w:fill="FFFFFF"/>
        </w:rPr>
        <w:t>привычное невынашивание</w:t>
      </w:r>
      <w:r w:rsidR="006E026C" w:rsidRPr="00E05D4F">
        <w:rPr>
          <w:color w:val="auto"/>
          <w:sz w:val="28"/>
          <w:szCs w:val="28"/>
          <w:shd w:val="clear" w:color="auto" w:fill="FFFFFF"/>
        </w:rPr>
        <w:t>»</w:t>
      </w:r>
      <w:r w:rsidR="00192222">
        <w:rPr>
          <w:color w:val="auto"/>
          <w:sz w:val="28"/>
          <w:szCs w:val="28"/>
          <w:shd w:val="clear" w:color="auto" w:fill="FFFFFF"/>
        </w:rPr>
        <w:t xml:space="preserve"> </w:t>
      </w:r>
      <w:r w:rsidR="006E026C" w:rsidRPr="00F86C97">
        <w:rPr>
          <w:rFonts w:eastAsia="SymbolMT"/>
          <w:color w:val="auto"/>
          <w:sz w:val="28"/>
          <w:szCs w:val="28"/>
        </w:rPr>
        <w:t>[</w:t>
      </w:r>
      <w:r w:rsidR="00F86C97" w:rsidRPr="00F86C97">
        <w:rPr>
          <w:rFonts w:eastAsia="SymbolMT"/>
          <w:color w:val="auto"/>
          <w:sz w:val="28"/>
          <w:szCs w:val="28"/>
        </w:rPr>
        <w:t>15, 23</w:t>
      </w:r>
      <w:r w:rsidR="00F86C97" w:rsidRPr="00F86C97">
        <w:rPr>
          <w:color w:val="auto"/>
          <w:sz w:val="28"/>
          <w:szCs w:val="28"/>
          <w:shd w:val="clear" w:color="auto" w:fill="FFFFFF"/>
        </w:rPr>
        <w:t>].</w:t>
      </w:r>
      <w:r w:rsidR="00CE5016">
        <w:rPr>
          <w:color w:val="auto"/>
          <w:sz w:val="28"/>
          <w:szCs w:val="28"/>
          <w:shd w:val="clear" w:color="auto" w:fill="FFFFFF"/>
        </w:rPr>
        <w:t xml:space="preserve"> </w:t>
      </w:r>
      <w:r w:rsidR="006E026C" w:rsidRPr="00E05D4F">
        <w:rPr>
          <w:rStyle w:val="A17"/>
          <w:sz w:val="28"/>
          <w:szCs w:val="28"/>
        </w:rPr>
        <w:t xml:space="preserve">Невынашивание беременности рассматривается как универсальный, интегрированный ответ женского организма на любое неблагополучие в состоянии здоровья беременной, плода, окружающей среды и многих других факторов. </w:t>
      </w:r>
      <w:r w:rsidR="006E026C" w:rsidRPr="00E05D4F">
        <w:rPr>
          <w:sz w:val="28"/>
          <w:szCs w:val="28"/>
          <w:shd w:val="clear" w:color="auto" w:fill="FFFFFF"/>
        </w:rPr>
        <w:t xml:space="preserve">Выявление маркеров – ассоциаций полиморфизмов генов с репродуктивными нарушениями – актуальная задача на сегодняшний день. Это необходимо для предупреждения </w:t>
      </w:r>
      <w:r w:rsidR="00EA6246">
        <w:rPr>
          <w:sz w:val="28"/>
          <w:szCs w:val="28"/>
          <w:shd w:val="clear" w:color="auto" w:fill="FFFFFF"/>
        </w:rPr>
        <w:t>нарушений в течение</w:t>
      </w:r>
      <w:r w:rsidR="006E026C" w:rsidRPr="00E05D4F">
        <w:rPr>
          <w:sz w:val="28"/>
          <w:szCs w:val="28"/>
          <w:shd w:val="clear" w:color="auto" w:fill="FFFFFF"/>
        </w:rPr>
        <w:t xml:space="preserve"> беременности и своевременного лечения супругов.</w:t>
      </w:r>
    </w:p>
    <w:p w:rsidR="00F53BF0" w:rsidRDefault="00F53BF0" w:rsidP="00FF26EC">
      <w:pPr>
        <w:spacing w:after="0" w:line="360" w:lineRule="auto"/>
        <w:ind w:firstLine="709"/>
        <w:jc w:val="both"/>
        <w:rPr>
          <w:rFonts w:ascii="Times New Roman" w:eastAsia="Times New Roman" w:hAnsi="Times New Roman" w:cs="Times New Roman"/>
          <w:sz w:val="28"/>
          <w:szCs w:val="28"/>
          <w:lang w:eastAsia="ru-RU"/>
        </w:rPr>
      </w:pPr>
      <w:r w:rsidRPr="00F53BF0">
        <w:rPr>
          <w:rFonts w:ascii="Times New Roman" w:eastAsia="Times New Roman" w:hAnsi="Times New Roman" w:cs="Times New Roman"/>
          <w:sz w:val="28"/>
          <w:szCs w:val="28"/>
          <w:lang w:eastAsia="ru-RU"/>
        </w:rPr>
        <w:t>Проблему привычного невынашивания беременности нельзя решит</w:t>
      </w:r>
      <w:r w:rsidRPr="008F267A">
        <w:rPr>
          <w:rFonts w:ascii="Times New Roman" w:eastAsia="Times New Roman" w:hAnsi="Times New Roman" w:cs="Times New Roman"/>
          <w:sz w:val="28"/>
          <w:szCs w:val="28"/>
          <w:lang w:eastAsia="ru-RU"/>
        </w:rPr>
        <w:t xml:space="preserve">ь в процессе </w:t>
      </w:r>
      <w:r w:rsidRPr="00F53BF0">
        <w:rPr>
          <w:rFonts w:ascii="Times New Roman" w:eastAsia="Times New Roman" w:hAnsi="Times New Roman" w:cs="Times New Roman"/>
          <w:sz w:val="28"/>
          <w:szCs w:val="28"/>
          <w:lang w:eastAsia="ru-RU"/>
        </w:rPr>
        <w:t>беременности. Для того чтобы лечение по сохранению беременности было эффективным,</w:t>
      </w:r>
      <w:r w:rsidR="00192222">
        <w:rPr>
          <w:rFonts w:ascii="Times New Roman" w:eastAsia="Times New Roman" w:hAnsi="Times New Roman" w:cs="Times New Roman"/>
          <w:sz w:val="28"/>
          <w:szCs w:val="28"/>
          <w:lang w:eastAsia="ru-RU"/>
        </w:rPr>
        <w:t xml:space="preserve"> </w:t>
      </w:r>
      <w:r w:rsidRPr="00F53BF0">
        <w:rPr>
          <w:rFonts w:ascii="Times New Roman" w:eastAsia="Times New Roman" w:hAnsi="Times New Roman" w:cs="Times New Roman"/>
          <w:sz w:val="28"/>
          <w:szCs w:val="28"/>
          <w:lang w:eastAsia="ru-RU"/>
        </w:rPr>
        <w:t xml:space="preserve">необходимо знать причины и более глубоко понимать </w:t>
      </w:r>
      <w:r w:rsidRPr="00F53BF0">
        <w:rPr>
          <w:rFonts w:ascii="Times New Roman" w:eastAsia="Times New Roman" w:hAnsi="Times New Roman" w:cs="Times New Roman"/>
          <w:sz w:val="28"/>
          <w:szCs w:val="28"/>
          <w:lang w:eastAsia="ru-RU"/>
        </w:rPr>
        <w:lastRenderedPageBreak/>
        <w:t>п</w:t>
      </w:r>
      <w:r w:rsidRPr="008F267A">
        <w:rPr>
          <w:rFonts w:ascii="Times New Roman" w:eastAsia="Times New Roman" w:hAnsi="Times New Roman" w:cs="Times New Roman"/>
          <w:sz w:val="28"/>
          <w:szCs w:val="28"/>
          <w:lang w:eastAsia="ru-RU"/>
        </w:rPr>
        <w:t xml:space="preserve">атогенез тех нарушений, которые </w:t>
      </w:r>
      <w:r w:rsidRPr="00F53BF0">
        <w:rPr>
          <w:rFonts w:ascii="Times New Roman" w:eastAsia="Times New Roman" w:hAnsi="Times New Roman" w:cs="Times New Roman"/>
          <w:sz w:val="28"/>
          <w:szCs w:val="28"/>
          <w:lang w:eastAsia="ru-RU"/>
        </w:rPr>
        <w:t>ведут к прерыванию беременности</w:t>
      </w:r>
      <w:r w:rsidRPr="008F267A">
        <w:rPr>
          <w:rFonts w:ascii="Times New Roman" w:eastAsia="Times New Roman" w:hAnsi="Times New Roman" w:cs="Times New Roman"/>
          <w:sz w:val="28"/>
          <w:szCs w:val="28"/>
          <w:lang w:eastAsia="ru-RU"/>
        </w:rPr>
        <w:t xml:space="preserve"> (рис. 1)</w:t>
      </w:r>
      <w:r w:rsidRPr="00F53BF0">
        <w:rPr>
          <w:rFonts w:ascii="Times New Roman" w:eastAsia="Times New Roman" w:hAnsi="Times New Roman" w:cs="Times New Roman"/>
          <w:sz w:val="28"/>
          <w:szCs w:val="28"/>
          <w:lang w:eastAsia="ru-RU"/>
        </w:rPr>
        <w:t>.</w:t>
      </w:r>
      <w:r w:rsidR="008F267A">
        <w:rPr>
          <w:rFonts w:ascii="Times New Roman" w:eastAsia="Times New Roman" w:hAnsi="Times New Roman" w:cs="Times New Roman"/>
          <w:sz w:val="28"/>
          <w:szCs w:val="28"/>
          <w:lang w:eastAsia="ru-RU"/>
        </w:rPr>
        <w:t xml:space="preserve"> Выделяют следующие причины привычного</w:t>
      </w:r>
      <w:r w:rsidR="0063024D">
        <w:rPr>
          <w:rFonts w:ascii="Times New Roman" w:eastAsia="Times New Roman" w:hAnsi="Times New Roman" w:cs="Times New Roman"/>
          <w:sz w:val="28"/>
          <w:szCs w:val="28"/>
          <w:lang w:eastAsia="ru-RU"/>
        </w:rPr>
        <w:t xml:space="preserve"> невынашивания:</w:t>
      </w:r>
    </w:p>
    <w:p w:rsidR="0063024D" w:rsidRPr="00E40771" w:rsidRDefault="0063024D" w:rsidP="00F43E9C">
      <w:pPr>
        <w:pStyle w:val="aa"/>
        <w:numPr>
          <w:ilvl w:val="0"/>
          <w:numId w:val="3"/>
        </w:numPr>
        <w:spacing w:after="0" w:line="360" w:lineRule="auto"/>
        <w:ind w:left="0" w:firstLine="709"/>
        <w:jc w:val="both"/>
        <w:rPr>
          <w:rFonts w:ascii="Times New Roman" w:hAnsi="Times New Roman" w:cs="Times New Roman"/>
          <w:sz w:val="28"/>
          <w:szCs w:val="28"/>
        </w:rPr>
      </w:pPr>
      <w:r w:rsidRPr="00E40771">
        <w:rPr>
          <w:rFonts w:ascii="Times New Roman" w:hAnsi="Times New Roman" w:cs="Times New Roman"/>
          <w:b/>
          <w:bCs/>
          <w:sz w:val="28"/>
          <w:szCs w:val="28"/>
        </w:rPr>
        <w:t xml:space="preserve">Генетические причины </w:t>
      </w:r>
      <w:r w:rsidRPr="00E40771">
        <w:rPr>
          <w:rFonts w:ascii="Times New Roman" w:hAnsi="Times New Roman" w:cs="Times New Roman"/>
          <w:sz w:val="28"/>
          <w:szCs w:val="28"/>
        </w:rPr>
        <w:t xml:space="preserve">- хромосомные аберрации, генные и геномные мутации. </w:t>
      </w:r>
    </w:p>
    <w:p w:rsidR="0063024D" w:rsidRPr="00E40771" w:rsidRDefault="0063024D" w:rsidP="00F43E9C">
      <w:pPr>
        <w:pStyle w:val="aa"/>
        <w:numPr>
          <w:ilvl w:val="0"/>
          <w:numId w:val="3"/>
        </w:numPr>
        <w:spacing w:after="0" w:line="360" w:lineRule="auto"/>
        <w:ind w:left="0" w:firstLine="709"/>
        <w:jc w:val="both"/>
        <w:rPr>
          <w:rFonts w:ascii="Times New Roman" w:hAnsi="Times New Roman" w:cs="Times New Roman"/>
          <w:sz w:val="28"/>
          <w:szCs w:val="28"/>
        </w:rPr>
      </w:pPr>
      <w:r w:rsidRPr="00E40771">
        <w:rPr>
          <w:rFonts w:ascii="Times New Roman" w:hAnsi="Times New Roman" w:cs="Times New Roman"/>
          <w:b/>
          <w:bCs/>
          <w:sz w:val="28"/>
          <w:szCs w:val="28"/>
        </w:rPr>
        <w:t>Эндокринные</w:t>
      </w:r>
      <w:r w:rsidRPr="00E40771">
        <w:rPr>
          <w:rFonts w:ascii="Times New Roman" w:hAnsi="Times New Roman" w:cs="Times New Roman"/>
          <w:sz w:val="28"/>
          <w:szCs w:val="28"/>
        </w:rPr>
        <w:t xml:space="preserve"> - патологические состояния, наступающие в результате неправильной деятельности эндокринных желез или желез внутренней секреции (гипофиз, щитовидная и околощитовидные железы, надпочечники). </w:t>
      </w:r>
    </w:p>
    <w:p w:rsidR="0063024D" w:rsidRPr="00E40771" w:rsidRDefault="0063024D" w:rsidP="00F43E9C">
      <w:pPr>
        <w:pStyle w:val="aa"/>
        <w:numPr>
          <w:ilvl w:val="0"/>
          <w:numId w:val="3"/>
        </w:numPr>
        <w:spacing w:after="0" w:line="360" w:lineRule="auto"/>
        <w:ind w:left="0" w:firstLine="709"/>
        <w:jc w:val="both"/>
        <w:rPr>
          <w:rFonts w:ascii="Times New Roman" w:hAnsi="Times New Roman" w:cs="Times New Roman"/>
          <w:sz w:val="28"/>
          <w:szCs w:val="28"/>
        </w:rPr>
      </w:pPr>
      <w:r w:rsidRPr="00E40771">
        <w:rPr>
          <w:rFonts w:ascii="Times New Roman" w:hAnsi="Times New Roman" w:cs="Times New Roman"/>
          <w:b/>
          <w:bCs/>
          <w:sz w:val="28"/>
          <w:szCs w:val="28"/>
        </w:rPr>
        <w:t>Инфекционные</w:t>
      </w:r>
      <w:r w:rsidRPr="00E40771">
        <w:rPr>
          <w:rFonts w:ascii="Times New Roman" w:hAnsi="Times New Roman" w:cs="Times New Roman"/>
          <w:sz w:val="28"/>
          <w:szCs w:val="28"/>
        </w:rPr>
        <w:t xml:space="preserve"> – вирусные </w:t>
      </w:r>
      <w:r w:rsidR="00192222">
        <w:rPr>
          <w:rFonts w:ascii="Times New Roman" w:hAnsi="Times New Roman" w:cs="Times New Roman"/>
          <w:sz w:val="28"/>
          <w:szCs w:val="28"/>
        </w:rPr>
        <w:t xml:space="preserve">и бактериальные </w:t>
      </w:r>
      <w:r w:rsidRPr="00E40771">
        <w:rPr>
          <w:rFonts w:ascii="Times New Roman" w:hAnsi="Times New Roman" w:cs="Times New Roman"/>
          <w:sz w:val="28"/>
          <w:szCs w:val="28"/>
        </w:rPr>
        <w:t xml:space="preserve">инфекции. </w:t>
      </w:r>
    </w:p>
    <w:p w:rsidR="0063024D" w:rsidRPr="00E40771" w:rsidRDefault="0063024D" w:rsidP="00F43E9C">
      <w:pPr>
        <w:pStyle w:val="aa"/>
        <w:numPr>
          <w:ilvl w:val="0"/>
          <w:numId w:val="3"/>
        </w:numPr>
        <w:spacing w:after="0" w:line="360" w:lineRule="auto"/>
        <w:ind w:left="0" w:firstLine="709"/>
        <w:jc w:val="both"/>
        <w:rPr>
          <w:rFonts w:ascii="Times New Roman" w:hAnsi="Times New Roman" w:cs="Times New Roman"/>
          <w:sz w:val="28"/>
          <w:szCs w:val="28"/>
        </w:rPr>
      </w:pPr>
      <w:r w:rsidRPr="00E40771">
        <w:rPr>
          <w:rFonts w:ascii="Times New Roman" w:hAnsi="Times New Roman" w:cs="Times New Roman"/>
          <w:b/>
          <w:bCs/>
          <w:sz w:val="28"/>
          <w:szCs w:val="28"/>
        </w:rPr>
        <w:t xml:space="preserve">Тромбофилические </w:t>
      </w:r>
      <w:r w:rsidRPr="00E40771">
        <w:rPr>
          <w:rFonts w:ascii="Times New Roman" w:hAnsi="Times New Roman" w:cs="Times New Roman"/>
          <w:sz w:val="28"/>
          <w:szCs w:val="28"/>
        </w:rPr>
        <w:t xml:space="preserve">- предрасположенность к развитию рецидивирующих сосудистых тромбозов (преимущественно венозных) различной локализации. </w:t>
      </w:r>
    </w:p>
    <w:p w:rsidR="0063024D" w:rsidRPr="00E40771" w:rsidRDefault="0063024D" w:rsidP="00F43E9C">
      <w:pPr>
        <w:pStyle w:val="aa"/>
        <w:numPr>
          <w:ilvl w:val="0"/>
          <w:numId w:val="3"/>
        </w:numPr>
        <w:spacing w:after="0" w:line="360" w:lineRule="auto"/>
        <w:ind w:left="0" w:firstLine="709"/>
        <w:jc w:val="both"/>
        <w:rPr>
          <w:rFonts w:ascii="Times New Roman" w:hAnsi="Times New Roman" w:cs="Times New Roman"/>
          <w:sz w:val="28"/>
          <w:szCs w:val="28"/>
        </w:rPr>
      </w:pPr>
      <w:r w:rsidRPr="00E40771">
        <w:rPr>
          <w:rFonts w:ascii="Times New Roman" w:hAnsi="Times New Roman" w:cs="Times New Roman"/>
          <w:b/>
          <w:bCs/>
          <w:sz w:val="28"/>
          <w:szCs w:val="28"/>
        </w:rPr>
        <w:t xml:space="preserve">Патология матки </w:t>
      </w:r>
      <w:r w:rsidRPr="00E40771">
        <w:rPr>
          <w:rFonts w:ascii="Times New Roman" w:hAnsi="Times New Roman" w:cs="Times New Roman"/>
          <w:sz w:val="28"/>
          <w:szCs w:val="28"/>
        </w:rPr>
        <w:t xml:space="preserve">– пороки развития, гипоплазия (недоразвитие) матки, внутриматочные синехии (сращения) и т. д. </w:t>
      </w:r>
      <w:r w:rsidRPr="00F86C97">
        <w:rPr>
          <w:rFonts w:ascii="Times New Roman" w:hAnsi="Times New Roman" w:cs="Times New Roman"/>
          <w:sz w:val="28"/>
          <w:szCs w:val="28"/>
        </w:rPr>
        <w:t>[</w:t>
      </w:r>
      <w:r w:rsidR="00F86C97" w:rsidRPr="00F86C97">
        <w:rPr>
          <w:rFonts w:ascii="Times New Roman" w:hAnsi="Times New Roman" w:cs="Times New Roman"/>
          <w:sz w:val="28"/>
          <w:szCs w:val="28"/>
        </w:rPr>
        <w:t>22</w:t>
      </w:r>
      <w:r w:rsidRPr="00F86C97">
        <w:rPr>
          <w:rFonts w:ascii="Times New Roman" w:hAnsi="Times New Roman" w:cs="Times New Roman"/>
          <w:sz w:val="28"/>
          <w:szCs w:val="28"/>
        </w:rPr>
        <w:t xml:space="preserve">]. </w:t>
      </w:r>
    </w:p>
    <w:p w:rsidR="0063024D" w:rsidRPr="00E40771" w:rsidRDefault="0063024D" w:rsidP="00F43E9C">
      <w:pPr>
        <w:pStyle w:val="aa"/>
        <w:numPr>
          <w:ilvl w:val="0"/>
          <w:numId w:val="3"/>
        </w:numPr>
        <w:spacing w:after="0" w:line="360" w:lineRule="auto"/>
        <w:ind w:left="0" w:firstLine="709"/>
        <w:jc w:val="both"/>
        <w:rPr>
          <w:rFonts w:ascii="Times New Roman" w:hAnsi="Times New Roman" w:cs="Times New Roman"/>
          <w:sz w:val="28"/>
          <w:szCs w:val="28"/>
        </w:rPr>
      </w:pPr>
      <w:r w:rsidRPr="00E40771">
        <w:rPr>
          <w:rFonts w:ascii="Times New Roman" w:hAnsi="Times New Roman" w:cs="Times New Roman"/>
          <w:b/>
          <w:bCs/>
          <w:sz w:val="28"/>
          <w:szCs w:val="28"/>
        </w:rPr>
        <w:t xml:space="preserve">Мужской фактор </w:t>
      </w:r>
      <w:r w:rsidRPr="00E40771">
        <w:rPr>
          <w:rFonts w:ascii="Times New Roman" w:hAnsi="Times New Roman" w:cs="Times New Roman"/>
          <w:sz w:val="28"/>
          <w:szCs w:val="28"/>
        </w:rPr>
        <w:t>- простатит, уретрит (воспаление мочеиспускательного канала), непроходимость семявыносящих канал</w:t>
      </w:r>
      <w:r w:rsidR="00E40771">
        <w:rPr>
          <w:rFonts w:ascii="Times New Roman" w:hAnsi="Times New Roman" w:cs="Times New Roman"/>
          <w:sz w:val="28"/>
          <w:szCs w:val="28"/>
        </w:rPr>
        <w:t xml:space="preserve">ьцев, варикозное расширение вен </w:t>
      </w:r>
      <w:r w:rsidRPr="00E40771">
        <w:rPr>
          <w:rFonts w:ascii="Times New Roman" w:hAnsi="Times New Roman" w:cs="Times New Roman"/>
          <w:sz w:val="28"/>
          <w:szCs w:val="28"/>
        </w:rPr>
        <w:t xml:space="preserve">яичка, гормональные нарушения, психосексуальные расстройства, снижение потенции. </w:t>
      </w:r>
    </w:p>
    <w:p w:rsidR="00EA6246" w:rsidRPr="00EA6246" w:rsidRDefault="0063024D" w:rsidP="00F43E9C">
      <w:pPr>
        <w:pStyle w:val="aa"/>
        <w:numPr>
          <w:ilvl w:val="0"/>
          <w:numId w:val="3"/>
        </w:numPr>
        <w:spacing w:after="0" w:line="360" w:lineRule="auto"/>
        <w:ind w:left="0" w:firstLine="709"/>
        <w:jc w:val="both"/>
        <w:rPr>
          <w:rFonts w:ascii="Times New Roman" w:hAnsi="Times New Roman" w:cs="Times New Roman"/>
          <w:sz w:val="28"/>
          <w:szCs w:val="28"/>
        </w:rPr>
      </w:pPr>
      <w:r w:rsidRPr="00E40771">
        <w:rPr>
          <w:rFonts w:ascii="Times New Roman" w:hAnsi="Times New Roman" w:cs="Times New Roman"/>
          <w:b/>
          <w:bCs/>
          <w:sz w:val="28"/>
          <w:szCs w:val="28"/>
        </w:rPr>
        <w:t>Социально-биологические</w:t>
      </w:r>
      <w:r w:rsidRPr="00E40771">
        <w:rPr>
          <w:rFonts w:ascii="Times New Roman" w:hAnsi="Times New Roman" w:cs="Times New Roman"/>
          <w:sz w:val="28"/>
          <w:szCs w:val="28"/>
        </w:rPr>
        <w:t xml:space="preserve"> - экология, условия труда, стрессы, вредные привычки, питание и т. д.</w:t>
      </w:r>
      <w:r w:rsidR="002A7BC3" w:rsidRPr="00F86C97">
        <w:rPr>
          <w:rFonts w:ascii="Times New Roman" w:hAnsi="Times New Roman" w:cs="Times New Roman"/>
          <w:sz w:val="28"/>
          <w:szCs w:val="28"/>
        </w:rPr>
        <w:t xml:space="preserve"> [</w:t>
      </w:r>
      <w:r w:rsidR="00F86C97" w:rsidRPr="00F86C97">
        <w:rPr>
          <w:rFonts w:ascii="Times New Roman" w:hAnsi="Times New Roman" w:cs="Times New Roman"/>
          <w:sz w:val="28"/>
          <w:szCs w:val="28"/>
        </w:rPr>
        <w:t>2, 22, 52</w:t>
      </w:r>
      <w:r w:rsidRPr="00F86C97">
        <w:rPr>
          <w:rFonts w:ascii="Times New Roman" w:hAnsi="Times New Roman" w:cs="Times New Roman"/>
          <w:sz w:val="28"/>
          <w:szCs w:val="28"/>
        </w:rPr>
        <w:t>].</w:t>
      </w:r>
    </w:p>
    <w:p w:rsidR="00EA6246" w:rsidRDefault="0063024D" w:rsidP="00F43E9C">
      <w:pPr>
        <w:pStyle w:val="aa"/>
        <w:numPr>
          <w:ilvl w:val="0"/>
          <w:numId w:val="3"/>
        </w:numPr>
        <w:spacing w:after="0" w:line="360" w:lineRule="auto"/>
        <w:ind w:left="0" w:firstLine="709"/>
        <w:jc w:val="both"/>
        <w:rPr>
          <w:rFonts w:ascii="Times New Roman" w:hAnsi="Times New Roman" w:cs="Times New Roman"/>
          <w:sz w:val="28"/>
          <w:szCs w:val="28"/>
        </w:rPr>
      </w:pPr>
      <w:r w:rsidRPr="00EA6246">
        <w:rPr>
          <w:rFonts w:ascii="Times New Roman" w:hAnsi="Times New Roman" w:cs="Times New Roman"/>
          <w:b/>
          <w:bCs/>
          <w:sz w:val="28"/>
          <w:szCs w:val="28"/>
        </w:rPr>
        <w:t>Иммунологические</w:t>
      </w:r>
      <w:r w:rsidRPr="00EA6246">
        <w:rPr>
          <w:rFonts w:ascii="Times New Roman" w:hAnsi="Times New Roman" w:cs="Times New Roman"/>
          <w:sz w:val="28"/>
          <w:szCs w:val="28"/>
        </w:rPr>
        <w:t xml:space="preserve"> – это полиморфизмы всех генов белков, вовлеченных в иммунный ответ. </w:t>
      </w:r>
    </w:p>
    <w:p w:rsidR="003E1908" w:rsidRPr="00C172A6" w:rsidRDefault="00EA6246" w:rsidP="00FF26EC">
      <w:pPr>
        <w:spacing w:after="0" w:line="360" w:lineRule="auto"/>
        <w:ind w:firstLine="709"/>
        <w:jc w:val="both"/>
        <w:rPr>
          <w:rFonts w:ascii="Times New Roman" w:hAnsi="Times New Roman" w:cs="Times New Roman"/>
          <w:b/>
          <w:sz w:val="28"/>
          <w:szCs w:val="28"/>
          <w:u w:val="single"/>
        </w:rPr>
      </w:pPr>
      <w:r w:rsidRPr="00EA6246">
        <w:rPr>
          <w:rFonts w:ascii="Times New Roman" w:hAnsi="Times New Roman" w:cs="Times New Roman"/>
          <w:sz w:val="28"/>
          <w:szCs w:val="28"/>
        </w:rPr>
        <w:t xml:space="preserve">Еще на стадии </w:t>
      </w:r>
      <w:r w:rsidRPr="00EA6246">
        <w:rPr>
          <w:rFonts w:ascii="Times New Roman" w:eastAsia="Times New Roman" w:hAnsi="Times New Roman" w:cs="Times New Roman"/>
          <w:sz w:val="28"/>
          <w:szCs w:val="28"/>
          <w:lang w:eastAsia="ru-RU"/>
        </w:rPr>
        <w:t>16</w:t>
      </w:r>
      <w:r w:rsidR="00192222">
        <w:rPr>
          <w:rFonts w:ascii="Times New Roman" w:eastAsia="Times New Roman" w:hAnsi="Times New Roman" w:cs="Times New Roman"/>
          <w:sz w:val="28"/>
          <w:szCs w:val="28"/>
          <w:lang w:eastAsia="ru-RU"/>
        </w:rPr>
        <w:t xml:space="preserve"> </w:t>
      </w:r>
      <w:r w:rsidRPr="00EA6246">
        <w:rPr>
          <w:rFonts w:ascii="Times New Roman" w:eastAsia="Times New Roman" w:hAnsi="Times New Roman" w:cs="Times New Roman"/>
          <w:sz w:val="28"/>
          <w:szCs w:val="28"/>
          <w:lang w:eastAsia="ru-RU"/>
        </w:rPr>
        <w:t>клеток у компактизированного зародыша внутри находятся всего 1</w:t>
      </w:r>
      <w:r w:rsidR="00192222">
        <w:rPr>
          <w:rFonts w:ascii="Times New Roman" w:eastAsia="Times New Roman" w:hAnsi="Times New Roman" w:cs="Times New Roman"/>
          <w:sz w:val="28"/>
          <w:szCs w:val="28"/>
          <w:lang w:eastAsia="ru-RU"/>
        </w:rPr>
        <w:t xml:space="preserve"> - </w:t>
      </w:r>
      <w:r w:rsidRPr="00EA6246">
        <w:rPr>
          <w:rFonts w:ascii="Times New Roman" w:eastAsia="Times New Roman" w:hAnsi="Times New Roman" w:cs="Times New Roman"/>
          <w:sz w:val="28"/>
          <w:szCs w:val="28"/>
          <w:lang w:eastAsia="ru-RU"/>
        </w:rPr>
        <w:t xml:space="preserve">3 клетки, окруженные большой группой наружных </w:t>
      </w:r>
      <w:r w:rsidRPr="00C172A6">
        <w:rPr>
          <w:rFonts w:ascii="Times New Roman" w:eastAsia="Times New Roman" w:hAnsi="Times New Roman" w:cs="Times New Roman"/>
          <w:sz w:val="28"/>
          <w:szCs w:val="28"/>
          <w:lang w:eastAsia="ru-RU"/>
        </w:rPr>
        <w:t>клеток.</w:t>
      </w:r>
      <w:r w:rsidR="00192222">
        <w:rPr>
          <w:rFonts w:ascii="Times New Roman" w:eastAsia="Times New Roman" w:hAnsi="Times New Roman" w:cs="Times New Roman"/>
          <w:sz w:val="28"/>
          <w:szCs w:val="28"/>
          <w:lang w:eastAsia="ru-RU"/>
        </w:rPr>
        <w:t xml:space="preserve"> </w:t>
      </w:r>
      <w:r w:rsidRPr="00EA6246">
        <w:rPr>
          <w:rFonts w:ascii="Times New Roman" w:eastAsia="Times New Roman" w:hAnsi="Times New Roman" w:cs="Times New Roman"/>
          <w:sz w:val="28"/>
          <w:szCs w:val="28"/>
          <w:lang w:eastAsia="ru-RU"/>
        </w:rPr>
        <w:t>Большая часть потомков нар</w:t>
      </w:r>
      <w:r w:rsidRPr="00C172A6">
        <w:rPr>
          <w:rFonts w:ascii="Times New Roman" w:eastAsia="Times New Roman" w:hAnsi="Times New Roman" w:cs="Times New Roman"/>
          <w:sz w:val="28"/>
          <w:szCs w:val="28"/>
          <w:lang w:eastAsia="ru-RU"/>
        </w:rPr>
        <w:t>ужных клеток становится трофоб</w:t>
      </w:r>
      <w:r w:rsidRPr="00EA6246">
        <w:rPr>
          <w:rFonts w:ascii="Times New Roman" w:eastAsia="Times New Roman" w:hAnsi="Times New Roman" w:cs="Times New Roman"/>
          <w:sz w:val="28"/>
          <w:szCs w:val="28"/>
          <w:lang w:eastAsia="ru-RU"/>
        </w:rPr>
        <w:t xml:space="preserve">ластом (трофоэктодермой). </w:t>
      </w:r>
      <w:r w:rsidR="003E1908" w:rsidRPr="00C172A6">
        <w:rPr>
          <w:rFonts w:ascii="Times New Roman" w:hAnsi="Times New Roman" w:cs="Times New Roman"/>
          <w:color w:val="151515"/>
          <w:sz w:val="28"/>
          <w:szCs w:val="28"/>
          <w:shd w:val="clear" w:color="auto" w:fill="FFFFFF"/>
        </w:rPr>
        <w:t xml:space="preserve">Трофобласт в момент внедрения в слизистую оболочку матки дифференцируется на клетки двух типов: внутренний слой клеток (цитотрофобласт) и внешний (синцитиотрофобласт). </w:t>
      </w:r>
      <w:r w:rsidR="00D42D42" w:rsidRPr="00C172A6">
        <w:rPr>
          <w:rFonts w:ascii="Times New Roman" w:hAnsi="Times New Roman" w:cs="Times New Roman"/>
          <w:color w:val="151515"/>
          <w:sz w:val="28"/>
          <w:szCs w:val="28"/>
          <w:shd w:val="clear" w:color="auto" w:fill="FFFFFF"/>
        </w:rPr>
        <w:t>Точной границы между этими клетками не обнаруживается</w:t>
      </w:r>
      <w:r w:rsidR="003A0AF4" w:rsidRPr="003A0AF4">
        <w:rPr>
          <w:rFonts w:ascii="Times New Roman" w:hAnsi="Times New Roman" w:cs="Times New Roman"/>
          <w:color w:val="151515"/>
          <w:sz w:val="28"/>
          <w:szCs w:val="28"/>
          <w:shd w:val="clear" w:color="auto" w:fill="FFFFFF"/>
        </w:rPr>
        <w:t>.</w:t>
      </w:r>
      <w:r w:rsidR="00192222">
        <w:rPr>
          <w:rFonts w:ascii="Times New Roman" w:hAnsi="Times New Roman" w:cs="Times New Roman"/>
          <w:color w:val="151515"/>
          <w:sz w:val="28"/>
          <w:szCs w:val="28"/>
          <w:shd w:val="clear" w:color="auto" w:fill="FFFFFF"/>
        </w:rPr>
        <w:t xml:space="preserve"> </w:t>
      </w:r>
      <w:r w:rsidR="000C2673" w:rsidRPr="00432DD0">
        <w:rPr>
          <w:rFonts w:ascii="Times New Roman" w:hAnsi="Times New Roman" w:cs="Times New Roman"/>
          <w:sz w:val="28"/>
          <w:szCs w:val="28"/>
          <w:shd w:val="clear" w:color="auto" w:fill="FFFFFF"/>
        </w:rPr>
        <w:t xml:space="preserve">Синцитиотрофобласт – непрерывный слой многоядерной цитоплазмы, в которой располагаются как органеллы синтеза (в </w:t>
      </w:r>
      <w:r w:rsidR="000C2673" w:rsidRPr="00432DD0">
        <w:rPr>
          <w:rFonts w:ascii="Times New Roman" w:hAnsi="Times New Roman" w:cs="Times New Roman"/>
          <w:sz w:val="28"/>
          <w:szCs w:val="28"/>
          <w:shd w:val="clear" w:color="auto" w:fill="FFFFFF"/>
        </w:rPr>
        <w:lastRenderedPageBreak/>
        <w:t>базальной части, прилежащей к цитотрофобласту), так и большое количество пузырьков и везикул (в поверхностном слое). На наружной поверхности синцитиотрофобласт образует множество микроворсинок, посредством которых происходит взаимодействие с эндометрием. Органеллы синтеза используются для продукции протеолитических ферментов, необходимых для инвазии в стенку матки, и многих биологически активных веществ. Еще один компонент трофобласта – вневорсинчатый</w:t>
      </w:r>
      <w:r w:rsidR="00192222">
        <w:rPr>
          <w:rFonts w:ascii="Times New Roman" w:hAnsi="Times New Roman" w:cs="Times New Roman"/>
          <w:sz w:val="28"/>
          <w:szCs w:val="28"/>
          <w:shd w:val="clear" w:color="auto" w:fill="FFFFFF"/>
        </w:rPr>
        <w:t xml:space="preserve"> </w:t>
      </w:r>
      <w:r w:rsidR="000C2673" w:rsidRPr="00432DD0">
        <w:rPr>
          <w:rFonts w:ascii="Times New Roman" w:hAnsi="Times New Roman" w:cs="Times New Roman"/>
          <w:sz w:val="28"/>
          <w:szCs w:val="28"/>
          <w:shd w:val="clear" w:color="auto" w:fill="FFFFFF"/>
        </w:rPr>
        <w:t>цитотрофобласт, который участвует в эпителио-соединительно</w:t>
      </w:r>
      <w:r w:rsidR="00F43E9C">
        <w:rPr>
          <w:rFonts w:ascii="Times New Roman" w:hAnsi="Times New Roman" w:cs="Times New Roman"/>
          <w:sz w:val="28"/>
          <w:szCs w:val="28"/>
          <w:shd w:val="clear" w:color="auto" w:fill="FFFFFF"/>
        </w:rPr>
        <w:t>-</w:t>
      </w:r>
      <w:r w:rsidR="000C2673" w:rsidRPr="00432DD0">
        <w:rPr>
          <w:rFonts w:ascii="Times New Roman" w:hAnsi="Times New Roman" w:cs="Times New Roman"/>
          <w:sz w:val="28"/>
          <w:szCs w:val="28"/>
          <w:shd w:val="clear" w:color="auto" w:fill="FFFFFF"/>
        </w:rPr>
        <w:t>тканных взаимодействиях и формируется позже, в ходе прикрепления ворсин к соединительнотканной строме эндометрия. В месте прикрепления ворсин он образует многослойные клеточные колонны, покрывает соединительнотканные перегородки плаценты.</w:t>
      </w:r>
      <w:r w:rsidR="00192222">
        <w:rPr>
          <w:rFonts w:ascii="Times New Roman" w:hAnsi="Times New Roman" w:cs="Times New Roman"/>
          <w:sz w:val="28"/>
          <w:szCs w:val="28"/>
          <w:shd w:val="clear" w:color="auto" w:fill="FFFFFF"/>
        </w:rPr>
        <w:t xml:space="preserve"> </w:t>
      </w:r>
      <w:r w:rsidR="002128A5" w:rsidRPr="00C172A6">
        <w:rPr>
          <w:rFonts w:ascii="Times New Roman" w:hAnsi="Times New Roman" w:cs="Times New Roman"/>
          <w:color w:val="151515"/>
          <w:sz w:val="28"/>
          <w:szCs w:val="28"/>
          <w:shd w:val="clear" w:color="auto" w:fill="FFFFFF"/>
        </w:rPr>
        <w:t xml:space="preserve">Инвазивные клетки вневорсинчатого трофобласта проникают в материнскую базальную оболочку. </w:t>
      </w:r>
      <w:r w:rsidR="003E1908" w:rsidRPr="00C172A6">
        <w:rPr>
          <w:rFonts w:ascii="Times New Roman" w:hAnsi="Times New Roman" w:cs="Times New Roman"/>
          <w:color w:val="151515"/>
          <w:sz w:val="28"/>
          <w:szCs w:val="28"/>
          <w:shd w:val="clear" w:color="auto" w:fill="FFFFFF"/>
        </w:rPr>
        <w:t>Некоторые спиральные артерии матки, эрозируемые вторгшимся в них синцитиумом трофобласта, открываются непосредственно в межворсинчатые лакуны, и, таким образом, материнская кровь вступает в прямой контакт с клетками плаценты.</w:t>
      </w:r>
    </w:p>
    <w:p w:rsidR="00EA6246" w:rsidRDefault="00EA6246" w:rsidP="00FF26EC">
      <w:pPr>
        <w:spacing w:after="0" w:line="360" w:lineRule="auto"/>
        <w:ind w:firstLine="709"/>
        <w:jc w:val="both"/>
        <w:rPr>
          <w:rFonts w:ascii="Times New Roman" w:hAnsi="Times New Roman" w:cs="Times New Roman"/>
          <w:b/>
          <w:sz w:val="28"/>
          <w:szCs w:val="28"/>
          <w:u w:val="single"/>
        </w:rPr>
      </w:pPr>
      <w:r w:rsidRPr="00EA6246">
        <w:rPr>
          <w:rFonts w:ascii="Times New Roman" w:eastAsia="Times New Roman" w:hAnsi="Times New Roman" w:cs="Times New Roman"/>
          <w:sz w:val="28"/>
          <w:szCs w:val="28"/>
          <w:lang w:eastAsia="ru-RU"/>
        </w:rPr>
        <w:t xml:space="preserve">Позже эти клетки вместе с клетками мезодермы участвуют в образовании хориона </w:t>
      </w:r>
      <w:r w:rsidR="00192222">
        <w:rPr>
          <w:rFonts w:ascii="Times New Roman" w:eastAsia="Times New Roman" w:hAnsi="Times New Roman" w:cs="Times New Roman"/>
          <w:sz w:val="28"/>
          <w:szCs w:val="28"/>
          <w:lang w:eastAsia="ru-RU"/>
        </w:rPr>
        <w:t>-</w:t>
      </w:r>
      <w:r w:rsidRPr="00EA6246">
        <w:rPr>
          <w:rFonts w:ascii="Times New Roman" w:eastAsia="Times New Roman" w:hAnsi="Times New Roman" w:cs="Times New Roman"/>
          <w:sz w:val="28"/>
          <w:szCs w:val="28"/>
          <w:lang w:eastAsia="ru-RU"/>
        </w:rPr>
        <w:t xml:space="preserve"> эмбриональной части плаценты. В плаценте кровеносная система зародыша и матери вступают в тесную связь друг с другом. Через плаценту зародыш снабжается кислородом и питательными веществами и выводит в материнскую кровь продукты обмена и диоксид углерода. Плацента выполняет также барьерную, гормональную и иммунорегуляторную функции, благодаря которым зародыш не отторгается организмом матери</w:t>
      </w:r>
      <w:r w:rsidR="002128A5">
        <w:rPr>
          <w:rFonts w:ascii="Times New Roman" w:eastAsia="Times New Roman" w:hAnsi="Times New Roman" w:cs="Times New Roman"/>
          <w:sz w:val="28"/>
          <w:szCs w:val="28"/>
          <w:lang w:eastAsia="ru-RU"/>
        </w:rPr>
        <w:t xml:space="preserve"> (рис. 2)</w:t>
      </w:r>
      <w:r w:rsidR="00192222">
        <w:rPr>
          <w:rFonts w:ascii="Times New Roman" w:eastAsia="Times New Roman" w:hAnsi="Times New Roman" w:cs="Times New Roman"/>
          <w:sz w:val="28"/>
          <w:szCs w:val="28"/>
          <w:lang w:eastAsia="ru-RU"/>
        </w:rPr>
        <w:t xml:space="preserve"> </w:t>
      </w:r>
      <w:r w:rsidR="00324CE0" w:rsidRPr="00A37641">
        <w:rPr>
          <w:rFonts w:ascii="Times New Roman" w:hAnsi="Times New Roman" w:cs="Times New Roman"/>
          <w:sz w:val="28"/>
          <w:szCs w:val="28"/>
        </w:rPr>
        <w:t>[</w:t>
      </w:r>
      <w:r w:rsidR="00E0532E">
        <w:rPr>
          <w:rFonts w:ascii="Times New Roman" w:hAnsi="Times New Roman" w:cs="Times New Roman"/>
          <w:sz w:val="28"/>
          <w:szCs w:val="28"/>
        </w:rPr>
        <w:t xml:space="preserve">20, </w:t>
      </w:r>
      <w:r w:rsidR="00A37641" w:rsidRPr="00A37641">
        <w:rPr>
          <w:rFonts w:ascii="Times New Roman" w:hAnsi="Times New Roman" w:cs="Times New Roman"/>
          <w:sz w:val="28"/>
          <w:szCs w:val="28"/>
        </w:rPr>
        <w:t>34</w:t>
      </w:r>
      <w:r w:rsidR="00324CE0" w:rsidRPr="00A37641">
        <w:rPr>
          <w:rFonts w:ascii="Times New Roman" w:hAnsi="Times New Roman" w:cs="Times New Roman"/>
          <w:sz w:val="28"/>
          <w:szCs w:val="28"/>
        </w:rPr>
        <w:t xml:space="preserve">]. </w:t>
      </w:r>
    </w:p>
    <w:p w:rsidR="00257F1B" w:rsidRDefault="00667D69" w:rsidP="00FF26EC">
      <w:pPr>
        <w:pStyle w:val="a3"/>
        <w:keepNext/>
        <w:shd w:val="clear" w:color="auto" w:fill="FFFFFF"/>
        <w:spacing w:before="0" w:beforeAutospacing="0" w:after="0" w:afterAutospacing="0" w:line="360" w:lineRule="auto"/>
        <w:ind w:firstLine="709"/>
        <w:jc w:val="center"/>
      </w:pPr>
      <w:r w:rsidRPr="00667D69">
        <w:rPr>
          <w:noProof/>
          <w:color w:val="000000"/>
          <w:sz w:val="28"/>
          <w:szCs w:val="28"/>
          <w:shd w:val="clear" w:color="auto" w:fill="FFFFFF"/>
        </w:rPr>
        <w:lastRenderedPageBreak/>
        <w:drawing>
          <wp:inline distT="0" distB="0" distL="0" distR="0">
            <wp:extent cx="3476624" cy="2607469"/>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77109" cy="2607833"/>
                    </a:xfrm>
                    <a:prstGeom prst="rect">
                      <a:avLst/>
                    </a:prstGeom>
                  </pic:spPr>
                </pic:pic>
              </a:graphicData>
            </a:graphic>
          </wp:inline>
        </w:drawing>
      </w:r>
    </w:p>
    <w:p w:rsidR="00E05D4F" w:rsidRPr="00B73964" w:rsidRDefault="00257F1B" w:rsidP="00FF26EC">
      <w:pPr>
        <w:pStyle w:val="a9"/>
        <w:spacing w:after="0"/>
        <w:jc w:val="center"/>
        <w:rPr>
          <w:rFonts w:ascii="Times New Roman" w:hAnsi="Times New Roman" w:cs="Times New Roman"/>
          <w:b w:val="0"/>
          <w:color w:val="auto"/>
          <w:sz w:val="28"/>
          <w:szCs w:val="28"/>
        </w:rPr>
      </w:pPr>
      <w:r w:rsidRPr="00B73964">
        <w:rPr>
          <w:rFonts w:ascii="Times New Roman" w:hAnsi="Times New Roman" w:cs="Times New Roman"/>
          <w:b w:val="0"/>
          <w:color w:val="auto"/>
          <w:sz w:val="28"/>
          <w:szCs w:val="28"/>
        </w:rPr>
        <w:t xml:space="preserve">Рисунок </w:t>
      </w:r>
      <w:r w:rsidR="00007911" w:rsidRPr="00B73964">
        <w:rPr>
          <w:rFonts w:ascii="Times New Roman" w:hAnsi="Times New Roman" w:cs="Times New Roman"/>
          <w:b w:val="0"/>
          <w:color w:val="auto"/>
          <w:sz w:val="28"/>
          <w:szCs w:val="28"/>
        </w:rPr>
        <w:fldChar w:fldCharType="begin"/>
      </w:r>
      <w:r w:rsidRPr="00B73964">
        <w:rPr>
          <w:rFonts w:ascii="Times New Roman" w:hAnsi="Times New Roman" w:cs="Times New Roman"/>
          <w:b w:val="0"/>
          <w:color w:val="auto"/>
          <w:sz w:val="28"/>
          <w:szCs w:val="28"/>
        </w:rPr>
        <w:instrText xml:space="preserve"> SEQ Рисунок \* ARABIC </w:instrText>
      </w:r>
      <w:r w:rsidR="00007911" w:rsidRPr="00B73964">
        <w:rPr>
          <w:rFonts w:ascii="Times New Roman" w:hAnsi="Times New Roman" w:cs="Times New Roman"/>
          <w:b w:val="0"/>
          <w:color w:val="auto"/>
          <w:sz w:val="28"/>
          <w:szCs w:val="28"/>
        </w:rPr>
        <w:fldChar w:fldCharType="separate"/>
      </w:r>
      <w:r w:rsidR="005F3269">
        <w:rPr>
          <w:rFonts w:ascii="Times New Roman" w:hAnsi="Times New Roman" w:cs="Times New Roman"/>
          <w:b w:val="0"/>
          <w:noProof/>
          <w:color w:val="auto"/>
          <w:sz w:val="28"/>
          <w:szCs w:val="28"/>
        </w:rPr>
        <w:t>1</w:t>
      </w:r>
      <w:r w:rsidR="00007911" w:rsidRPr="00B73964">
        <w:rPr>
          <w:rFonts w:ascii="Times New Roman" w:hAnsi="Times New Roman" w:cs="Times New Roman"/>
          <w:b w:val="0"/>
          <w:color w:val="auto"/>
          <w:sz w:val="28"/>
          <w:szCs w:val="28"/>
        </w:rPr>
        <w:fldChar w:fldCharType="end"/>
      </w:r>
      <w:r w:rsidR="00C373DB">
        <w:rPr>
          <w:rFonts w:ascii="Times New Roman" w:hAnsi="Times New Roman" w:cs="Times New Roman"/>
          <w:b w:val="0"/>
          <w:color w:val="auto"/>
          <w:sz w:val="28"/>
          <w:szCs w:val="28"/>
        </w:rPr>
        <w:t>.</w:t>
      </w:r>
      <w:r w:rsidRPr="00B73964">
        <w:rPr>
          <w:rFonts w:ascii="Times New Roman" w:hAnsi="Times New Roman" w:cs="Times New Roman"/>
          <w:b w:val="0"/>
          <w:color w:val="auto"/>
          <w:sz w:val="28"/>
          <w:szCs w:val="28"/>
        </w:rPr>
        <w:t xml:space="preserve"> Ведущие причины привычной потери беременности</w:t>
      </w:r>
    </w:p>
    <w:p w:rsidR="00B73964" w:rsidRDefault="00B73964" w:rsidP="00FF26EC">
      <w:pPr>
        <w:keepNext/>
        <w:spacing w:after="0"/>
        <w:jc w:val="center"/>
      </w:pPr>
      <w:r>
        <w:rPr>
          <w:noProof/>
          <w:lang w:eastAsia="ru-RU"/>
        </w:rPr>
        <w:drawing>
          <wp:inline distT="0" distB="0" distL="0" distR="0">
            <wp:extent cx="4276725" cy="381678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6725" cy="3816788"/>
                    </a:xfrm>
                    <a:prstGeom prst="rect">
                      <a:avLst/>
                    </a:prstGeom>
                    <a:noFill/>
                    <a:ln>
                      <a:noFill/>
                    </a:ln>
                  </pic:spPr>
                </pic:pic>
              </a:graphicData>
            </a:graphic>
          </wp:inline>
        </w:drawing>
      </w:r>
    </w:p>
    <w:p w:rsidR="00B73964" w:rsidRDefault="00B73964" w:rsidP="00FF26EC">
      <w:pPr>
        <w:pStyle w:val="a9"/>
        <w:spacing w:after="0"/>
        <w:jc w:val="center"/>
        <w:rPr>
          <w:rFonts w:ascii="Times New Roman" w:hAnsi="Times New Roman" w:cs="Times New Roman"/>
          <w:b w:val="0"/>
          <w:color w:val="auto"/>
          <w:sz w:val="28"/>
          <w:szCs w:val="28"/>
        </w:rPr>
      </w:pPr>
      <w:r w:rsidRPr="005F3269">
        <w:rPr>
          <w:rFonts w:ascii="Times New Roman" w:hAnsi="Times New Roman" w:cs="Times New Roman"/>
          <w:b w:val="0"/>
          <w:color w:val="auto"/>
          <w:sz w:val="28"/>
          <w:szCs w:val="28"/>
        </w:rPr>
        <w:t xml:space="preserve">Рисунок </w:t>
      </w:r>
      <w:r w:rsidR="00007911" w:rsidRPr="005F3269">
        <w:rPr>
          <w:rFonts w:ascii="Times New Roman" w:hAnsi="Times New Roman" w:cs="Times New Roman"/>
          <w:b w:val="0"/>
          <w:color w:val="auto"/>
          <w:sz w:val="28"/>
          <w:szCs w:val="28"/>
        </w:rPr>
        <w:fldChar w:fldCharType="begin"/>
      </w:r>
      <w:r w:rsidRPr="005F3269">
        <w:rPr>
          <w:rFonts w:ascii="Times New Roman" w:hAnsi="Times New Roman" w:cs="Times New Roman"/>
          <w:b w:val="0"/>
          <w:color w:val="auto"/>
          <w:sz w:val="28"/>
          <w:szCs w:val="28"/>
        </w:rPr>
        <w:instrText xml:space="preserve"> SEQ Рисунок \* ARABIC </w:instrText>
      </w:r>
      <w:r w:rsidR="00007911" w:rsidRPr="005F3269">
        <w:rPr>
          <w:rFonts w:ascii="Times New Roman" w:hAnsi="Times New Roman" w:cs="Times New Roman"/>
          <w:b w:val="0"/>
          <w:color w:val="auto"/>
          <w:sz w:val="28"/>
          <w:szCs w:val="28"/>
        </w:rPr>
        <w:fldChar w:fldCharType="separate"/>
      </w:r>
      <w:r w:rsidR="005F3269" w:rsidRPr="005F3269">
        <w:rPr>
          <w:rFonts w:ascii="Times New Roman" w:hAnsi="Times New Roman" w:cs="Times New Roman"/>
          <w:b w:val="0"/>
          <w:noProof/>
          <w:color w:val="auto"/>
          <w:sz w:val="28"/>
          <w:szCs w:val="28"/>
        </w:rPr>
        <w:t>2</w:t>
      </w:r>
      <w:r w:rsidR="00007911" w:rsidRPr="005F3269">
        <w:rPr>
          <w:rFonts w:ascii="Times New Roman" w:hAnsi="Times New Roman" w:cs="Times New Roman"/>
          <w:b w:val="0"/>
          <w:color w:val="auto"/>
          <w:sz w:val="28"/>
          <w:szCs w:val="28"/>
        </w:rPr>
        <w:fldChar w:fldCharType="end"/>
      </w:r>
      <w:r w:rsidR="00C373DB" w:rsidRPr="005F3269">
        <w:rPr>
          <w:rFonts w:ascii="Times New Roman" w:hAnsi="Times New Roman" w:cs="Times New Roman"/>
          <w:b w:val="0"/>
          <w:color w:val="auto"/>
          <w:sz w:val="28"/>
          <w:szCs w:val="28"/>
        </w:rPr>
        <w:t>.</w:t>
      </w:r>
      <w:r w:rsidRPr="005F3269">
        <w:rPr>
          <w:rFonts w:ascii="Times New Roman" w:hAnsi="Times New Roman" w:cs="Times New Roman"/>
          <w:b w:val="0"/>
          <w:color w:val="auto"/>
          <w:sz w:val="28"/>
          <w:szCs w:val="28"/>
        </w:rPr>
        <w:t xml:space="preserve"> Граница между матерью и плодом у человека</w:t>
      </w:r>
      <w:r w:rsidR="00192222" w:rsidRPr="005F3269">
        <w:rPr>
          <w:rFonts w:ascii="Times New Roman" w:hAnsi="Times New Roman" w:cs="Times New Roman"/>
          <w:b w:val="0"/>
          <w:color w:val="auto"/>
          <w:sz w:val="28"/>
          <w:szCs w:val="28"/>
        </w:rPr>
        <w:t xml:space="preserve"> </w:t>
      </w:r>
      <w:r w:rsidRPr="005F3269">
        <w:rPr>
          <w:rFonts w:ascii="Times New Roman" w:hAnsi="Times New Roman" w:cs="Times New Roman"/>
          <w:b w:val="0"/>
          <w:color w:val="auto"/>
          <w:sz w:val="28"/>
          <w:szCs w:val="28"/>
        </w:rPr>
        <w:t>[</w:t>
      </w:r>
      <w:r w:rsidR="0057677D" w:rsidRPr="005F3269">
        <w:rPr>
          <w:rFonts w:ascii="Times New Roman" w:hAnsi="Times New Roman" w:cs="Times New Roman"/>
          <w:b w:val="0"/>
          <w:color w:val="auto"/>
          <w:sz w:val="28"/>
          <w:szCs w:val="28"/>
        </w:rPr>
        <w:t>38</w:t>
      </w:r>
      <w:r w:rsidRPr="005F3269">
        <w:rPr>
          <w:rFonts w:ascii="Times New Roman" w:hAnsi="Times New Roman" w:cs="Times New Roman"/>
          <w:b w:val="0"/>
          <w:color w:val="auto"/>
          <w:sz w:val="28"/>
          <w:szCs w:val="28"/>
        </w:rPr>
        <w:t>]</w:t>
      </w:r>
    </w:p>
    <w:p w:rsidR="005F3269" w:rsidRPr="005F3269" w:rsidRDefault="005F3269" w:rsidP="005F3269"/>
    <w:p w:rsidR="002D7C4B" w:rsidRPr="00DC0CE3" w:rsidRDefault="003A0AF4" w:rsidP="00FF26EC">
      <w:pPr>
        <w:spacing w:after="0" w:line="360" w:lineRule="auto"/>
        <w:ind w:firstLine="709"/>
        <w:jc w:val="both"/>
        <w:rPr>
          <w:rFonts w:ascii="Times New Roman" w:eastAsia="Times New Roman" w:hAnsi="Times New Roman" w:cs="Times New Roman"/>
          <w:sz w:val="28"/>
          <w:szCs w:val="28"/>
          <w:lang w:eastAsia="ru-RU"/>
        </w:rPr>
      </w:pPr>
      <w:r w:rsidRPr="003A0AF4">
        <w:rPr>
          <w:rFonts w:ascii="Times New Roman" w:hAnsi="Times New Roman" w:cs="Times New Roman"/>
          <w:sz w:val="28"/>
          <w:szCs w:val="28"/>
        </w:rPr>
        <w:t>В соответствии с к</w:t>
      </w:r>
      <w:r>
        <w:rPr>
          <w:rFonts w:ascii="Times New Roman" w:hAnsi="Times New Roman" w:cs="Times New Roman"/>
          <w:sz w:val="28"/>
          <w:szCs w:val="28"/>
        </w:rPr>
        <w:t>онцепцией цитокинового сдвига, предложенной T. Вегманном в 1993</w:t>
      </w:r>
      <w:r w:rsidR="00DC0CE3">
        <w:rPr>
          <w:rFonts w:ascii="Times New Roman" w:hAnsi="Times New Roman" w:cs="Times New Roman"/>
          <w:sz w:val="28"/>
          <w:szCs w:val="28"/>
        </w:rPr>
        <w:t xml:space="preserve"> и</w:t>
      </w:r>
      <w:r>
        <w:rPr>
          <w:rFonts w:ascii="Times New Roman" w:hAnsi="Times New Roman" w:cs="Times New Roman"/>
          <w:sz w:val="28"/>
          <w:szCs w:val="28"/>
        </w:rPr>
        <w:t xml:space="preserve"> поддерживаемой в настоящее время, </w:t>
      </w:r>
      <w:r w:rsidR="000327DE" w:rsidRPr="00C172A6">
        <w:rPr>
          <w:rFonts w:ascii="Times New Roman" w:hAnsi="Times New Roman" w:cs="Times New Roman"/>
          <w:sz w:val="28"/>
          <w:szCs w:val="28"/>
        </w:rPr>
        <w:t>иммун</w:t>
      </w:r>
      <w:r w:rsidR="00B841F3" w:rsidRPr="00C172A6">
        <w:rPr>
          <w:rFonts w:ascii="Times New Roman" w:hAnsi="Times New Roman" w:cs="Times New Roman"/>
          <w:sz w:val="28"/>
          <w:szCs w:val="28"/>
        </w:rPr>
        <w:t>н</w:t>
      </w:r>
      <w:r>
        <w:rPr>
          <w:rFonts w:ascii="Times New Roman" w:hAnsi="Times New Roman" w:cs="Times New Roman"/>
          <w:sz w:val="28"/>
          <w:szCs w:val="28"/>
        </w:rPr>
        <w:t>ое</w:t>
      </w:r>
      <w:r w:rsidR="000327DE" w:rsidRPr="00C172A6">
        <w:rPr>
          <w:rFonts w:ascii="Times New Roman" w:hAnsi="Times New Roman" w:cs="Times New Roman"/>
          <w:sz w:val="28"/>
          <w:szCs w:val="28"/>
        </w:rPr>
        <w:t xml:space="preserve"> о</w:t>
      </w:r>
      <w:r>
        <w:rPr>
          <w:rFonts w:ascii="Times New Roman" w:hAnsi="Times New Roman" w:cs="Times New Roman"/>
          <w:sz w:val="28"/>
          <w:szCs w:val="28"/>
        </w:rPr>
        <w:t>беспечение</w:t>
      </w:r>
      <w:r w:rsidR="000327DE" w:rsidRPr="00C172A6">
        <w:rPr>
          <w:rFonts w:ascii="Times New Roman" w:hAnsi="Times New Roman" w:cs="Times New Roman"/>
          <w:sz w:val="28"/>
          <w:szCs w:val="28"/>
        </w:rPr>
        <w:t xml:space="preserve"> беременности сводится к дисбалансу между Т-хелперами </w:t>
      </w:r>
      <w:r w:rsidR="000327DE" w:rsidRPr="00C172A6">
        <w:rPr>
          <w:rFonts w:ascii="Times New Roman" w:hAnsi="Times New Roman" w:cs="Times New Roman"/>
          <w:sz w:val="28"/>
          <w:szCs w:val="28"/>
          <w:lang w:val="en-US"/>
        </w:rPr>
        <w:t>I</w:t>
      </w:r>
      <w:r w:rsidR="00DC0CE3">
        <w:rPr>
          <w:rFonts w:ascii="Times New Roman" w:hAnsi="Times New Roman" w:cs="Times New Roman"/>
          <w:sz w:val="28"/>
          <w:szCs w:val="28"/>
        </w:rPr>
        <w:t xml:space="preserve"> </w:t>
      </w:r>
      <w:r w:rsidR="000327DE" w:rsidRPr="00C172A6">
        <w:rPr>
          <w:rFonts w:ascii="Times New Roman" w:hAnsi="Times New Roman" w:cs="Times New Roman"/>
          <w:sz w:val="28"/>
          <w:szCs w:val="28"/>
        </w:rPr>
        <w:t>типа (</w:t>
      </w:r>
      <w:r w:rsidR="005F3269" w:rsidRPr="005F3269">
        <w:rPr>
          <w:rFonts w:ascii="Times New Roman" w:hAnsi="Times New Roman" w:cs="Times New Roman"/>
          <w:i/>
          <w:sz w:val="28"/>
          <w:szCs w:val="28"/>
          <w:lang w:val="en-US"/>
        </w:rPr>
        <w:t>Th</w:t>
      </w:r>
      <w:r w:rsidR="000327DE" w:rsidRPr="00C172A6">
        <w:rPr>
          <w:rFonts w:ascii="Times New Roman" w:hAnsi="Times New Roman" w:cs="Times New Roman"/>
          <w:sz w:val="28"/>
          <w:szCs w:val="28"/>
        </w:rPr>
        <w:t xml:space="preserve">1) и Т-хелперами </w:t>
      </w:r>
      <w:r w:rsidR="000327DE" w:rsidRPr="00C172A6">
        <w:rPr>
          <w:rFonts w:ascii="Times New Roman" w:hAnsi="Times New Roman" w:cs="Times New Roman"/>
          <w:sz w:val="28"/>
          <w:szCs w:val="28"/>
          <w:lang w:val="en-US"/>
        </w:rPr>
        <w:t>II</w:t>
      </w:r>
      <w:r w:rsidR="000327DE" w:rsidRPr="00C172A6">
        <w:rPr>
          <w:rFonts w:ascii="Times New Roman" w:hAnsi="Times New Roman" w:cs="Times New Roman"/>
          <w:sz w:val="28"/>
          <w:szCs w:val="28"/>
        </w:rPr>
        <w:t xml:space="preserve"> типа (</w:t>
      </w:r>
      <w:r w:rsidR="005F3269" w:rsidRPr="005F3269">
        <w:rPr>
          <w:rFonts w:ascii="Times New Roman" w:hAnsi="Times New Roman" w:cs="Times New Roman"/>
          <w:i/>
          <w:sz w:val="28"/>
          <w:szCs w:val="28"/>
          <w:lang w:val="en-US"/>
        </w:rPr>
        <w:t>Th</w:t>
      </w:r>
      <w:r w:rsidR="000327DE" w:rsidRPr="00C172A6">
        <w:rPr>
          <w:rFonts w:ascii="Times New Roman" w:hAnsi="Times New Roman" w:cs="Times New Roman"/>
          <w:sz w:val="28"/>
          <w:szCs w:val="28"/>
        </w:rPr>
        <w:t>2)</w:t>
      </w:r>
      <w:r w:rsidR="00DC0CE3">
        <w:rPr>
          <w:rFonts w:ascii="Times New Roman" w:hAnsi="Times New Roman" w:cs="Times New Roman"/>
          <w:sz w:val="28"/>
          <w:szCs w:val="28"/>
        </w:rPr>
        <w:t xml:space="preserve"> </w:t>
      </w:r>
      <w:r w:rsidR="000327DE" w:rsidRPr="00C172A6">
        <w:rPr>
          <w:rFonts w:ascii="Times New Roman" w:hAnsi="Times New Roman" w:cs="Times New Roman"/>
          <w:sz w:val="28"/>
          <w:szCs w:val="28"/>
        </w:rPr>
        <w:t>материнского иммунн</w:t>
      </w:r>
      <w:r w:rsidR="00B841F3" w:rsidRPr="00C172A6">
        <w:rPr>
          <w:rFonts w:ascii="Times New Roman" w:hAnsi="Times New Roman" w:cs="Times New Roman"/>
          <w:sz w:val="28"/>
          <w:szCs w:val="28"/>
        </w:rPr>
        <w:t>о</w:t>
      </w:r>
      <w:r w:rsidR="000327DE" w:rsidRPr="00C172A6">
        <w:rPr>
          <w:rFonts w:ascii="Times New Roman" w:hAnsi="Times New Roman" w:cs="Times New Roman"/>
          <w:sz w:val="28"/>
          <w:szCs w:val="28"/>
        </w:rPr>
        <w:t xml:space="preserve">го ответа в сторону подавления </w:t>
      </w:r>
      <w:r w:rsidR="005F3269" w:rsidRPr="005F3269">
        <w:rPr>
          <w:rFonts w:ascii="Times New Roman" w:hAnsi="Times New Roman" w:cs="Times New Roman"/>
          <w:i/>
          <w:sz w:val="28"/>
          <w:szCs w:val="28"/>
          <w:lang w:val="en-US"/>
        </w:rPr>
        <w:t>Th</w:t>
      </w:r>
      <w:r w:rsidR="000327DE" w:rsidRPr="00C172A6">
        <w:rPr>
          <w:rFonts w:ascii="Times New Roman" w:hAnsi="Times New Roman" w:cs="Times New Roman"/>
          <w:sz w:val="28"/>
          <w:szCs w:val="28"/>
        </w:rPr>
        <w:t xml:space="preserve">1 клеточной активности и увеличения </w:t>
      </w:r>
      <w:r w:rsidR="005F3269" w:rsidRPr="005F3269">
        <w:rPr>
          <w:rFonts w:ascii="Times New Roman" w:hAnsi="Times New Roman" w:cs="Times New Roman"/>
          <w:i/>
          <w:sz w:val="28"/>
          <w:szCs w:val="28"/>
          <w:lang w:val="en-US"/>
        </w:rPr>
        <w:t>Th</w:t>
      </w:r>
      <w:r w:rsidR="000327DE" w:rsidRPr="00C172A6">
        <w:rPr>
          <w:rFonts w:ascii="Times New Roman" w:hAnsi="Times New Roman" w:cs="Times New Roman"/>
          <w:sz w:val="28"/>
          <w:szCs w:val="28"/>
        </w:rPr>
        <w:t xml:space="preserve">2 клеточной реактивности. </w:t>
      </w:r>
      <w:r w:rsidR="002D7C4B" w:rsidRPr="00C172A6">
        <w:rPr>
          <w:rFonts w:ascii="Times New Roman" w:eastAsia="Times New Roman" w:hAnsi="Times New Roman" w:cs="Times New Roman"/>
          <w:sz w:val="28"/>
          <w:szCs w:val="28"/>
          <w:lang w:eastAsia="ru-RU"/>
        </w:rPr>
        <w:t xml:space="preserve">Установлено, что </w:t>
      </w:r>
      <w:r w:rsidR="005F3269" w:rsidRPr="005F3269">
        <w:rPr>
          <w:rFonts w:ascii="Times New Roman" w:eastAsia="Times New Roman" w:hAnsi="Times New Roman" w:cs="Times New Roman"/>
          <w:i/>
          <w:sz w:val="28"/>
          <w:szCs w:val="28"/>
          <w:lang w:val="en-US"/>
        </w:rPr>
        <w:t>Th</w:t>
      </w:r>
      <w:r w:rsidR="002D7C4B" w:rsidRPr="00C172A6">
        <w:rPr>
          <w:rFonts w:ascii="Times New Roman" w:eastAsia="Times New Roman" w:hAnsi="Times New Roman" w:cs="Times New Roman"/>
          <w:sz w:val="28"/>
          <w:szCs w:val="28"/>
          <w:lang w:val="en-US"/>
        </w:rPr>
        <w:t>l</w:t>
      </w:r>
      <w:r w:rsidR="00DC0CE3">
        <w:rPr>
          <w:rFonts w:ascii="Times New Roman" w:eastAsia="Times New Roman" w:hAnsi="Times New Roman" w:cs="Times New Roman"/>
          <w:sz w:val="28"/>
          <w:szCs w:val="28"/>
        </w:rPr>
        <w:t xml:space="preserve"> </w:t>
      </w:r>
      <w:r w:rsidR="002D7C4B" w:rsidRPr="00C172A6">
        <w:rPr>
          <w:rFonts w:ascii="Times New Roman" w:eastAsia="Times New Roman" w:hAnsi="Times New Roman" w:cs="Times New Roman"/>
          <w:sz w:val="28"/>
          <w:szCs w:val="28"/>
          <w:lang w:eastAsia="ru-RU"/>
        </w:rPr>
        <w:t xml:space="preserve">осуществляют хелперную функцию в </w:t>
      </w:r>
      <w:r w:rsidR="002D7C4B" w:rsidRPr="00C172A6">
        <w:rPr>
          <w:rFonts w:ascii="Times New Roman" w:eastAsia="Times New Roman" w:hAnsi="Times New Roman" w:cs="Times New Roman"/>
          <w:sz w:val="28"/>
          <w:szCs w:val="28"/>
          <w:lang w:eastAsia="ru-RU"/>
        </w:rPr>
        <w:lastRenderedPageBreak/>
        <w:t>формировании клеточного иммунитета и обеспечивают защиту организма</w:t>
      </w:r>
      <w:r w:rsidR="00DC0CE3">
        <w:rPr>
          <w:rFonts w:ascii="Times New Roman" w:eastAsia="Times New Roman" w:hAnsi="Times New Roman" w:cs="Times New Roman"/>
          <w:sz w:val="28"/>
          <w:szCs w:val="28"/>
          <w:lang w:eastAsia="ru-RU"/>
        </w:rPr>
        <w:t xml:space="preserve"> </w:t>
      </w:r>
      <w:r w:rsidR="002D7C4B" w:rsidRPr="00C172A6">
        <w:rPr>
          <w:rFonts w:ascii="Times New Roman" w:eastAsia="Times New Roman" w:hAnsi="Times New Roman" w:cs="Times New Roman"/>
          <w:sz w:val="28"/>
          <w:szCs w:val="28"/>
          <w:lang w:eastAsia="ru-RU"/>
        </w:rPr>
        <w:t xml:space="preserve">от внутриклеточных патогенов, тогда как </w:t>
      </w:r>
      <w:r w:rsidR="005F3269" w:rsidRPr="005F3269">
        <w:rPr>
          <w:rFonts w:ascii="Times New Roman" w:eastAsia="Times New Roman" w:hAnsi="Times New Roman" w:cs="Times New Roman"/>
          <w:i/>
          <w:sz w:val="28"/>
          <w:szCs w:val="28"/>
          <w:lang w:val="en-US"/>
        </w:rPr>
        <w:t>Th</w:t>
      </w:r>
      <w:r w:rsidR="002D7C4B" w:rsidRPr="00C172A6">
        <w:rPr>
          <w:rFonts w:ascii="Times New Roman" w:eastAsia="Times New Roman" w:hAnsi="Times New Roman" w:cs="Times New Roman"/>
          <w:sz w:val="28"/>
          <w:szCs w:val="28"/>
        </w:rPr>
        <w:t xml:space="preserve">2 </w:t>
      </w:r>
      <w:r w:rsidR="002D7C4B" w:rsidRPr="00C172A6">
        <w:rPr>
          <w:rFonts w:ascii="Times New Roman" w:eastAsia="Times New Roman" w:hAnsi="Times New Roman" w:cs="Times New Roman"/>
          <w:sz w:val="28"/>
          <w:szCs w:val="28"/>
          <w:lang w:eastAsia="ru-RU"/>
        </w:rPr>
        <w:t xml:space="preserve">осуществляют хелперную функцию при стимуляции гуморального иммунитета, активируя </w:t>
      </w:r>
      <w:r w:rsidR="002D7C4B" w:rsidRPr="00DC0CE3">
        <w:rPr>
          <w:rFonts w:ascii="Times New Roman" w:eastAsia="Times New Roman" w:hAnsi="Times New Roman" w:cs="Times New Roman"/>
          <w:sz w:val="28"/>
          <w:szCs w:val="28"/>
          <w:lang w:eastAsia="ru-RU"/>
        </w:rPr>
        <w:t xml:space="preserve">В-клетки к продукции антител, что способствует </w:t>
      </w:r>
      <w:r w:rsidR="00730F71" w:rsidRPr="00DC0CE3">
        <w:rPr>
          <w:rFonts w:ascii="Times New Roman" w:eastAsia="Times New Roman" w:hAnsi="Times New Roman" w:cs="Times New Roman"/>
          <w:sz w:val="28"/>
          <w:szCs w:val="28"/>
          <w:lang w:eastAsia="ru-RU"/>
        </w:rPr>
        <w:t xml:space="preserve">выработке </w:t>
      </w:r>
      <w:r w:rsidR="00F43E9C">
        <w:rPr>
          <w:rFonts w:ascii="Times New Roman" w:eastAsia="Times New Roman" w:hAnsi="Times New Roman" w:cs="Times New Roman"/>
          <w:sz w:val="28"/>
          <w:szCs w:val="28"/>
          <w:lang w:eastAsia="ru-RU"/>
        </w:rPr>
        <w:t>противовоспалительных</w:t>
      </w:r>
      <w:r w:rsidR="00730F71" w:rsidRPr="00DC0CE3">
        <w:rPr>
          <w:rFonts w:ascii="Times New Roman" w:eastAsia="Times New Roman" w:hAnsi="Times New Roman" w:cs="Times New Roman"/>
          <w:sz w:val="28"/>
          <w:szCs w:val="28"/>
          <w:lang w:eastAsia="ru-RU"/>
        </w:rPr>
        <w:t xml:space="preserve"> цитокинов </w:t>
      </w:r>
      <w:r w:rsidR="005F3269" w:rsidRPr="005F3269">
        <w:rPr>
          <w:rFonts w:ascii="Times New Roman" w:eastAsia="Times New Roman" w:hAnsi="Times New Roman" w:cs="Times New Roman"/>
          <w:i/>
          <w:sz w:val="28"/>
          <w:szCs w:val="28"/>
          <w:lang w:val="en-US" w:eastAsia="ru-RU"/>
        </w:rPr>
        <w:t>IL</w:t>
      </w:r>
      <w:r w:rsidR="00730F71" w:rsidRPr="00DC0CE3">
        <w:rPr>
          <w:rFonts w:ascii="Times New Roman" w:eastAsia="Times New Roman" w:hAnsi="Times New Roman" w:cs="Times New Roman"/>
          <w:sz w:val="28"/>
          <w:szCs w:val="28"/>
          <w:lang w:eastAsia="ru-RU"/>
        </w:rPr>
        <w:t xml:space="preserve">4, </w:t>
      </w:r>
      <w:r w:rsidR="005F3269" w:rsidRPr="005F3269">
        <w:rPr>
          <w:rFonts w:ascii="Times New Roman" w:eastAsia="Times New Roman" w:hAnsi="Times New Roman" w:cs="Times New Roman"/>
          <w:i/>
          <w:sz w:val="28"/>
          <w:szCs w:val="28"/>
          <w:lang w:val="en-US" w:eastAsia="ru-RU"/>
        </w:rPr>
        <w:t>IL</w:t>
      </w:r>
      <w:r w:rsidR="00730F71" w:rsidRPr="00DC0CE3">
        <w:rPr>
          <w:rFonts w:ascii="Times New Roman" w:eastAsia="Times New Roman" w:hAnsi="Times New Roman" w:cs="Times New Roman"/>
          <w:sz w:val="28"/>
          <w:szCs w:val="28"/>
          <w:lang w:eastAsia="ru-RU"/>
        </w:rPr>
        <w:t xml:space="preserve">5, </w:t>
      </w:r>
      <w:r w:rsidR="005F3269" w:rsidRPr="005F3269">
        <w:rPr>
          <w:rFonts w:ascii="Times New Roman" w:eastAsia="Times New Roman" w:hAnsi="Times New Roman" w:cs="Times New Roman"/>
          <w:i/>
          <w:sz w:val="28"/>
          <w:szCs w:val="28"/>
          <w:lang w:val="en-US" w:eastAsia="ru-RU"/>
        </w:rPr>
        <w:t>IL</w:t>
      </w:r>
      <w:r w:rsidR="00730F71" w:rsidRPr="00DC0CE3">
        <w:rPr>
          <w:rFonts w:ascii="Times New Roman" w:eastAsia="Times New Roman" w:hAnsi="Times New Roman" w:cs="Times New Roman"/>
          <w:sz w:val="28"/>
          <w:szCs w:val="28"/>
          <w:lang w:eastAsia="ru-RU"/>
        </w:rPr>
        <w:t>6 и сохранению беременности.</w:t>
      </w:r>
    </w:p>
    <w:p w:rsidR="003A0AF4" w:rsidRPr="00DC0CE3" w:rsidRDefault="003A0AF4" w:rsidP="00FF26EC">
      <w:pPr>
        <w:spacing w:after="0" w:line="360" w:lineRule="auto"/>
        <w:ind w:firstLine="709"/>
        <w:jc w:val="both"/>
        <w:rPr>
          <w:rFonts w:ascii="Times New Roman" w:hAnsi="Times New Roman" w:cs="Times New Roman"/>
          <w:sz w:val="28"/>
          <w:szCs w:val="28"/>
        </w:rPr>
      </w:pPr>
      <w:r w:rsidRPr="00DC0CE3">
        <w:rPr>
          <w:rFonts w:ascii="Times New Roman" w:hAnsi="Times New Roman" w:cs="Times New Roman"/>
          <w:sz w:val="28"/>
          <w:szCs w:val="28"/>
        </w:rPr>
        <w:t xml:space="preserve">В случае преобладания цитокинов </w:t>
      </w:r>
      <w:r w:rsidR="005F3269" w:rsidRPr="005F3269">
        <w:rPr>
          <w:rFonts w:ascii="Times New Roman" w:hAnsi="Times New Roman" w:cs="Times New Roman"/>
          <w:i/>
          <w:sz w:val="28"/>
          <w:szCs w:val="28"/>
        </w:rPr>
        <w:t>Th</w:t>
      </w:r>
      <w:r w:rsidRPr="00DC0CE3">
        <w:rPr>
          <w:rFonts w:ascii="Times New Roman" w:hAnsi="Times New Roman" w:cs="Times New Roman"/>
          <w:sz w:val="28"/>
          <w:szCs w:val="28"/>
        </w:rPr>
        <w:t>1 имеет место недостаточное внедрение трофобласта, приводящее к внутриутробной задержке развития плода, преэклампсии</w:t>
      </w:r>
      <w:r w:rsidR="00DC0CE3" w:rsidRPr="00DC0CE3">
        <w:rPr>
          <w:rFonts w:ascii="Times New Roman" w:hAnsi="Times New Roman" w:cs="Times New Roman"/>
          <w:sz w:val="28"/>
          <w:szCs w:val="28"/>
        </w:rPr>
        <w:t xml:space="preserve"> </w:t>
      </w:r>
      <w:r w:rsidR="00F43D89" w:rsidRPr="00DC0CE3">
        <w:rPr>
          <w:rFonts w:ascii="Times New Roman" w:hAnsi="Times New Roman" w:cs="Times New Roman"/>
          <w:sz w:val="28"/>
          <w:szCs w:val="28"/>
        </w:rPr>
        <w:t>(</w:t>
      </w:r>
      <w:r w:rsidR="00F43D89" w:rsidRPr="00DC0CE3">
        <w:rPr>
          <w:rFonts w:ascii="Times New Roman" w:hAnsi="Times New Roman" w:cs="Times New Roman"/>
          <w:sz w:val="28"/>
          <w:szCs w:val="28"/>
          <w:shd w:val="clear" w:color="auto" w:fill="FFFFFF"/>
        </w:rPr>
        <w:t>высокий уровень артериального давления и наличие белка в моче)</w:t>
      </w:r>
      <w:r w:rsidRPr="00DC0CE3">
        <w:rPr>
          <w:rFonts w:ascii="Times New Roman" w:hAnsi="Times New Roman" w:cs="Times New Roman"/>
          <w:sz w:val="28"/>
          <w:szCs w:val="28"/>
        </w:rPr>
        <w:t>, преждевременным родам и даже к потере беременности. В тоже</w:t>
      </w:r>
      <w:r w:rsidR="00DC0CE3">
        <w:rPr>
          <w:rFonts w:ascii="Times New Roman" w:hAnsi="Times New Roman" w:cs="Times New Roman"/>
          <w:sz w:val="28"/>
          <w:szCs w:val="28"/>
        </w:rPr>
        <w:t xml:space="preserve"> </w:t>
      </w:r>
      <w:r w:rsidRPr="00DC0CE3">
        <w:rPr>
          <w:rFonts w:ascii="Times New Roman" w:hAnsi="Times New Roman" w:cs="Times New Roman"/>
          <w:sz w:val="28"/>
          <w:szCs w:val="28"/>
        </w:rPr>
        <w:t>время</w:t>
      </w:r>
      <w:r w:rsidR="00F43E9C">
        <w:rPr>
          <w:rFonts w:ascii="Times New Roman" w:hAnsi="Times New Roman" w:cs="Times New Roman"/>
          <w:sz w:val="28"/>
          <w:szCs w:val="28"/>
        </w:rPr>
        <w:t>,</w:t>
      </w:r>
      <w:r w:rsidRPr="00DC0CE3">
        <w:rPr>
          <w:rFonts w:ascii="Times New Roman" w:hAnsi="Times New Roman" w:cs="Times New Roman"/>
          <w:sz w:val="28"/>
          <w:szCs w:val="28"/>
        </w:rPr>
        <w:t xml:space="preserve"> чрезмерная продукция цитокинов </w:t>
      </w:r>
      <w:r w:rsidR="005F3269" w:rsidRPr="005F3269">
        <w:rPr>
          <w:rFonts w:ascii="Times New Roman" w:hAnsi="Times New Roman" w:cs="Times New Roman"/>
          <w:i/>
          <w:sz w:val="28"/>
          <w:szCs w:val="28"/>
        </w:rPr>
        <w:t>Th</w:t>
      </w:r>
      <w:r w:rsidRPr="00DC0CE3">
        <w:rPr>
          <w:rFonts w:ascii="Times New Roman" w:hAnsi="Times New Roman" w:cs="Times New Roman"/>
          <w:sz w:val="28"/>
          <w:szCs w:val="28"/>
        </w:rPr>
        <w:t xml:space="preserve">2 при резко сниженном содержании цитокинов, синтезируемых </w:t>
      </w:r>
      <w:r w:rsidR="005F3269" w:rsidRPr="005F3269">
        <w:rPr>
          <w:rFonts w:ascii="Times New Roman" w:hAnsi="Times New Roman" w:cs="Times New Roman"/>
          <w:i/>
          <w:sz w:val="28"/>
          <w:szCs w:val="28"/>
        </w:rPr>
        <w:t>Th</w:t>
      </w:r>
      <w:r w:rsidRPr="00DC0CE3">
        <w:rPr>
          <w:rFonts w:ascii="Times New Roman" w:hAnsi="Times New Roman" w:cs="Times New Roman"/>
          <w:sz w:val="28"/>
          <w:szCs w:val="28"/>
        </w:rPr>
        <w:t>1, может сопровождаться неограниченной</w:t>
      </w:r>
      <w:r w:rsidR="00DC0CE3">
        <w:rPr>
          <w:rFonts w:ascii="Times New Roman" w:hAnsi="Times New Roman" w:cs="Times New Roman"/>
          <w:sz w:val="28"/>
          <w:szCs w:val="28"/>
        </w:rPr>
        <w:t xml:space="preserve"> </w:t>
      </w:r>
      <w:r w:rsidRPr="00DC0CE3">
        <w:rPr>
          <w:rFonts w:ascii="Times New Roman" w:hAnsi="Times New Roman" w:cs="Times New Roman"/>
          <w:sz w:val="28"/>
          <w:szCs w:val="28"/>
        </w:rPr>
        <w:t>инвазией трофобласта, приводящей к приращению плаценты или к персистентной трофобластической болезни</w:t>
      </w:r>
      <w:r w:rsidR="00F43D89" w:rsidRPr="00DC0CE3">
        <w:rPr>
          <w:rFonts w:ascii="Times New Roman" w:hAnsi="Times New Roman" w:cs="Times New Roman"/>
          <w:sz w:val="28"/>
          <w:szCs w:val="28"/>
        </w:rPr>
        <w:t xml:space="preserve"> (доброкачественные новообразования, </w:t>
      </w:r>
      <w:r w:rsidR="00F43E9C">
        <w:rPr>
          <w:rFonts w:ascii="Times New Roman" w:hAnsi="Times New Roman" w:cs="Times New Roman"/>
          <w:sz w:val="28"/>
          <w:szCs w:val="28"/>
        </w:rPr>
        <w:t xml:space="preserve">возникающие </w:t>
      </w:r>
      <w:r w:rsidR="00F43D89" w:rsidRPr="00DC0CE3">
        <w:rPr>
          <w:rFonts w:ascii="Times New Roman" w:hAnsi="Times New Roman" w:cs="Times New Roman"/>
          <w:sz w:val="28"/>
          <w:szCs w:val="28"/>
        </w:rPr>
        <w:t>из элементов плаценты)</w:t>
      </w:r>
      <w:r w:rsidR="00DC0CE3">
        <w:rPr>
          <w:rFonts w:ascii="Times New Roman" w:hAnsi="Times New Roman" w:cs="Times New Roman"/>
          <w:sz w:val="28"/>
          <w:szCs w:val="28"/>
        </w:rPr>
        <w:t xml:space="preserve"> </w:t>
      </w:r>
      <w:r w:rsidRPr="00DC0CE3">
        <w:rPr>
          <w:rFonts w:ascii="Times New Roman" w:hAnsi="Times New Roman" w:cs="Times New Roman"/>
          <w:sz w:val="28"/>
          <w:szCs w:val="28"/>
        </w:rPr>
        <w:t>[</w:t>
      </w:r>
      <w:r w:rsidR="0057677D" w:rsidRPr="00DC0CE3">
        <w:rPr>
          <w:rFonts w:ascii="Times New Roman" w:hAnsi="Times New Roman" w:cs="Times New Roman"/>
          <w:sz w:val="28"/>
          <w:szCs w:val="28"/>
        </w:rPr>
        <w:t>24</w:t>
      </w:r>
      <w:r w:rsidRPr="00DC0CE3">
        <w:rPr>
          <w:rFonts w:ascii="Times New Roman" w:hAnsi="Times New Roman" w:cs="Times New Roman"/>
          <w:sz w:val="28"/>
          <w:szCs w:val="28"/>
        </w:rPr>
        <w:t>]</w:t>
      </w:r>
      <w:r w:rsidR="0057677D" w:rsidRPr="00DC0CE3">
        <w:rPr>
          <w:rFonts w:ascii="Times New Roman" w:hAnsi="Times New Roman" w:cs="Times New Roman"/>
          <w:sz w:val="28"/>
          <w:szCs w:val="28"/>
        </w:rPr>
        <w:t>.</w:t>
      </w:r>
    </w:p>
    <w:p w:rsidR="00B841F3" w:rsidRPr="00C172A6" w:rsidRDefault="005F3269" w:rsidP="00FF26EC">
      <w:pPr>
        <w:spacing w:after="0" w:line="360" w:lineRule="auto"/>
        <w:ind w:firstLine="709"/>
        <w:jc w:val="both"/>
        <w:rPr>
          <w:rFonts w:ascii="Times New Roman" w:eastAsia="Times New Roman" w:hAnsi="Times New Roman" w:cs="Times New Roman"/>
          <w:sz w:val="28"/>
          <w:szCs w:val="28"/>
          <w:lang w:eastAsia="ru-RU"/>
        </w:rPr>
      </w:pPr>
      <w:r w:rsidRPr="005F3269">
        <w:rPr>
          <w:rFonts w:ascii="Times New Roman" w:hAnsi="Times New Roman" w:cs="Times New Roman"/>
          <w:sz w:val="28"/>
          <w:szCs w:val="28"/>
        </w:rPr>
        <w:t>П</w:t>
      </w:r>
      <w:r w:rsidR="00B841F3" w:rsidRPr="005F3269">
        <w:rPr>
          <w:rFonts w:ascii="Times New Roman" w:hAnsi="Times New Roman" w:cs="Times New Roman"/>
          <w:sz w:val="28"/>
          <w:szCs w:val="28"/>
        </w:rPr>
        <w:t xml:space="preserve">роцесс </w:t>
      </w:r>
      <w:r w:rsidRPr="005F3269">
        <w:rPr>
          <w:rFonts w:ascii="Times New Roman" w:hAnsi="Times New Roman" w:cs="Times New Roman"/>
          <w:sz w:val="28"/>
          <w:szCs w:val="28"/>
        </w:rPr>
        <w:t>имплантации</w:t>
      </w:r>
      <w:r w:rsidR="00DC0CE3">
        <w:rPr>
          <w:rFonts w:ascii="Times New Roman" w:hAnsi="Times New Roman" w:cs="Times New Roman"/>
          <w:color w:val="FF0000"/>
          <w:sz w:val="28"/>
          <w:szCs w:val="28"/>
        </w:rPr>
        <w:t xml:space="preserve"> </w:t>
      </w:r>
      <w:r w:rsidR="00B841F3" w:rsidRPr="00DC0CE3">
        <w:rPr>
          <w:rFonts w:ascii="Times New Roman" w:hAnsi="Times New Roman" w:cs="Times New Roman"/>
          <w:sz w:val="28"/>
          <w:szCs w:val="28"/>
        </w:rPr>
        <w:t>тесно связан с гормональными перестройками. Во время беременности концентрация 17β-эстрадиола и прогестерона повыше</w:t>
      </w:r>
      <w:r w:rsidR="002D7C4B" w:rsidRPr="00DC0CE3">
        <w:rPr>
          <w:rFonts w:ascii="Times New Roman" w:hAnsi="Times New Roman" w:cs="Times New Roman"/>
          <w:sz w:val="28"/>
          <w:szCs w:val="28"/>
        </w:rPr>
        <w:t>на и достигает своего</w:t>
      </w:r>
      <w:r w:rsidR="002D7C4B" w:rsidRPr="00C172A6">
        <w:rPr>
          <w:rFonts w:ascii="Times New Roman" w:hAnsi="Times New Roman" w:cs="Times New Roman"/>
          <w:sz w:val="28"/>
          <w:szCs w:val="28"/>
        </w:rPr>
        <w:t xml:space="preserve"> максимального уровня в </w:t>
      </w:r>
      <w:r w:rsidR="002D7C4B" w:rsidRPr="00C172A6">
        <w:rPr>
          <w:rFonts w:ascii="Times New Roman" w:hAnsi="Times New Roman" w:cs="Times New Roman"/>
          <w:sz w:val="28"/>
          <w:szCs w:val="28"/>
          <w:lang w:val="en-US"/>
        </w:rPr>
        <w:t>III</w:t>
      </w:r>
      <w:r w:rsidR="002D7C4B" w:rsidRPr="00C172A6">
        <w:rPr>
          <w:rFonts w:ascii="Times New Roman" w:hAnsi="Times New Roman" w:cs="Times New Roman"/>
          <w:sz w:val="28"/>
          <w:szCs w:val="28"/>
        </w:rPr>
        <w:t xml:space="preserve"> триместре. Прогестерон стимулирует синтез лимфоцитами индуцируемого прогестероном блокирующего фактора (</w:t>
      </w:r>
      <w:r w:rsidR="002D7C4B" w:rsidRPr="00C172A6">
        <w:rPr>
          <w:rFonts w:ascii="Times New Roman" w:hAnsi="Times New Roman" w:cs="Times New Roman"/>
          <w:sz w:val="28"/>
          <w:szCs w:val="28"/>
          <w:lang w:val="en-US"/>
        </w:rPr>
        <w:t>PIBF</w:t>
      </w:r>
      <w:r w:rsidR="002D7C4B" w:rsidRPr="00C172A6">
        <w:rPr>
          <w:rFonts w:ascii="Times New Roman" w:hAnsi="Times New Roman" w:cs="Times New Roman"/>
          <w:sz w:val="28"/>
          <w:szCs w:val="28"/>
        </w:rPr>
        <w:t xml:space="preserve">). Высокая концентрация </w:t>
      </w:r>
      <w:r w:rsidR="002D7C4B" w:rsidRPr="00C172A6">
        <w:rPr>
          <w:rFonts w:ascii="Times New Roman" w:hAnsi="Times New Roman" w:cs="Times New Roman"/>
          <w:sz w:val="28"/>
          <w:szCs w:val="28"/>
          <w:lang w:val="en-US"/>
        </w:rPr>
        <w:t>PIBF</w:t>
      </w:r>
      <w:r w:rsidR="002D7C4B" w:rsidRPr="00C172A6">
        <w:rPr>
          <w:rFonts w:ascii="Times New Roman" w:hAnsi="Times New Roman" w:cs="Times New Roman"/>
          <w:sz w:val="28"/>
          <w:szCs w:val="28"/>
        </w:rPr>
        <w:t xml:space="preserve"> переключает Т-хелперы с </w:t>
      </w:r>
      <w:r w:rsidRPr="005F3269">
        <w:rPr>
          <w:rFonts w:ascii="Times New Roman" w:hAnsi="Times New Roman" w:cs="Times New Roman"/>
          <w:i/>
          <w:sz w:val="28"/>
          <w:szCs w:val="28"/>
          <w:lang w:val="en-US"/>
        </w:rPr>
        <w:t>Th</w:t>
      </w:r>
      <w:r w:rsidR="002D7C4B" w:rsidRPr="00C172A6">
        <w:rPr>
          <w:rFonts w:ascii="Times New Roman" w:hAnsi="Times New Roman" w:cs="Times New Roman"/>
          <w:sz w:val="28"/>
          <w:szCs w:val="28"/>
        </w:rPr>
        <w:t xml:space="preserve">1 </w:t>
      </w:r>
      <w:r w:rsidR="00730F71" w:rsidRPr="00C172A6">
        <w:rPr>
          <w:rFonts w:ascii="Times New Roman" w:hAnsi="Times New Roman" w:cs="Times New Roman"/>
          <w:sz w:val="28"/>
          <w:szCs w:val="28"/>
        </w:rPr>
        <w:t xml:space="preserve">типа иммунного ответа на </w:t>
      </w:r>
      <w:r w:rsidRPr="005F3269">
        <w:rPr>
          <w:rFonts w:ascii="Times New Roman" w:hAnsi="Times New Roman" w:cs="Times New Roman"/>
          <w:i/>
          <w:sz w:val="28"/>
          <w:szCs w:val="28"/>
          <w:lang w:val="en-US"/>
        </w:rPr>
        <w:t>Th</w:t>
      </w:r>
      <w:r w:rsidR="00730F71" w:rsidRPr="00C172A6">
        <w:rPr>
          <w:rFonts w:ascii="Times New Roman" w:hAnsi="Times New Roman" w:cs="Times New Roman"/>
          <w:sz w:val="28"/>
          <w:szCs w:val="28"/>
        </w:rPr>
        <w:t>2 тип. Смещение иммунн</w:t>
      </w:r>
      <w:r w:rsidR="00FA5FAD">
        <w:rPr>
          <w:rFonts w:ascii="Times New Roman" w:hAnsi="Times New Roman" w:cs="Times New Roman"/>
          <w:sz w:val="28"/>
          <w:szCs w:val="28"/>
        </w:rPr>
        <w:t>о</w:t>
      </w:r>
      <w:r w:rsidR="00730F71" w:rsidRPr="00C172A6">
        <w:rPr>
          <w:rFonts w:ascii="Times New Roman" w:hAnsi="Times New Roman" w:cs="Times New Roman"/>
          <w:sz w:val="28"/>
          <w:szCs w:val="28"/>
        </w:rPr>
        <w:t>го ответа в ст</w:t>
      </w:r>
      <w:r w:rsidR="00F43E9C">
        <w:rPr>
          <w:rFonts w:ascii="Times New Roman" w:hAnsi="Times New Roman" w:cs="Times New Roman"/>
          <w:sz w:val="28"/>
          <w:szCs w:val="28"/>
        </w:rPr>
        <w:t>о</w:t>
      </w:r>
      <w:r w:rsidR="00730F71" w:rsidRPr="00C172A6">
        <w:rPr>
          <w:rFonts w:ascii="Times New Roman" w:hAnsi="Times New Roman" w:cs="Times New Roman"/>
          <w:sz w:val="28"/>
          <w:szCs w:val="28"/>
        </w:rPr>
        <w:t xml:space="preserve">рону образования </w:t>
      </w:r>
      <w:r w:rsidRPr="005F3269">
        <w:rPr>
          <w:rFonts w:ascii="Times New Roman" w:hAnsi="Times New Roman" w:cs="Times New Roman"/>
          <w:i/>
          <w:sz w:val="28"/>
          <w:szCs w:val="28"/>
          <w:lang w:val="en-US"/>
        </w:rPr>
        <w:t>Th</w:t>
      </w:r>
      <w:r w:rsidR="00730F71" w:rsidRPr="00C172A6">
        <w:rPr>
          <w:rFonts w:ascii="Times New Roman" w:hAnsi="Times New Roman" w:cs="Times New Roman"/>
          <w:sz w:val="28"/>
          <w:szCs w:val="28"/>
        </w:rPr>
        <w:t>2-клеток во время беременности сопряжено со снижением концентрации, а</w:t>
      </w:r>
      <w:r w:rsidR="00DC0CE3">
        <w:rPr>
          <w:rFonts w:ascii="Times New Roman" w:hAnsi="Times New Roman" w:cs="Times New Roman"/>
          <w:sz w:val="28"/>
          <w:szCs w:val="28"/>
        </w:rPr>
        <w:t>,</w:t>
      </w:r>
      <w:r w:rsidR="00730F71" w:rsidRPr="00C172A6">
        <w:rPr>
          <w:rFonts w:ascii="Times New Roman" w:hAnsi="Times New Roman" w:cs="Times New Roman"/>
          <w:sz w:val="28"/>
          <w:szCs w:val="28"/>
        </w:rPr>
        <w:t xml:space="preserve"> следовательно</w:t>
      </w:r>
      <w:r w:rsidR="00DC0CE3">
        <w:rPr>
          <w:rFonts w:ascii="Times New Roman" w:hAnsi="Times New Roman" w:cs="Times New Roman"/>
          <w:sz w:val="28"/>
          <w:szCs w:val="28"/>
        </w:rPr>
        <w:t>,</w:t>
      </w:r>
      <w:r w:rsidR="00730F71" w:rsidRPr="00C172A6">
        <w:rPr>
          <w:rFonts w:ascii="Times New Roman" w:hAnsi="Times New Roman" w:cs="Times New Roman"/>
          <w:sz w:val="28"/>
          <w:szCs w:val="28"/>
        </w:rPr>
        <w:t xml:space="preserve"> и активности Т-хелперов </w:t>
      </w:r>
      <w:r w:rsidR="00730F71" w:rsidRPr="00C172A6">
        <w:rPr>
          <w:rFonts w:ascii="Times New Roman" w:hAnsi="Times New Roman" w:cs="Times New Roman"/>
          <w:sz w:val="28"/>
          <w:szCs w:val="28"/>
          <w:lang w:val="en-US"/>
        </w:rPr>
        <w:t>I</w:t>
      </w:r>
      <w:r w:rsidR="00730F71" w:rsidRPr="00C172A6">
        <w:rPr>
          <w:rFonts w:ascii="Times New Roman" w:hAnsi="Times New Roman" w:cs="Times New Roman"/>
          <w:sz w:val="28"/>
          <w:szCs w:val="28"/>
        </w:rPr>
        <w:t xml:space="preserve">. Если равновесие с преобладанием </w:t>
      </w:r>
      <w:r w:rsidRPr="005F3269">
        <w:rPr>
          <w:rFonts w:ascii="Times New Roman" w:hAnsi="Times New Roman" w:cs="Times New Roman"/>
          <w:i/>
          <w:sz w:val="28"/>
          <w:szCs w:val="28"/>
          <w:lang w:val="en-US"/>
        </w:rPr>
        <w:t>Th</w:t>
      </w:r>
      <w:r w:rsidR="00730F71" w:rsidRPr="00C172A6">
        <w:rPr>
          <w:rFonts w:ascii="Times New Roman" w:hAnsi="Times New Roman" w:cs="Times New Roman"/>
          <w:sz w:val="28"/>
          <w:szCs w:val="28"/>
        </w:rPr>
        <w:t>2-т</w:t>
      </w:r>
      <w:r w:rsidR="00FA5FAD">
        <w:rPr>
          <w:rFonts w:ascii="Times New Roman" w:hAnsi="Times New Roman" w:cs="Times New Roman"/>
          <w:sz w:val="28"/>
          <w:szCs w:val="28"/>
        </w:rPr>
        <w:t>ипа клеток нарушается</w:t>
      </w:r>
      <w:r w:rsidR="00DC0CE3">
        <w:rPr>
          <w:rFonts w:ascii="Times New Roman" w:hAnsi="Times New Roman" w:cs="Times New Roman"/>
          <w:sz w:val="28"/>
          <w:szCs w:val="28"/>
        </w:rPr>
        <w:t>, н</w:t>
      </w:r>
      <w:r w:rsidR="00FA5FAD">
        <w:rPr>
          <w:rFonts w:ascii="Times New Roman" w:hAnsi="Times New Roman" w:cs="Times New Roman"/>
          <w:sz w:val="28"/>
          <w:szCs w:val="28"/>
        </w:rPr>
        <w:t>апример</w:t>
      </w:r>
      <w:r w:rsidR="00F43E9C">
        <w:rPr>
          <w:rFonts w:ascii="Times New Roman" w:hAnsi="Times New Roman" w:cs="Times New Roman"/>
          <w:sz w:val="28"/>
          <w:szCs w:val="28"/>
        </w:rPr>
        <w:t>,</w:t>
      </w:r>
      <w:r w:rsidR="00730F71" w:rsidRPr="00C172A6">
        <w:rPr>
          <w:rFonts w:ascii="Times New Roman" w:hAnsi="Times New Roman" w:cs="Times New Roman"/>
          <w:sz w:val="28"/>
          <w:szCs w:val="28"/>
        </w:rPr>
        <w:t xml:space="preserve"> из-за инфекции, то это может привести к преждевременным родам или спонтанному аборту на ранних сроках </w:t>
      </w:r>
      <w:r w:rsidR="00730F71" w:rsidRPr="00EB3CE0">
        <w:rPr>
          <w:rFonts w:ascii="Times New Roman" w:hAnsi="Times New Roman" w:cs="Times New Roman"/>
          <w:sz w:val="28"/>
          <w:szCs w:val="28"/>
        </w:rPr>
        <w:t>[</w:t>
      </w:r>
      <w:r w:rsidR="00EB3CE0" w:rsidRPr="00EB3CE0">
        <w:rPr>
          <w:rFonts w:ascii="Times New Roman" w:hAnsi="Times New Roman" w:cs="Times New Roman"/>
          <w:sz w:val="28"/>
        </w:rPr>
        <w:t>40</w:t>
      </w:r>
      <w:r w:rsidR="00730F71" w:rsidRPr="00EB3CE0">
        <w:rPr>
          <w:rFonts w:ascii="Times New Roman" w:hAnsi="Times New Roman" w:cs="Times New Roman"/>
          <w:sz w:val="28"/>
          <w:szCs w:val="28"/>
        </w:rPr>
        <w:t>].</w:t>
      </w:r>
    </w:p>
    <w:p w:rsidR="000327DE" w:rsidRDefault="000327DE" w:rsidP="00FF26EC">
      <w:pPr>
        <w:spacing w:after="0" w:line="360" w:lineRule="auto"/>
        <w:ind w:firstLine="709"/>
        <w:jc w:val="both"/>
        <w:rPr>
          <w:rFonts w:ascii="Times New Roman" w:hAnsi="Times New Roman" w:cs="Times New Roman"/>
          <w:sz w:val="28"/>
          <w:szCs w:val="28"/>
        </w:rPr>
      </w:pPr>
      <w:r w:rsidRPr="00C172A6">
        <w:rPr>
          <w:rFonts w:ascii="Times New Roman" w:hAnsi="Times New Roman" w:cs="Times New Roman"/>
          <w:sz w:val="28"/>
          <w:szCs w:val="28"/>
        </w:rPr>
        <w:t>Причины невынашивания беременности, а значит и бесплодия, многочисленны и разнообразны. В половине случаев имеется сочетание нескольких факторов, приводящих к спонтанному прерыванию беременности. Вместе с тем, установить истинную причину осложнений беременности удается не всегда.</w:t>
      </w:r>
    </w:p>
    <w:p w:rsidR="00236BF4" w:rsidRDefault="00236BF4" w:rsidP="00FF26EC">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2.</w:t>
      </w:r>
      <w:r w:rsidRPr="006A16C1">
        <w:rPr>
          <w:rFonts w:ascii="Times New Roman" w:hAnsi="Times New Roman" w:cs="Times New Roman"/>
          <w:b/>
          <w:bCs/>
          <w:sz w:val="28"/>
          <w:szCs w:val="28"/>
        </w:rPr>
        <w:t>ИММУНОЛОГ</w:t>
      </w:r>
      <w:r>
        <w:rPr>
          <w:rFonts w:ascii="Times New Roman" w:hAnsi="Times New Roman" w:cs="Times New Roman"/>
          <w:b/>
          <w:bCs/>
          <w:sz w:val="28"/>
          <w:szCs w:val="28"/>
        </w:rPr>
        <w:t>ИЧЕСКИ ПРИВИЛЕГИРОВАННЫЕ ОРГАНЫ</w:t>
      </w:r>
    </w:p>
    <w:p w:rsidR="00AB3818" w:rsidRDefault="00AB3818" w:rsidP="00FF26EC">
      <w:pPr>
        <w:spacing w:after="0"/>
        <w:jc w:val="center"/>
        <w:rPr>
          <w:rFonts w:ascii="Times New Roman" w:hAnsi="Times New Roman" w:cs="Times New Roman"/>
          <w:b/>
          <w:bCs/>
          <w:sz w:val="28"/>
          <w:szCs w:val="28"/>
        </w:rPr>
      </w:pPr>
    </w:p>
    <w:p w:rsidR="00236BF4" w:rsidRDefault="00236BF4" w:rsidP="00FF26EC">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2.1.</w:t>
      </w:r>
      <w:r w:rsidRPr="006A16C1">
        <w:rPr>
          <w:rFonts w:ascii="Times New Roman" w:hAnsi="Times New Roman" w:cs="Times New Roman"/>
          <w:b/>
          <w:bCs/>
          <w:sz w:val="28"/>
          <w:szCs w:val="28"/>
        </w:rPr>
        <w:t>Составляющие иммунологических привилегий и их механизмы</w:t>
      </w:r>
    </w:p>
    <w:p w:rsidR="00FB667B" w:rsidRPr="00FB667B" w:rsidRDefault="00F43E9C" w:rsidP="00FF26EC">
      <w:pPr>
        <w:spacing w:after="0" w:line="360" w:lineRule="auto"/>
        <w:ind w:firstLine="709"/>
        <w:jc w:val="both"/>
        <w:rPr>
          <w:rFonts w:ascii="Times New Roman" w:hAnsi="Times New Roman" w:cs="Times New Roman"/>
          <w:bCs/>
          <w:sz w:val="28"/>
          <w:szCs w:val="28"/>
        </w:rPr>
      </w:pPr>
      <w:r>
        <w:rPr>
          <w:rFonts w:ascii="Cambria Math" w:hAnsi="Cambria Math" w:cs="Cambria Math"/>
          <w:bCs/>
          <w:sz w:val="28"/>
          <w:szCs w:val="28"/>
        </w:rPr>
        <w:t>«</w:t>
      </w:r>
      <w:r w:rsidR="00FB667B" w:rsidRPr="00FB667B">
        <w:rPr>
          <w:rFonts w:ascii="Times New Roman" w:hAnsi="Times New Roman" w:cs="Times New Roman"/>
          <w:bCs/>
          <w:sz w:val="28"/>
          <w:szCs w:val="28"/>
        </w:rPr>
        <w:t>Классические</w:t>
      </w:r>
      <w:r>
        <w:rPr>
          <w:rFonts w:ascii="Times New Roman" w:hAnsi="Times New Roman" w:cs="Times New Roman"/>
          <w:bCs/>
          <w:sz w:val="28"/>
          <w:szCs w:val="28"/>
        </w:rPr>
        <w:t>»</w:t>
      </w:r>
      <w:r w:rsidR="00FB667B" w:rsidRPr="00FB667B">
        <w:rPr>
          <w:rFonts w:ascii="Times New Roman" w:hAnsi="Times New Roman" w:cs="Times New Roman"/>
          <w:bCs/>
          <w:sz w:val="28"/>
          <w:szCs w:val="28"/>
        </w:rPr>
        <w:t xml:space="preserve"> иммунологически привилегированные органы </w:t>
      </w:r>
      <w:r w:rsidR="0021752F">
        <w:rPr>
          <w:rFonts w:ascii="Times New Roman" w:hAnsi="Times New Roman" w:cs="Times New Roman"/>
          <w:bCs/>
          <w:sz w:val="28"/>
          <w:szCs w:val="28"/>
        </w:rPr>
        <w:t>-</w:t>
      </w:r>
      <w:r w:rsidR="00FB667B" w:rsidRPr="00FB667B">
        <w:rPr>
          <w:rFonts w:ascii="Times New Roman" w:hAnsi="Times New Roman" w:cs="Times New Roman"/>
          <w:bCs/>
          <w:sz w:val="28"/>
          <w:szCs w:val="28"/>
        </w:rPr>
        <w:t xml:space="preserve"> внутренние камеры глаза, головной мозг, семенники, яичники, волосяные фолликулы, а также развивающийся плод. Существование иммуно</w:t>
      </w:r>
      <w:r w:rsidR="0021752F">
        <w:rPr>
          <w:rFonts w:ascii="Times New Roman" w:hAnsi="Times New Roman" w:cs="Times New Roman"/>
          <w:bCs/>
          <w:sz w:val="28"/>
          <w:szCs w:val="28"/>
        </w:rPr>
        <w:t>-</w:t>
      </w:r>
      <w:r w:rsidR="00FB667B" w:rsidRPr="00FB667B">
        <w:rPr>
          <w:rFonts w:ascii="Times New Roman" w:hAnsi="Times New Roman" w:cs="Times New Roman"/>
          <w:bCs/>
          <w:sz w:val="28"/>
          <w:szCs w:val="28"/>
        </w:rPr>
        <w:t>прив</w:t>
      </w:r>
      <w:r w:rsidR="0021752F">
        <w:rPr>
          <w:rFonts w:ascii="Times New Roman" w:hAnsi="Times New Roman" w:cs="Times New Roman"/>
          <w:bCs/>
          <w:sz w:val="28"/>
          <w:szCs w:val="28"/>
        </w:rPr>
        <w:t>и</w:t>
      </w:r>
      <w:r w:rsidR="00FB667B" w:rsidRPr="00FB667B">
        <w:rPr>
          <w:rFonts w:ascii="Times New Roman" w:hAnsi="Times New Roman" w:cs="Times New Roman"/>
          <w:bCs/>
          <w:sz w:val="28"/>
          <w:szCs w:val="28"/>
        </w:rPr>
        <w:t>л</w:t>
      </w:r>
      <w:r w:rsidR="0021752F">
        <w:rPr>
          <w:rFonts w:ascii="Times New Roman" w:hAnsi="Times New Roman" w:cs="Times New Roman"/>
          <w:bCs/>
          <w:sz w:val="28"/>
          <w:szCs w:val="28"/>
        </w:rPr>
        <w:t>е</w:t>
      </w:r>
      <w:r w:rsidR="00FB667B" w:rsidRPr="00FB667B">
        <w:rPr>
          <w:rFonts w:ascii="Times New Roman" w:hAnsi="Times New Roman" w:cs="Times New Roman"/>
          <w:bCs/>
          <w:sz w:val="28"/>
          <w:szCs w:val="28"/>
        </w:rPr>
        <w:t>гированных зон объясняется необходимостью предотвращения воспалительной реакции, сопутствующей иммунным процессам и нередко повреждающей органы сильнее патогенов. Например, органы размножения, нервная система «снабжаются иммунологическими привилегиями, так как их повреждение смертельно для индивидуума</w:t>
      </w:r>
      <w:r w:rsidR="0021752F">
        <w:rPr>
          <w:rFonts w:ascii="Times New Roman" w:hAnsi="Times New Roman" w:cs="Times New Roman"/>
          <w:bCs/>
          <w:sz w:val="28"/>
          <w:szCs w:val="28"/>
        </w:rPr>
        <w:t xml:space="preserve">» </w:t>
      </w:r>
      <w:r w:rsidR="00FB667B" w:rsidRPr="00FF36BF">
        <w:rPr>
          <w:rFonts w:ascii="Times New Roman" w:hAnsi="Times New Roman" w:cs="Times New Roman"/>
          <w:bCs/>
          <w:sz w:val="28"/>
          <w:szCs w:val="28"/>
        </w:rPr>
        <w:t>[</w:t>
      </w:r>
      <w:r w:rsidR="00FF36BF" w:rsidRPr="00FF36BF">
        <w:rPr>
          <w:rStyle w:val="a6"/>
          <w:rFonts w:ascii="Times New Roman" w:hAnsi="Times New Roman" w:cs="Times New Roman"/>
          <w:bCs/>
          <w:i w:val="0"/>
          <w:sz w:val="28"/>
          <w:szCs w:val="28"/>
          <w:shd w:val="clear" w:color="auto" w:fill="FFFFFF"/>
        </w:rPr>
        <w:t>23</w:t>
      </w:r>
      <w:r w:rsidR="00FB667B" w:rsidRPr="00FF36BF">
        <w:rPr>
          <w:rFonts w:ascii="Times New Roman" w:hAnsi="Times New Roman" w:cs="Times New Roman"/>
          <w:bCs/>
          <w:sz w:val="28"/>
          <w:szCs w:val="28"/>
        </w:rPr>
        <w:t xml:space="preserve">]. </w:t>
      </w:r>
      <w:r w:rsidR="00FB667B" w:rsidRPr="00FB667B">
        <w:rPr>
          <w:rFonts w:ascii="Times New Roman" w:hAnsi="Times New Roman" w:cs="Times New Roman"/>
          <w:bCs/>
          <w:sz w:val="28"/>
          <w:szCs w:val="28"/>
        </w:rPr>
        <w:t>В иммунологически привилегированных зона</w:t>
      </w:r>
      <w:r w:rsidR="00FB667B">
        <w:rPr>
          <w:rFonts w:ascii="Times New Roman" w:hAnsi="Times New Roman" w:cs="Times New Roman"/>
          <w:bCs/>
          <w:sz w:val="28"/>
          <w:szCs w:val="28"/>
        </w:rPr>
        <w:t xml:space="preserve">х антигены при взаимодействии с Т-лимфоцитами </w:t>
      </w:r>
      <w:r w:rsidR="00FB667B" w:rsidRPr="00FB667B">
        <w:rPr>
          <w:rFonts w:ascii="Times New Roman" w:hAnsi="Times New Roman" w:cs="Times New Roman"/>
          <w:bCs/>
          <w:sz w:val="28"/>
          <w:szCs w:val="28"/>
        </w:rPr>
        <w:t>индуци</w:t>
      </w:r>
      <w:r w:rsidR="00FB667B">
        <w:rPr>
          <w:rFonts w:ascii="Times New Roman" w:hAnsi="Times New Roman" w:cs="Times New Roman"/>
          <w:bCs/>
          <w:sz w:val="28"/>
          <w:szCs w:val="28"/>
        </w:rPr>
        <w:t xml:space="preserve">руют не разрушительный ответ, а </w:t>
      </w:r>
      <w:r w:rsidR="00FB667B" w:rsidRPr="00FB667B">
        <w:rPr>
          <w:rFonts w:ascii="Times New Roman" w:hAnsi="Times New Roman" w:cs="Times New Roman"/>
          <w:bCs/>
          <w:sz w:val="28"/>
          <w:szCs w:val="28"/>
        </w:rPr>
        <w:t xml:space="preserve">иммунологическую толерантность. </w:t>
      </w:r>
    </w:p>
    <w:p w:rsidR="000627FF" w:rsidRDefault="00FB667B" w:rsidP="00FF26EC">
      <w:pPr>
        <w:spacing w:after="0" w:line="360" w:lineRule="auto"/>
        <w:ind w:firstLine="709"/>
        <w:jc w:val="both"/>
        <w:rPr>
          <w:rFonts w:ascii="Times New Roman" w:eastAsia="NewtonC" w:hAnsi="Times New Roman" w:cs="Times New Roman"/>
          <w:sz w:val="28"/>
          <w:szCs w:val="28"/>
        </w:rPr>
      </w:pPr>
      <w:r w:rsidRPr="00BF52E3">
        <w:rPr>
          <w:rFonts w:ascii="Times New Roman" w:hAnsi="Times New Roman" w:cs="Times New Roman"/>
          <w:b/>
          <w:bCs/>
          <w:sz w:val="28"/>
          <w:szCs w:val="28"/>
        </w:rPr>
        <w:t>Иммунологическая толерантность</w:t>
      </w:r>
      <w:r w:rsidRPr="00FB667B">
        <w:rPr>
          <w:rFonts w:ascii="Times New Roman" w:hAnsi="Times New Roman" w:cs="Times New Roman"/>
          <w:bCs/>
          <w:sz w:val="28"/>
          <w:szCs w:val="28"/>
        </w:rPr>
        <w:t xml:space="preserve"> –</w:t>
      </w:r>
      <w:r w:rsidR="00E66F91">
        <w:rPr>
          <w:rFonts w:ascii="Times New Roman" w:hAnsi="Times New Roman" w:cs="Times New Roman"/>
          <w:bCs/>
          <w:sz w:val="28"/>
          <w:szCs w:val="28"/>
        </w:rPr>
        <w:t xml:space="preserve"> </w:t>
      </w:r>
      <w:r w:rsidR="00BF52E3" w:rsidRPr="00926482">
        <w:rPr>
          <w:rFonts w:ascii="Times New Roman" w:hAnsi="Times New Roman" w:cs="Times New Roman"/>
          <w:sz w:val="28"/>
          <w:szCs w:val="28"/>
        </w:rPr>
        <w:t>отсутствие иммунного ответа при наличии в организме антигенов (толерогенов), доступных лимфоцитам</w:t>
      </w:r>
      <w:r w:rsidR="00E66F91">
        <w:rPr>
          <w:rFonts w:ascii="Times New Roman" w:hAnsi="Times New Roman" w:cs="Times New Roman"/>
          <w:sz w:val="28"/>
          <w:szCs w:val="28"/>
        </w:rPr>
        <w:t xml:space="preserve"> </w:t>
      </w:r>
      <w:r w:rsidRPr="00FF36BF">
        <w:rPr>
          <w:rFonts w:ascii="Times New Roman" w:hAnsi="Times New Roman" w:cs="Times New Roman"/>
          <w:bCs/>
          <w:sz w:val="28"/>
          <w:szCs w:val="28"/>
        </w:rPr>
        <w:t>[</w:t>
      </w:r>
      <w:r w:rsidR="00FF36BF">
        <w:rPr>
          <w:rFonts w:ascii="Times New Roman" w:eastAsia="Times New Roman" w:hAnsi="Times New Roman" w:cs="Times New Roman"/>
          <w:sz w:val="28"/>
          <w:szCs w:val="28"/>
          <w:lang w:eastAsia="ru-RU"/>
        </w:rPr>
        <w:t>19</w:t>
      </w:r>
      <w:r w:rsidRPr="00FF36BF">
        <w:rPr>
          <w:rFonts w:ascii="Times New Roman" w:hAnsi="Times New Roman" w:cs="Times New Roman"/>
          <w:bCs/>
          <w:sz w:val="28"/>
          <w:szCs w:val="28"/>
        </w:rPr>
        <w:t>]</w:t>
      </w:r>
      <w:r w:rsidR="00BF52E3" w:rsidRPr="00FF36BF">
        <w:rPr>
          <w:rFonts w:ascii="Times New Roman" w:hAnsi="Times New Roman" w:cs="Times New Roman"/>
          <w:bCs/>
          <w:sz w:val="28"/>
          <w:szCs w:val="28"/>
        </w:rPr>
        <w:t>.</w:t>
      </w:r>
      <w:r w:rsidR="00E66F91">
        <w:rPr>
          <w:rFonts w:ascii="Times New Roman" w:hAnsi="Times New Roman" w:cs="Times New Roman"/>
          <w:bCs/>
          <w:sz w:val="28"/>
          <w:szCs w:val="28"/>
        </w:rPr>
        <w:t xml:space="preserve"> </w:t>
      </w:r>
      <w:r w:rsidR="00C3678D" w:rsidRPr="00FA5FAD">
        <w:rPr>
          <w:rFonts w:ascii="Times New Roman" w:eastAsia="NewtonC" w:hAnsi="Times New Roman" w:cs="Times New Roman"/>
          <w:sz w:val="28"/>
          <w:szCs w:val="28"/>
        </w:rPr>
        <w:t xml:space="preserve">Первоначально природу иммунологической привилегии однозначно связывали с изоляцией органа от иммунной системы в связи </w:t>
      </w:r>
      <w:r w:rsidR="00E66F91">
        <w:rPr>
          <w:rFonts w:ascii="Times New Roman" w:eastAsia="NewtonC" w:hAnsi="Times New Roman" w:cs="Times New Roman"/>
          <w:sz w:val="28"/>
          <w:szCs w:val="28"/>
        </w:rPr>
        <w:t xml:space="preserve">с </w:t>
      </w:r>
      <w:r w:rsidR="00C3678D" w:rsidRPr="00FA5FAD">
        <w:rPr>
          <w:rFonts w:ascii="Times New Roman" w:eastAsia="NewtonC" w:hAnsi="Times New Roman" w:cs="Times New Roman"/>
          <w:sz w:val="28"/>
          <w:szCs w:val="28"/>
        </w:rPr>
        <w:t xml:space="preserve">выключением афферентного звена иммунных процессов. Позже выяснилось, что изоляция не является абсолютной, и в обеспечении иммунологической привилегированности участвуют другие механизмы, в том числе и активные (табл. 1). </w:t>
      </w:r>
    </w:p>
    <w:p w:rsidR="00E66F91" w:rsidRPr="000627FF" w:rsidRDefault="00E66F91" w:rsidP="00FF26EC">
      <w:pPr>
        <w:autoSpaceDE w:val="0"/>
        <w:autoSpaceDN w:val="0"/>
        <w:adjustRightInd w:val="0"/>
        <w:spacing w:after="0" w:line="360" w:lineRule="auto"/>
        <w:ind w:firstLine="709"/>
        <w:jc w:val="both"/>
        <w:rPr>
          <w:rFonts w:ascii="Times New Roman" w:eastAsia="NewtonC" w:hAnsi="Times New Roman" w:cs="Times New Roman"/>
          <w:color w:val="231F20"/>
          <w:sz w:val="28"/>
          <w:szCs w:val="28"/>
        </w:rPr>
      </w:pPr>
      <w:r w:rsidRPr="000627FF">
        <w:rPr>
          <w:rFonts w:ascii="Times New Roman" w:hAnsi="Times New Roman" w:cs="Times New Roman"/>
          <w:bCs/>
          <w:sz w:val="28"/>
          <w:szCs w:val="28"/>
        </w:rPr>
        <w:t>В понятие</w:t>
      </w:r>
      <w:r w:rsidRPr="00D5095E">
        <w:rPr>
          <w:rFonts w:ascii="Times New Roman" w:hAnsi="Times New Roman" w:cs="Times New Roman"/>
          <w:b/>
          <w:bCs/>
          <w:sz w:val="28"/>
          <w:szCs w:val="28"/>
        </w:rPr>
        <w:t xml:space="preserve"> изоляции </w:t>
      </w:r>
      <w:r w:rsidRPr="000627FF">
        <w:rPr>
          <w:rFonts w:ascii="Times New Roman" w:hAnsi="Times New Roman" w:cs="Times New Roman"/>
          <w:bCs/>
          <w:sz w:val="28"/>
          <w:szCs w:val="28"/>
        </w:rPr>
        <w:t xml:space="preserve">включают наличие тканевого барьера, который может быть образован эндотелиальными, мезотелиальными или эпителиальными клетками. Иногда барьер достаточно трудно проницаем. Другая сторона изоляции </w:t>
      </w:r>
      <w:r>
        <w:rPr>
          <w:rFonts w:ascii="Times New Roman" w:hAnsi="Times New Roman" w:cs="Times New Roman"/>
          <w:bCs/>
          <w:sz w:val="28"/>
          <w:szCs w:val="28"/>
        </w:rPr>
        <w:t>-</w:t>
      </w:r>
      <w:r w:rsidRPr="000627FF">
        <w:rPr>
          <w:rFonts w:ascii="Times New Roman" w:hAnsi="Times New Roman" w:cs="Times New Roman"/>
          <w:bCs/>
          <w:sz w:val="28"/>
          <w:szCs w:val="28"/>
        </w:rPr>
        <w:t xml:space="preserve"> отсутствие лимфатического оттока. Таким образом, в иммунную систему не поступает информация об антигенах, присутствующих в привилегированных зонах. Тщательный анализ показал, что, несмотря на реальное наличие барьера, изоляция никогда не бывает полной, и в популяции Т-лимфоцитов присутствуют клетки, не только способные распознавать антигены, характерные для изолированных органов, но и пролиферировать в ответ на это распознавание </w:t>
      </w:r>
      <w:r w:rsidRPr="00EF2B7F">
        <w:rPr>
          <w:rFonts w:ascii="Times New Roman" w:hAnsi="Times New Roman" w:cs="Times New Roman"/>
          <w:bCs/>
          <w:sz w:val="28"/>
          <w:szCs w:val="28"/>
        </w:rPr>
        <w:t>[</w:t>
      </w:r>
      <w:r>
        <w:rPr>
          <w:rStyle w:val="a6"/>
          <w:rFonts w:ascii="Times New Roman" w:hAnsi="Times New Roman" w:cs="Times New Roman"/>
          <w:bCs/>
          <w:i w:val="0"/>
          <w:sz w:val="28"/>
          <w:szCs w:val="28"/>
          <w:shd w:val="clear" w:color="auto" w:fill="FFFFFF"/>
        </w:rPr>
        <w:t>23</w:t>
      </w:r>
      <w:r w:rsidRPr="00EF2B7F">
        <w:rPr>
          <w:rFonts w:ascii="Times New Roman" w:hAnsi="Times New Roman" w:cs="Times New Roman"/>
          <w:bCs/>
          <w:sz w:val="28"/>
          <w:szCs w:val="28"/>
        </w:rPr>
        <w:t xml:space="preserve">]. </w:t>
      </w:r>
    </w:p>
    <w:p w:rsidR="000627FF" w:rsidRPr="000627FF" w:rsidRDefault="000627FF" w:rsidP="00FF26EC">
      <w:pPr>
        <w:pStyle w:val="a9"/>
        <w:keepNext/>
        <w:spacing w:after="0"/>
        <w:jc w:val="right"/>
        <w:rPr>
          <w:rFonts w:ascii="Times New Roman" w:hAnsi="Times New Roman" w:cs="Times New Roman"/>
          <w:b w:val="0"/>
          <w:color w:val="auto"/>
          <w:sz w:val="28"/>
          <w:szCs w:val="28"/>
        </w:rPr>
      </w:pPr>
      <w:r w:rsidRPr="000627FF">
        <w:rPr>
          <w:rFonts w:ascii="Times New Roman" w:hAnsi="Times New Roman" w:cs="Times New Roman"/>
          <w:b w:val="0"/>
          <w:color w:val="auto"/>
          <w:sz w:val="28"/>
          <w:szCs w:val="28"/>
        </w:rPr>
        <w:lastRenderedPageBreak/>
        <w:t xml:space="preserve">Таблица </w:t>
      </w:r>
      <w:r w:rsidR="00007911" w:rsidRPr="000627FF">
        <w:rPr>
          <w:rFonts w:ascii="Times New Roman" w:hAnsi="Times New Roman" w:cs="Times New Roman"/>
          <w:b w:val="0"/>
          <w:color w:val="auto"/>
          <w:sz w:val="28"/>
          <w:szCs w:val="28"/>
        </w:rPr>
        <w:fldChar w:fldCharType="begin"/>
      </w:r>
      <w:r w:rsidRPr="000627FF">
        <w:rPr>
          <w:rFonts w:ascii="Times New Roman" w:hAnsi="Times New Roman" w:cs="Times New Roman"/>
          <w:b w:val="0"/>
          <w:color w:val="auto"/>
          <w:sz w:val="28"/>
          <w:szCs w:val="28"/>
        </w:rPr>
        <w:instrText xml:space="preserve"> SEQ Таблица \* ARABIC </w:instrText>
      </w:r>
      <w:r w:rsidR="00007911" w:rsidRPr="000627FF">
        <w:rPr>
          <w:rFonts w:ascii="Times New Roman" w:hAnsi="Times New Roman" w:cs="Times New Roman"/>
          <w:b w:val="0"/>
          <w:color w:val="auto"/>
          <w:sz w:val="28"/>
          <w:szCs w:val="28"/>
        </w:rPr>
        <w:fldChar w:fldCharType="separate"/>
      </w:r>
      <w:r w:rsidR="005F3269">
        <w:rPr>
          <w:rFonts w:ascii="Times New Roman" w:hAnsi="Times New Roman" w:cs="Times New Roman"/>
          <w:b w:val="0"/>
          <w:noProof/>
          <w:color w:val="auto"/>
          <w:sz w:val="28"/>
          <w:szCs w:val="28"/>
        </w:rPr>
        <w:t>1</w:t>
      </w:r>
      <w:r w:rsidR="00007911" w:rsidRPr="000627FF">
        <w:rPr>
          <w:rFonts w:ascii="Times New Roman" w:hAnsi="Times New Roman" w:cs="Times New Roman"/>
          <w:b w:val="0"/>
          <w:color w:val="auto"/>
          <w:sz w:val="28"/>
          <w:szCs w:val="28"/>
        </w:rPr>
        <w:fldChar w:fldCharType="end"/>
      </w:r>
    </w:p>
    <w:p w:rsidR="000627FF" w:rsidRPr="00783B9C" w:rsidRDefault="000627FF" w:rsidP="00FF26EC">
      <w:pPr>
        <w:spacing w:after="0"/>
        <w:jc w:val="center"/>
        <w:rPr>
          <w:rFonts w:ascii="Times New Roman" w:hAnsi="Times New Roman" w:cs="Times New Roman"/>
          <w:sz w:val="28"/>
          <w:szCs w:val="28"/>
        </w:rPr>
      </w:pPr>
      <w:r w:rsidRPr="000627FF">
        <w:rPr>
          <w:rFonts w:ascii="Times New Roman" w:hAnsi="Times New Roman" w:cs="Times New Roman"/>
          <w:sz w:val="28"/>
          <w:szCs w:val="28"/>
        </w:rPr>
        <w:t>Составляющие иммунологических привилегий и их механизмы</w:t>
      </w:r>
    </w:p>
    <w:tbl>
      <w:tblPr>
        <w:tblW w:w="8933" w:type="dxa"/>
        <w:jc w:val="center"/>
        <w:tblCellMar>
          <w:left w:w="0" w:type="dxa"/>
          <w:right w:w="0" w:type="dxa"/>
        </w:tblCellMar>
        <w:tblLook w:val="0420"/>
      </w:tblPr>
      <w:tblGrid>
        <w:gridCol w:w="2176"/>
        <w:gridCol w:w="1955"/>
        <w:gridCol w:w="1404"/>
        <w:gridCol w:w="3398"/>
      </w:tblGrid>
      <w:tr w:rsidR="000627FF" w:rsidRPr="00FA5FAD" w:rsidTr="00EF2B7F">
        <w:trPr>
          <w:trHeight w:val="584"/>
          <w:jc w:val="center"/>
        </w:trPr>
        <w:tc>
          <w:tcPr>
            <w:tcW w:w="1863" w:type="dxa"/>
            <w:tcBorders>
              <w:top w:val="single" w:sz="8" w:space="0" w:color="000000"/>
              <w:left w:val="single" w:sz="8" w:space="0" w:color="000000"/>
              <w:bottom w:val="single" w:sz="8" w:space="0" w:color="000000"/>
              <w:right w:val="single" w:sz="8" w:space="0" w:color="000000"/>
            </w:tcBorders>
            <w:shd w:val="clear" w:color="auto" w:fill="F79646"/>
            <w:tcMar>
              <w:top w:w="72" w:type="dxa"/>
              <w:left w:w="144" w:type="dxa"/>
              <w:bottom w:w="72" w:type="dxa"/>
              <w:right w:w="144" w:type="dxa"/>
            </w:tcMar>
            <w:hideMark/>
          </w:tcPr>
          <w:p w:rsidR="00B843C4" w:rsidRPr="00FA5FAD" w:rsidRDefault="000627FF" w:rsidP="00FF26EC">
            <w:pPr>
              <w:autoSpaceDE w:val="0"/>
              <w:autoSpaceDN w:val="0"/>
              <w:adjustRightInd w:val="0"/>
              <w:spacing w:after="0" w:line="240" w:lineRule="auto"/>
              <w:jc w:val="center"/>
              <w:rPr>
                <w:rFonts w:ascii="Times New Roman" w:eastAsia="NewtonC" w:hAnsi="Times New Roman" w:cs="Times New Roman"/>
                <w:sz w:val="24"/>
                <w:szCs w:val="24"/>
              </w:rPr>
            </w:pPr>
            <w:r w:rsidRPr="00FA5FAD">
              <w:rPr>
                <w:rFonts w:ascii="Times New Roman" w:eastAsia="NewtonC" w:hAnsi="Times New Roman" w:cs="Times New Roman"/>
                <w:b/>
                <w:bCs/>
                <w:sz w:val="24"/>
                <w:szCs w:val="24"/>
              </w:rPr>
              <w:t>Эффекты</w:t>
            </w:r>
          </w:p>
        </w:tc>
        <w:tc>
          <w:tcPr>
            <w:tcW w:w="2036" w:type="dxa"/>
            <w:tcBorders>
              <w:top w:val="single" w:sz="8" w:space="0" w:color="000000"/>
              <w:left w:val="single" w:sz="8" w:space="0" w:color="000000"/>
              <w:bottom w:val="single" w:sz="8" w:space="0" w:color="000000"/>
              <w:right w:val="single" w:sz="8" w:space="0" w:color="000000"/>
            </w:tcBorders>
            <w:shd w:val="clear" w:color="auto" w:fill="F79646"/>
            <w:tcMar>
              <w:top w:w="72" w:type="dxa"/>
              <w:left w:w="144" w:type="dxa"/>
              <w:bottom w:w="72" w:type="dxa"/>
              <w:right w:w="144" w:type="dxa"/>
            </w:tcMar>
            <w:hideMark/>
          </w:tcPr>
          <w:p w:rsidR="00B843C4" w:rsidRPr="00FA5FAD" w:rsidRDefault="000627FF" w:rsidP="00FF26EC">
            <w:pPr>
              <w:autoSpaceDE w:val="0"/>
              <w:autoSpaceDN w:val="0"/>
              <w:adjustRightInd w:val="0"/>
              <w:spacing w:after="0" w:line="240" w:lineRule="auto"/>
              <w:jc w:val="center"/>
              <w:rPr>
                <w:rFonts w:ascii="Times New Roman" w:eastAsia="NewtonC" w:hAnsi="Times New Roman" w:cs="Times New Roman"/>
                <w:sz w:val="24"/>
                <w:szCs w:val="24"/>
              </w:rPr>
            </w:pPr>
            <w:r w:rsidRPr="00FA5FAD">
              <w:rPr>
                <w:rFonts w:ascii="Times New Roman" w:eastAsia="NewtonC" w:hAnsi="Times New Roman" w:cs="Times New Roman"/>
                <w:b/>
                <w:bCs/>
                <w:sz w:val="24"/>
                <w:szCs w:val="24"/>
              </w:rPr>
              <w:t>Место действия</w:t>
            </w:r>
          </w:p>
        </w:tc>
        <w:tc>
          <w:tcPr>
            <w:tcW w:w="1409" w:type="dxa"/>
            <w:tcBorders>
              <w:top w:val="single" w:sz="8" w:space="0" w:color="000000"/>
              <w:left w:val="single" w:sz="8" w:space="0" w:color="000000"/>
              <w:bottom w:val="single" w:sz="8" w:space="0" w:color="000000"/>
              <w:right w:val="single" w:sz="8" w:space="0" w:color="000000"/>
            </w:tcBorders>
            <w:shd w:val="clear" w:color="auto" w:fill="F79646"/>
            <w:tcMar>
              <w:top w:w="72" w:type="dxa"/>
              <w:left w:w="144" w:type="dxa"/>
              <w:bottom w:w="72" w:type="dxa"/>
              <w:right w:w="144" w:type="dxa"/>
            </w:tcMar>
            <w:hideMark/>
          </w:tcPr>
          <w:p w:rsidR="00B843C4" w:rsidRPr="00FA5FAD" w:rsidRDefault="000627FF" w:rsidP="00FF26EC">
            <w:pPr>
              <w:autoSpaceDE w:val="0"/>
              <w:autoSpaceDN w:val="0"/>
              <w:adjustRightInd w:val="0"/>
              <w:spacing w:after="0" w:line="240" w:lineRule="auto"/>
              <w:jc w:val="center"/>
              <w:rPr>
                <w:rFonts w:ascii="Times New Roman" w:eastAsia="NewtonC" w:hAnsi="Times New Roman" w:cs="Times New Roman"/>
                <w:sz w:val="24"/>
                <w:szCs w:val="24"/>
              </w:rPr>
            </w:pPr>
            <w:r w:rsidRPr="00FA5FAD">
              <w:rPr>
                <w:rFonts w:ascii="Times New Roman" w:eastAsia="NewtonC" w:hAnsi="Times New Roman" w:cs="Times New Roman"/>
                <w:b/>
                <w:bCs/>
                <w:sz w:val="24"/>
                <w:szCs w:val="24"/>
              </w:rPr>
              <w:t>Природа</w:t>
            </w:r>
          </w:p>
        </w:tc>
        <w:tc>
          <w:tcPr>
            <w:tcW w:w="3625" w:type="dxa"/>
            <w:tcBorders>
              <w:top w:val="single" w:sz="8" w:space="0" w:color="000000"/>
              <w:left w:val="single" w:sz="8" w:space="0" w:color="000000"/>
              <w:bottom w:val="single" w:sz="8" w:space="0" w:color="000000"/>
              <w:right w:val="single" w:sz="8" w:space="0" w:color="000000"/>
            </w:tcBorders>
            <w:shd w:val="clear" w:color="auto" w:fill="F79646"/>
            <w:tcMar>
              <w:top w:w="72" w:type="dxa"/>
              <w:left w:w="144" w:type="dxa"/>
              <w:bottom w:w="72" w:type="dxa"/>
              <w:right w:w="144" w:type="dxa"/>
            </w:tcMar>
            <w:hideMark/>
          </w:tcPr>
          <w:p w:rsidR="00B843C4" w:rsidRPr="00FA5FAD" w:rsidRDefault="000627FF" w:rsidP="00FF26EC">
            <w:pPr>
              <w:autoSpaceDE w:val="0"/>
              <w:autoSpaceDN w:val="0"/>
              <w:adjustRightInd w:val="0"/>
              <w:spacing w:after="0" w:line="240" w:lineRule="auto"/>
              <w:jc w:val="center"/>
              <w:rPr>
                <w:rFonts w:ascii="Times New Roman" w:eastAsia="NewtonC" w:hAnsi="Times New Roman" w:cs="Times New Roman"/>
                <w:sz w:val="24"/>
                <w:szCs w:val="24"/>
              </w:rPr>
            </w:pPr>
            <w:r w:rsidRPr="00FA5FAD">
              <w:rPr>
                <w:rFonts w:ascii="Times New Roman" w:eastAsia="NewtonC" w:hAnsi="Times New Roman" w:cs="Times New Roman"/>
                <w:b/>
                <w:bCs/>
                <w:sz w:val="24"/>
                <w:szCs w:val="24"/>
              </w:rPr>
              <w:t>Механизмы</w:t>
            </w:r>
          </w:p>
        </w:tc>
      </w:tr>
      <w:tr w:rsidR="000627FF" w:rsidRPr="00FA5FAD" w:rsidTr="00EF2B7F">
        <w:trPr>
          <w:trHeight w:val="584"/>
          <w:jc w:val="center"/>
        </w:trPr>
        <w:tc>
          <w:tcPr>
            <w:tcW w:w="1863" w:type="dxa"/>
            <w:tcBorders>
              <w:top w:val="single" w:sz="8" w:space="0" w:color="000000"/>
              <w:left w:val="single" w:sz="8" w:space="0" w:color="000000"/>
              <w:bottom w:val="single" w:sz="8" w:space="0" w:color="000000"/>
              <w:right w:val="single" w:sz="8" w:space="0" w:color="000000"/>
            </w:tcBorders>
            <w:shd w:val="clear" w:color="auto" w:fill="FDEFE9"/>
            <w:tcMar>
              <w:top w:w="72" w:type="dxa"/>
              <w:left w:w="144" w:type="dxa"/>
              <w:bottom w:w="72" w:type="dxa"/>
              <w:right w:w="144" w:type="dxa"/>
            </w:tcMar>
            <w:hideMark/>
          </w:tcPr>
          <w:p w:rsidR="00B843C4" w:rsidRPr="00FA5FAD" w:rsidRDefault="000627FF" w:rsidP="00FF26EC">
            <w:pPr>
              <w:autoSpaceDE w:val="0"/>
              <w:autoSpaceDN w:val="0"/>
              <w:adjustRightInd w:val="0"/>
              <w:spacing w:after="0" w:line="240" w:lineRule="auto"/>
              <w:jc w:val="center"/>
              <w:rPr>
                <w:rFonts w:ascii="Times New Roman" w:eastAsia="NewtonC" w:hAnsi="Times New Roman" w:cs="Times New Roman"/>
                <w:sz w:val="24"/>
                <w:szCs w:val="24"/>
              </w:rPr>
            </w:pPr>
            <w:r w:rsidRPr="00FA5FAD">
              <w:rPr>
                <w:rFonts w:ascii="Times New Roman" w:eastAsia="NewtonC" w:hAnsi="Times New Roman" w:cs="Times New Roman"/>
                <w:sz w:val="24"/>
                <w:szCs w:val="24"/>
              </w:rPr>
              <w:t>Изоляция</w:t>
            </w:r>
          </w:p>
        </w:tc>
        <w:tc>
          <w:tcPr>
            <w:tcW w:w="2036" w:type="dxa"/>
            <w:tcBorders>
              <w:top w:val="single" w:sz="8" w:space="0" w:color="000000"/>
              <w:left w:val="single" w:sz="8" w:space="0" w:color="000000"/>
              <w:bottom w:val="single" w:sz="8" w:space="0" w:color="000000"/>
              <w:right w:val="single" w:sz="8" w:space="0" w:color="000000"/>
            </w:tcBorders>
            <w:shd w:val="clear" w:color="auto" w:fill="FDEFE9"/>
            <w:tcMar>
              <w:top w:w="72" w:type="dxa"/>
              <w:left w:w="144" w:type="dxa"/>
              <w:bottom w:w="72" w:type="dxa"/>
              <w:right w:w="144" w:type="dxa"/>
            </w:tcMar>
            <w:hideMark/>
          </w:tcPr>
          <w:p w:rsidR="00B843C4" w:rsidRPr="00FA5FAD" w:rsidRDefault="000627FF" w:rsidP="00FF26EC">
            <w:pPr>
              <w:autoSpaceDE w:val="0"/>
              <w:autoSpaceDN w:val="0"/>
              <w:adjustRightInd w:val="0"/>
              <w:spacing w:after="0" w:line="240" w:lineRule="auto"/>
              <w:jc w:val="center"/>
              <w:rPr>
                <w:rFonts w:ascii="Times New Roman" w:eastAsia="NewtonC" w:hAnsi="Times New Roman" w:cs="Times New Roman"/>
                <w:sz w:val="24"/>
                <w:szCs w:val="24"/>
              </w:rPr>
            </w:pPr>
            <w:r w:rsidRPr="00FA5FAD">
              <w:rPr>
                <w:rFonts w:ascii="Times New Roman" w:eastAsia="NewtonC" w:hAnsi="Times New Roman" w:cs="Times New Roman"/>
                <w:sz w:val="24"/>
                <w:szCs w:val="24"/>
              </w:rPr>
              <w:t>Местное</w:t>
            </w:r>
          </w:p>
        </w:tc>
        <w:tc>
          <w:tcPr>
            <w:tcW w:w="1409" w:type="dxa"/>
            <w:tcBorders>
              <w:top w:val="single" w:sz="8" w:space="0" w:color="000000"/>
              <w:left w:val="single" w:sz="8" w:space="0" w:color="000000"/>
              <w:bottom w:val="single" w:sz="8" w:space="0" w:color="000000"/>
              <w:right w:val="single" w:sz="8" w:space="0" w:color="000000"/>
            </w:tcBorders>
            <w:shd w:val="clear" w:color="auto" w:fill="FDEFE9"/>
            <w:tcMar>
              <w:top w:w="72" w:type="dxa"/>
              <w:left w:w="144" w:type="dxa"/>
              <w:bottom w:w="72" w:type="dxa"/>
              <w:right w:w="144" w:type="dxa"/>
            </w:tcMar>
            <w:hideMark/>
          </w:tcPr>
          <w:p w:rsidR="00B843C4" w:rsidRPr="00FA5FAD" w:rsidRDefault="000627FF" w:rsidP="00FF26EC">
            <w:pPr>
              <w:autoSpaceDE w:val="0"/>
              <w:autoSpaceDN w:val="0"/>
              <w:adjustRightInd w:val="0"/>
              <w:spacing w:after="0" w:line="240" w:lineRule="auto"/>
              <w:jc w:val="center"/>
              <w:rPr>
                <w:rFonts w:ascii="Times New Roman" w:eastAsia="NewtonC" w:hAnsi="Times New Roman" w:cs="Times New Roman"/>
                <w:sz w:val="24"/>
                <w:szCs w:val="24"/>
              </w:rPr>
            </w:pPr>
            <w:r w:rsidRPr="00FA5FAD">
              <w:rPr>
                <w:rFonts w:ascii="Times New Roman" w:eastAsia="NewtonC" w:hAnsi="Times New Roman" w:cs="Times New Roman"/>
                <w:sz w:val="24"/>
                <w:szCs w:val="24"/>
              </w:rPr>
              <w:t>Пассивная</w:t>
            </w:r>
          </w:p>
        </w:tc>
        <w:tc>
          <w:tcPr>
            <w:tcW w:w="3625" w:type="dxa"/>
            <w:tcBorders>
              <w:top w:val="single" w:sz="8" w:space="0" w:color="000000"/>
              <w:left w:val="single" w:sz="8" w:space="0" w:color="000000"/>
              <w:bottom w:val="single" w:sz="8" w:space="0" w:color="000000"/>
              <w:right w:val="single" w:sz="8" w:space="0" w:color="000000"/>
            </w:tcBorders>
            <w:shd w:val="clear" w:color="auto" w:fill="FDEFE9"/>
            <w:tcMar>
              <w:top w:w="72" w:type="dxa"/>
              <w:left w:w="144" w:type="dxa"/>
              <w:bottom w:w="72" w:type="dxa"/>
              <w:right w:w="144" w:type="dxa"/>
            </w:tcMar>
            <w:hideMark/>
          </w:tcPr>
          <w:p w:rsidR="00B843C4" w:rsidRPr="00FA5FAD" w:rsidRDefault="000627FF" w:rsidP="00FF26EC">
            <w:pPr>
              <w:autoSpaceDE w:val="0"/>
              <w:autoSpaceDN w:val="0"/>
              <w:adjustRightInd w:val="0"/>
              <w:spacing w:after="0" w:line="240" w:lineRule="auto"/>
              <w:jc w:val="center"/>
              <w:rPr>
                <w:rFonts w:ascii="Times New Roman" w:eastAsia="NewtonC" w:hAnsi="Times New Roman" w:cs="Times New Roman"/>
                <w:sz w:val="24"/>
                <w:szCs w:val="24"/>
              </w:rPr>
            </w:pPr>
            <w:r w:rsidRPr="00FA5FAD">
              <w:rPr>
                <w:rFonts w:ascii="Times New Roman" w:eastAsia="NewtonC" w:hAnsi="Times New Roman" w:cs="Times New Roman"/>
                <w:sz w:val="24"/>
                <w:szCs w:val="24"/>
              </w:rPr>
              <w:t>Тканевой барьер, отсутствие лимфооттока</w:t>
            </w:r>
          </w:p>
        </w:tc>
      </w:tr>
      <w:tr w:rsidR="000627FF" w:rsidRPr="00FA5FAD" w:rsidTr="00EF2B7F">
        <w:trPr>
          <w:trHeight w:val="584"/>
          <w:jc w:val="center"/>
        </w:trPr>
        <w:tc>
          <w:tcPr>
            <w:tcW w:w="186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43C4" w:rsidRPr="00FA5FAD" w:rsidRDefault="000627FF" w:rsidP="00FF26EC">
            <w:pPr>
              <w:autoSpaceDE w:val="0"/>
              <w:autoSpaceDN w:val="0"/>
              <w:adjustRightInd w:val="0"/>
              <w:spacing w:after="0" w:line="240" w:lineRule="auto"/>
              <w:jc w:val="center"/>
              <w:rPr>
                <w:rFonts w:ascii="Times New Roman" w:eastAsia="NewtonC" w:hAnsi="Times New Roman" w:cs="Times New Roman"/>
                <w:sz w:val="24"/>
                <w:szCs w:val="24"/>
              </w:rPr>
            </w:pPr>
            <w:r w:rsidRPr="00FA5FAD">
              <w:rPr>
                <w:rFonts w:ascii="Times New Roman" w:eastAsia="NewtonC" w:hAnsi="Times New Roman" w:cs="Times New Roman"/>
                <w:sz w:val="24"/>
                <w:szCs w:val="24"/>
              </w:rPr>
              <w:t>Иммуносупрессия</w:t>
            </w:r>
          </w:p>
        </w:tc>
        <w:tc>
          <w:tcPr>
            <w:tcW w:w="203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43C4" w:rsidRPr="00FA5FAD" w:rsidRDefault="000627FF" w:rsidP="00FF26EC">
            <w:pPr>
              <w:autoSpaceDE w:val="0"/>
              <w:autoSpaceDN w:val="0"/>
              <w:adjustRightInd w:val="0"/>
              <w:spacing w:after="0" w:line="240" w:lineRule="auto"/>
              <w:jc w:val="center"/>
              <w:rPr>
                <w:rFonts w:ascii="Times New Roman" w:eastAsia="NewtonC" w:hAnsi="Times New Roman" w:cs="Times New Roman"/>
                <w:sz w:val="24"/>
                <w:szCs w:val="24"/>
              </w:rPr>
            </w:pPr>
            <w:r w:rsidRPr="00FA5FAD">
              <w:rPr>
                <w:rFonts w:ascii="Times New Roman" w:eastAsia="NewtonC" w:hAnsi="Times New Roman" w:cs="Times New Roman"/>
                <w:sz w:val="24"/>
                <w:szCs w:val="24"/>
              </w:rPr>
              <w:t>Местное</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43C4" w:rsidRPr="00FA5FAD" w:rsidRDefault="000627FF" w:rsidP="00FF26EC">
            <w:pPr>
              <w:autoSpaceDE w:val="0"/>
              <w:autoSpaceDN w:val="0"/>
              <w:adjustRightInd w:val="0"/>
              <w:spacing w:after="0" w:line="240" w:lineRule="auto"/>
              <w:jc w:val="center"/>
              <w:rPr>
                <w:rFonts w:ascii="Times New Roman" w:eastAsia="NewtonC" w:hAnsi="Times New Roman" w:cs="Times New Roman"/>
                <w:sz w:val="24"/>
                <w:szCs w:val="24"/>
              </w:rPr>
            </w:pPr>
            <w:r w:rsidRPr="00FA5FAD">
              <w:rPr>
                <w:rFonts w:ascii="Times New Roman" w:eastAsia="NewtonC" w:hAnsi="Times New Roman" w:cs="Times New Roman"/>
                <w:sz w:val="24"/>
                <w:szCs w:val="24"/>
              </w:rPr>
              <w:t>Активная</w:t>
            </w:r>
          </w:p>
        </w:tc>
        <w:tc>
          <w:tcPr>
            <w:tcW w:w="36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43C4" w:rsidRPr="00FA5FAD" w:rsidRDefault="000627FF" w:rsidP="00FF26EC">
            <w:pPr>
              <w:autoSpaceDE w:val="0"/>
              <w:autoSpaceDN w:val="0"/>
              <w:adjustRightInd w:val="0"/>
              <w:spacing w:after="0" w:line="240" w:lineRule="auto"/>
              <w:jc w:val="center"/>
              <w:rPr>
                <w:rFonts w:ascii="Times New Roman" w:eastAsia="NewtonC" w:hAnsi="Times New Roman" w:cs="Times New Roman"/>
                <w:sz w:val="24"/>
                <w:szCs w:val="24"/>
              </w:rPr>
            </w:pPr>
            <w:r w:rsidRPr="00FA5FAD">
              <w:rPr>
                <w:rFonts w:ascii="Times New Roman" w:eastAsia="NewtonC" w:hAnsi="Times New Roman" w:cs="Times New Roman"/>
                <w:sz w:val="24"/>
                <w:szCs w:val="24"/>
              </w:rPr>
              <w:t>Дефицит АПК</w:t>
            </w:r>
            <w:r w:rsidR="00783B9C" w:rsidRPr="00FA5FAD">
              <w:rPr>
                <w:rFonts w:ascii="Times New Roman" w:eastAsia="NewtonC" w:hAnsi="Times New Roman" w:cs="Times New Roman"/>
                <w:sz w:val="24"/>
                <w:szCs w:val="24"/>
              </w:rPr>
              <w:t>*</w:t>
            </w:r>
            <w:r w:rsidRPr="00FA5FAD">
              <w:rPr>
                <w:rFonts w:ascii="Times New Roman" w:eastAsia="NewtonC" w:hAnsi="Times New Roman" w:cs="Times New Roman"/>
                <w:sz w:val="24"/>
                <w:szCs w:val="24"/>
              </w:rPr>
              <w:t>, растворимые и клеточные супрессорные факторы</w:t>
            </w:r>
          </w:p>
        </w:tc>
      </w:tr>
      <w:tr w:rsidR="000627FF" w:rsidRPr="00FA5FAD" w:rsidTr="00EF2B7F">
        <w:trPr>
          <w:trHeight w:val="584"/>
          <w:jc w:val="center"/>
        </w:trPr>
        <w:tc>
          <w:tcPr>
            <w:tcW w:w="1863" w:type="dxa"/>
            <w:tcBorders>
              <w:top w:val="single" w:sz="8" w:space="0" w:color="000000"/>
              <w:left w:val="single" w:sz="8" w:space="0" w:color="000000"/>
              <w:bottom w:val="single" w:sz="8" w:space="0" w:color="000000"/>
              <w:right w:val="single" w:sz="8" w:space="0" w:color="000000"/>
            </w:tcBorders>
            <w:shd w:val="clear" w:color="auto" w:fill="FDEFE9"/>
            <w:tcMar>
              <w:top w:w="72" w:type="dxa"/>
              <w:left w:w="144" w:type="dxa"/>
              <w:bottom w:w="72" w:type="dxa"/>
              <w:right w:w="144" w:type="dxa"/>
            </w:tcMar>
            <w:hideMark/>
          </w:tcPr>
          <w:p w:rsidR="00B843C4" w:rsidRPr="00FA5FAD" w:rsidRDefault="000627FF" w:rsidP="00FF26EC">
            <w:pPr>
              <w:autoSpaceDE w:val="0"/>
              <w:autoSpaceDN w:val="0"/>
              <w:adjustRightInd w:val="0"/>
              <w:spacing w:after="0" w:line="240" w:lineRule="auto"/>
              <w:jc w:val="center"/>
              <w:rPr>
                <w:rFonts w:ascii="Times New Roman" w:eastAsia="NewtonC" w:hAnsi="Times New Roman" w:cs="Times New Roman"/>
                <w:sz w:val="24"/>
                <w:szCs w:val="24"/>
              </w:rPr>
            </w:pPr>
            <w:r w:rsidRPr="00FA5FAD">
              <w:rPr>
                <w:rFonts w:ascii="Times New Roman" w:eastAsia="NewtonC" w:hAnsi="Times New Roman" w:cs="Times New Roman"/>
                <w:sz w:val="24"/>
                <w:szCs w:val="24"/>
              </w:rPr>
              <w:t>Иммунорегуляция</w:t>
            </w:r>
          </w:p>
        </w:tc>
        <w:tc>
          <w:tcPr>
            <w:tcW w:w="2036" w:type="dxa"/>
            <w:tcBorders>
              <w:top w:val="single" w:sz="8" w:space="0" w:color="000000"/>
              <w:left w:val="single" w:sz="8" w:space="0" w:color="000000"/>
              <w:bottom w:val="single" w:sz="8" w:space="0" w:color="000000"/>
              <w:right w:val="single" w:sz="8" w:space="0" w:color="000000"/>
            </w:tcBorders>
            <w:shd w:val="clear" w:color="auto" w:fill="FDEFE9"/>
            <w:tcMar>
              <w:top w:w="72" w:type="dxa"/>
              <w:left w:w="144" w:type="dxa"/>
              <w:bottom w:w="72" w:type="dxa"/>
              <w:right w:w="144" w:type="dxa"/>
            </w:tcMar>
            <w:hideMark/>
          </w:tcPr>
          <w:p w:rsidR="00B843C4" w:rsidRPr="00FA5FAD" w:rsidRDefault="000627FF" w:rsidP="00FF26EC">
            <w:pPr>
              <w:autoSpaceDE w:val="0"/>
              <w:autoSpaceDN w:val="0"/>
              <w:adjustRightInd w:val="0"/>
              <w:spacing w:after="0" w:line="240" w:lineRule="auto"/>
              <w:jc w:val="center"/>
              <w:rPr>
                <w:rFonts w:ascii="Times New Roman" w:eastAsia="NewtonC" w:hAnsi="Times New Roman" w:cs="Times New Roman"/>
                <w:sz w:val="24"/>
                <w:szCs w:val="24"/>
              </w:rPr>
            </w:pPr>
            <w:r w:rsidRPr="00FA5FAD">
              <w:rPr>
                <w:rFonts w:ascii="Times New Roman" w:eastAsia="NewtonC" w:hAnsi="Times New Roman" w:cs="Times New Roman"/>
                <w:sz w:val="24"/>
                <w:szCs w:val="24"/>
              </w:rPr>
              <w:t>Системное</w:t>
            </w:r>
          </w:p>
        </w:tc>
        <w:tc>
          <w:tcPr>
            <w:tcW w:w="1409" w:type="dxa"/>
            <w:tcBorders>
              <w:top w:val="single" w:sz="8" w:space="0" w:color="000000"/>
              <w:left w:val="single" w:sz="8" w:space="0" w:color="000000"/>
              <w:bottom w:val="single" w:sz="8" w:space="0" w:color="000000"/>
              <w:right w:val="single" w:sz="8" w:space="0" w:color="000000"/>
            </w:tcBorders>
            <w:shd w:val="clear" w:color="auto" w:fill="FDEFE9"/>
            <w:tcMar>
              <w:top w:w="72" w:type="dxa"/>
              <w:left w:w="144" w:type="dxa"/>
              <w:bottom w:w="72" w:type="dxa"/>
              <w:right w:w="144" w:type="dxa"/>
            </w:tcMar>
            <w:hideMark/>
          </w:tcPr>
          <w:p w:rsidR="00B843C4" w:rsidRPr="00FA5FAD" w:rsidRDefault="000627FF" w:rsidP="00FF26EC">
            <w:pPr>
              <w:autoSpaceDE w:val="0"/>
              <w:autoSpaceDN w:val="0"/>
              <w:adjustRightInd w:val="0"/>
              <w:spacing w:after="0" w:line="240" w:lineRule="auto"/>
              <w:jc w:val="center"/>
              <w:rPr>
                <w:rFonts w:ascii="Times New Roman" w:eastAsia="NewtonC" w:hAnsi="Times New Roman" w:cs="Times New Roman"/>
                <w:sz w:val="24"/>
                <w:szCs w:val="24"/>
              </w:rPr>
            </w:pPr>
            <w:r w:rsidRPr="00FA5FAD">
              <w:rPr>
                <w:rFonts w:ascii="Times New Roman" w:eastAsia="NewtonC" w:hAnsi="Times New Roman" w:cs="Times New Roman"/>
                <w:sz w:val="24"/>
                <w:szCs w:val="24"/>
              </w:rPr>
              <w:t>Активная</w:t>
            </w:r>
          </w:p>
        </w:tc>
        <w:tc>
          <w:tcPr>
            <w:tcW w:w="3625" w:type="dxa"/>
            <w:tcBorders>
              <w:top w:val="single" w:sz="8" w:space="0" w:color="000000"/>
              <w:left w:val="single" w:sz="8" w:space="0" w:color="000000"/>
              <w:bottom w:val="single" w:sz="8" w:space="0" w:color="000000"/>
              <w:right w:val="single" w:sz="8" w:space="0" w:color="000000"/>
            </w:tcBorders>
            <w:shd w:val="clear" w:color="auto" w:fill="FDEFE9"/>
            <w:tcMar>
              <w:top w:w="72" w:type="dxa"/>
              <w:left w:w="144" w:type="dxa"/>
              <w:bottom w:w="72" w:type="dxa"/>
              <w:right w:w="144" w:type="dxa"/>
            </w:tcMar>
            <w:hideMark/>
          </w:tcPr>
          <w:p w:rsidR="00B843C4" w:rsidRPr="00FA5FAD" w:rsidRDefault="000627FF" w:rsidP="00FF26EC">
            <w:pPr>
              <w:autoSpaceDE w:val="0"/>
              <w:autoSpaceDN w:val="0"/>
              <w:adjustRightInd w:val="0"/>
              <w:spacing w:after="0" w:line="240" w:lineRule="auto"/>
              <w:jc w:val="center"/>
              <w:rPr>
                <w:rFonts w:ascii="Times New Roman" w:eastAsia="NewtonC" w:hAnsi="Times New Roman" w:cs="Times New Roman"/>
                <w:sz w:val="24"/>
                <w:szCs w:val="24"/>
              </w:rPr>
            </w:pPr>
            <w:r w:rsidRPr="00FA5FAD">
              <w:rPr>
                <w:rFonts w:ascii="Times New Roman" w:eastAsia="NewtonC" w:hAnsi="Times New Roman" w:cs="Times New Roman"/>
                <w:sz w:val="24"/>
                <w:szCs w:val="24"/>
              </w:rPr>
              <w:t>Системная толерантность, регуляторные Т-клетки</w:t>
            </w:r>
          </w:p>
        </w:tc>
      </w:tr>
    </w:tbl>
    <w:p w:rsidR="000627FF" w:rsidRPr="00FA5FAD" w:rsidRDefault="00783B9C" w:rsidP="00FF26EC">
      <w:pPr>
        <w:autoSpaceDE w:val="0"/>
        <w:autoSpaceDN w:val="0"/>
        <w:adjustRightInd w:val="0"/>
        <w:spacing w:after="0" w:line="240" w:lineRule="auto"/>
        <w:rPr>
          <w:rFonts w:ascii="Times New Roman" w:eastAsia="NewtonC" w:hAnsi="Times New Roman" w:cs="Times New Roman"/>
          <w:sz w:val="24"/>
          <w:szCs w:val="24"/>
        </w:rPr>
      </w:pPr>
      <w:r w:rsidRPr="00FA5FAD">
        <w:rPr>
          <w:rFonts w:ascii="Times New Roman" w:eastAsia="NewtonC" w:hAnsi="Times New Roman" w:cs="Times New Roman"/>
          <w:sz w:val="24"/>
          <w:szCs w:val="24"/>
        </w:rPr>
        <w:t>АПК* - антиген презентирующие клетки</w:t>
      </w:r>
    </w:p>
    <w:p w:rsidR="00783B9C" w:rsidRDefault="00783B9C" w:rsidP="00FF26EC">
      <w:pPr>
        <w:autoSpaceDE w:val="0"/>
        <w:autoSpaceDN w:val="0"/>
        <w:adjustRightInd w:val="0"/>
        <w:spacing w:after="0" w:line="240" w:lineRule="auto"/>
        <w:rPr>
          <w:rFonts w:eastAsia="NewtonC" w:cs="NewtonC"/>
          <w:color w:val="231F20"/>
          <w:sz w:val="20"/>
          <w:szCs w:val="20"/>
        </w:rPr>
      </w:pPr>
    </w:p>
    <w:p w:rsidR="003A0A88" w:rsidRPr="003A0A88" w:rsidRDefault="003A0A88" w:rsidP="00FF26EC">
      <w:pPr>
        <w:spacing w:after="0" w:line="360" w:lineRule="auto"/>
        <w:ind w:firstLine="709"/>
        <w:jc w:val="both"/>
        <w:rPr>
          <w:rFonts w:ascii="Times New Roman" w:hAnsi="Times New Roman" w:cs="Times New Roman"/>
          <w:bCs/>
          <w:sz w:val="28"/>
          <w:szCs w:val="28"/>
        </w:rPr>
      </w:pPr>
      <w:r w:rsidRPr="003A0A88">
        <w:rPr>
          <w:rFonts w:ascii="Times New Roman" w:hAnsi="Times New Roman" w:cs="Times New Roman"/>
          <w:bCs/>
          <w:sz w:val="28"/>
          <w:szCs w:val="28"/>
        </w:rPr>
        <w:t>Например, традиционно принято, что плацента действует как естественный барьер, не позволяющий клеткам, проникать через нее. Тем не менее, существуют данные убедительн</w:t>
      </w:r>
      <w:r w:rsidR="000627FF">
        <w:rPr>
          <w:rFonts w:ascii="Times New Roman" w:hAnsi="Times New Roman" w:cs="Times New Roman"/>
          <w:bCs/>
          <w:sz w:val="28"/>
          <w:szCs w:val="28"/>
        </w:rPr>
        <w:t>о доказывающие, что материнские</w:t>
      </w:r>
      <w:r w:rsidRPr="003A0A88">
        <w:rPr>
          <w:rFonts w:ascii="Times New Roman" w:hAnsi="Times New Roman" w:cs="Times New Roman"/>
          <w:bCs/>
          <w:sz w:val="28"/>
          <w:szCs w:val="28"/>
        </w:rPr>
        <w:t xml:space="preserve"> Т-клетки проходят через плаценту и в дальнейшем вызывают имм</w:t>
      </w:r>
      <w:r w:rsidR="00D5095E">
        <w:rPr>
          <w:rFonts w:ascii="Times New Roman" w:hAnsi="Times New Roman" w:cs="Times New Roman"/>
          <w:bCs/>
          <w:sz w:val="28"/>
          <w:szCs w:val="28"/>
        </w:rPr>
        <w:t>унологическую толерантность.</w:t>
      </w:r>
      <w:r w:rsidRPr="003A0A88">
        <w:rPr>
          <w:rFonts w:ascii="Times New Roman" w:hAnsi="Times New Roman" w:cs="Times New Roman"/>
          <w:bCs/>
          <w:sz w:val="28"/>
          <w:szCs w:val="28"/>
        </w:rPr>
        <w:t xml:space="preserve"> Поэтому неправильно утверж</w:t>
      </w:r>
      <w:r w:rsidR="00E66F91">
        <w:rPr>
          <w:rFonts w:ascii="Times New Roman" w:hAnsi="Times New Roman" w:cs="Times New Roman"/>
          <w:bCs/>
          <w:sz w:val="28"/>
          <w:szCs w:val="28"/>
        </w:rPr>
        <w:t xml:space="preserve">дать, что ткани матери и плода </w:t>
      </w:r>
      <w:r w:rsidRPr="003A0A88">
        <w:rPr>
          <w:rFonts w:ascii="Times New Roman" w:hAnsi="Times New Roman" w:cs="Times New Roman"/>
          <w:bCs/>
          <w:sz w:val="28"/>
          <w:szCs w:val="28"/>
        </w:rPr>
        <w:t>являются анатомически разделимы</w:t>
      </w:r>
      <w:r w:rsidR="00E66F91">
        <w:rPr>
          <w:rFonts w:ascii="Times New Roman" w:hAnsi="Times New Roman" w:cs="Times New Roman"/>
          <w:bCs/>
          <w:sz w:val="28"/>
          <w:szCs w:val="28"/>
        </w:rPr>
        <w:t>ми</w:t>
      </w:r>
      <w:r w:rsidRPr="003A0A88">
        <w:rPr>
          <w:rFonts w:ascii="Times New Roman" w:hAnsi="Times New Roman" w:cs="Times New Roman"/>
          <w:bCs/>
          <w:sz w:val="28"/>
          <w:szCs w:val="28"/>
        </w:rPr>
        <w:t xml:space="preserve">, так как плацентарная ткань внедряется вглубь материнского миометрия вдоль артерий, заменяя материнский артериальный эндотелий. Это позволяет осуществлять обмен клеточного и </w:t>
      </w:r>
      <w:r w:rsidR="00E66F91">
        <w:rPr>
          <w:rFonts w:ascii="Times New Roman" w:hAnsi="Times New Roman" w:cs="Times New Roman"/>
          <w:bCs/>
          <w:sz w:val="28"/>
          <w:szCs w:val="28"/>
        </w:rPr>
        <w:t>в</w:t>
      </w:r>
      <w:r w:rsidRPr="003A0A88">
        <w:rPr>
          <w:rFonts w:ascii="Times New Roman" w:hAnsi="Times New Roman" w:cs="Times New Roman"/>
          <w:bCs/>
          <w:sz w:val="28"/>
          <w:szCs w:val="28"/>
        </w:rPr>
        <w:t>неклеточн</w:t>
      </w:r>
      <w:r w:rsidR="00E66F91">
        <w:rPr>
          <w:rFonts w:ascii="Times New Roman" w:hAnsi="Times New Roman" w:cs="Times New Roman"/>
          <w:bCs/>
          <w:sz w:val="28"/>
          <w:szCs w:val="28"/>
        </w:rPr>
        <w:t>ого</w:t>
      </w:r>
      <w:r w:rsidRPr="003A0A88">
        <w:rPr>
          <w:rFonts w:ascii="Times New Roman" w:hAnsi="Times New Roman" w:cs="Times New Roman"/>
          <w:bCs/>
          <w:sz w:val="28"/>
          <w:szCs w:val="28"/>
        </w:rPr>
        <w:t xml:space="preserve"> материала между матерью и плодом. Наличие  эмбриональных клеток крови, лейкоцитов и клеток трофобласта в крови матери противоречит роли плаценты как непреодолимого барьера для иммунных кле</w:t>
      </w:r>
      <w:r w:rsidR="00EF2B7F">
        <w:rPr>
          <w:rFonts w:ascii="Times New Roman" w:hAnsi="Times New Roman" w:cs="Times New Roman"/>
          <w:bCs/>
          <w:sz w:val="28"/>
          <w:szCs w:val="28"/>
        </w:rPr>
        <w:t>ток матери</w:t>
      </w:r>
      <w:r w:rsidR="00EF2B7F" w:rsidRPr="00EF2B7F">
        <w:rPr>
          <w:rFonts w:ascii="Times New Roman" w:hAnsi="Times New Roman" w:cs="Times New Roman"/>
          <w:bCs/>
          <w:sz w:val="28"/>
          <w:szCs w:val="28"/>
        </w:rPr>
        <w:t xml:space="preserve"> [44</w:t>
      </w:r>
      <w:r w:rsidRPr="00EF2B7F">
        <w:rPr>
          <w:rFonts w:ascii="Times New Roman" w:hAnsi="Times New Roman" w:cs="Times New Roman"/>
          <w:bCs/>
          <w:sz w:val="28"/>
          <w:szCs w:val="28"/>
        </w:rPr>
        <w:t xml:space="preserve">]. </w:t>
      </w:r>
    </w:p>
    <w:p w:rsidR="003A0A88" w:rsidRPr="003A0A88" w:rsidRDefault="003A0A88" w:rsidP="00FF26EC">
      <w:pPr>
        <w:spacing w:after="0" w:line="360" w:lineRule="auto"/>
        <w:ind w:firstLine="709"/>
        <w:jc w:val="both"/>
        <w:rPr>
          <w:rFonts w:ascii="Times New Roman" w:hAnsi="Times New Roman" w:cs="Times New Roman"/>
          <w:bCs/>
          <w:sz w:val="28"/>
          <w:szCs w:val="28"/>
        </w:rPr>
      </w:pPr>
      <w:r w:rsidRPr="003A0A88">
        <w:rPr>
          <w:rFonts w:ascii="Times New Roman" w:hAnsi="Times New Roman" w:cs="Times New Roman"/>
          <w:bCs/>
          <w:sz w:val="28"/>
          <w:szCs w:val="28"/>
        </w:rPr>
        <w:t xml:space="preserve">Среди клеточных факторов </w:t>
      </w:r>
      <w:r w:rsidRPr="00D5095E">
        <w:rPr>
          <w:rFonts w:ascii="Times New Roman" w:hAnsi="Times New Roman" w:cs="Times New Roman"/>
          <w:b/>
          <w:bCs/>
          <w:sz w:val="28"/>
          <w:szCs w:val="28"/>
        </w:rPr>
        <w:t>иммуносупрессии</w:t>
      </w:r>
      <w:r w:rsidRPr="003A0A88">
        <w:rPr>
          <w:rFonts w:ascii="Times New Roman" w:hAnsi="Times New Roman" w:cs="Times New Roman"/>
          <w:bCs/>
          <w:sz w:val="28"/>
          <w:szCs w:val="28"/>
        </w:rPr>
        <w:t xml:space="preserve"> наиболее важным является наличие в привилегированных органах большого числа регуляторных Т-клеток. Иммуносупрессия обусловлена также низким содержанием антигенпрезентирующих клеток, экспрессирующих молекулы </w:t>
      </w:r>
      <w:r w:rsidR="000532E8">
        <w:rPr>
          <w:rFonts w:ascii="Times New Roman" w:hAnsi="Times New Roman" w:cs="Times New Roman"/>
          <w:bCs/>
          <w:sz w:val="28"/>
          <w:szCs w:val="28"/>
        </w:rPr>
        <w:t>главного комплекса гистосовместимости</w:t>
      </w:r>
      <w:r w:rsidRPr="003A0A88">
        <w:rPr>
          <w:rFonts w:ascii="Times New Roman" w:hAnsi="Times New Roman" w:cs="Times New Roman"/>
          <w:bCs/>
          <w:sz w:val="28"/>
          <w:szCs w:val="28"/>
        </w:rPr>
        <w:t>. Так же на клетках тканевых барьеров экспрессируются лиганды</w:t>
      </w:r>
      <w:r w:rsidR="00FF26EC">
        <w:rPr>
          <w:rFonts w:ascii="Times New Roman" w:hAnsi="Times New Roman" w:cs="Times New Roman"/>
          <w:bCs/>
          <w:sz w:val="28"/>
          <w:szCs w:val="28"/>
        </w:rPr>
        <w:t xml:space="preserve"> </w:t>
      </w:r>
      <w:r w:rsidRPr="003A0A88">
        <w:rPr>
          <w:rFonts w:ascii="Times New Roman" w:hAnsi="Times New Roman" w:cs="Times New Roman"/>
          <w:bCs/>
          <w:sz w:val="28"/>
          <w:szCs w:val="28"/>
        </w:rPr>
        <w:t>FasL (</w:t>
      </w:r>
      <w:r w:rsidRPr="003A0A88">
        <w:rPr>
          <w:rFonts w:ascii="Times New Roman" w:hAnsi="Times New Roman" w:cs="Times New Roman"/>
          <w:bCs/>
          <w:sz w:val="28"/>
          <w:szCs w:val="28"/>
          <w:lang w:val="en-US"/>
        </w:rPr>
        <w:t>Fas</w:t>
      </w:r>
      <w:r w:rsidR="00FF26EC">
        <w:rPr>
          <w:rFonts w:ascii="Times New Roman" w:hAnsi="Times New Roman" w:cs="Times New Roman"/>
          <w:bCs/>
          <w:sz w:val="28"/>
          <w:szCs w:val="28"/>
        </w:rPr>
        <w:t xml:space="preserve"> </w:t>
      </w:r>
      <w:r w:rsidRPr="003A0A88">
        <w:rPr>
          <w:rFonts w:ascii="Times New Roman" w:hAnsi="Times New Roman" w:cs="Times New Roman"/>
          <w:bCs/>
          <w:sz w:val="28"/>
          <w:szCs w:val="28"/>
          <w:lang w:val="en-US"/>
        </w:rPr>
        <w:t>ligand</w:t>
      </w:r>
      <w:r w:rsidRPr="003A0A88">
        <w:rPr>
          <w:rFonts w:ascii="Times New Roman" w:hAnsi="Times New Roman" w:cs="Times New Roman"/>
          <w:bCs/>
          <w:sz w:val="28"/>
          <w:szCs w:val="28"/>
        </w:rPr>
        <w:t>) и TRA</w:t>
      </w:r>
      <w:r w:rsidR="005F3269" w:rsidRPr="005F3269">
        <w:rPr>
          <w:rFonts w:ascii="Times New Roman" w:hAnsi="Times New Roman" w:cs="Times New Roman"/>
          <w:bCs/>
          <w:i/>
          <w:sz w:val="28"/>
          <w:szCs w:val="28"/>
        </w:rPr>
        <w:t>IL</w:t>
      </w:r>
      <w:r w:rsidRPr="003A0A88">
        <w:rPr>
          <w:rFonts w:ascii="Times New Roman" w:hAnsi="Times New Roman" w:cs="Times New Roman"/>
          <w:bCs/>
          <w:sz w:val="28"/>
          <w:szCs w:val="28"/>
        </w:rPr>
        <w:t xml:space="preserve"> (</w:t>
      </w:r>
      <w:r w:rsidRPr="003A0A88">
        <w:rPr>
          <w:rFonts w:ascii="Times New Roman" w:hAnsi="Times New Roman" w:cs="Times New Roman"/>
          <w:bCs/>
          <w:sz w:val="28"/>
          <w:szCs w:val="28"/>
          <w:lang w:val="en-US"/>
        </w:rPr>
        <w:t>TNF</w:t>
      </w:r>
      <w:r w:rsidRPr="003A0A88">
        <w:rPr>
          <w:rFonts w:ascii="Times New Roman" w:hAnsi="Times New Roman" w:cs="Times New Roman"/>
          <w:bCs/>
          <w:sz w:val="28"/>
          <w:szCs w:val="28"/>
        </w:rPr>
        <w:t>-</w:t>
      </w:r>
      <w:r w:rsidRPr="003A0A88">
        <w:rPr>
          <w:rFonts w:ascii="Times New Roman" w:hAnsi="Times New Roman" w:cs="Times New Roman"/>
          <w:bCs/>
          <w:sz w:val="28"/>
          <w:szCs w:val="28"/>
          <w:lang w:val="en-US"/>
        </w:rPr>
        <w:t>related</w:t>
      </w:r>
      <w:r w:rsidR="00FF26EC">
        <w:rPr>
          <w:rFonts w:ascii="Times New Roman" w:hAnsi="Times New Roman" w:cs="Times New Roman"/>
          <w:bCs/>
          <w:sz w:val="28"/>
          <w:szCs w:val="28"/>
        </w:rPr>
        <w:t xml:space="preserve"> </w:t>
      </w:r>
      <w:r w:rsidRPr="003A0A88">
        <w:rPr>
          <w:rFonts w:ascii="Times New Roman" w:hAnsi="Times New Roman" w:cs="Times New Roman"/>
          <w:bCs/>
          <w:sz w:val="28"/>
          <w:szCs w:val="28"/>
          <w:lang w:val="en-US"/>
        </w:rPr>
        <w:t>apoptosis</w:t>
      </w:r>
      <w:r w:rsidRPr="003A0A88">
        <w:rPr>
          <w:rFonts w:ascii="Times New Roman" w:hAnsi="Times New Roman" w:cs="Times New Roman"/>
          <w:bCs/>
          <w:sz w:val="28"/>
          <w:szCs w:val="28"/>
        </w:rPr>
        <w:t>-</w:t>
      </w:r>
      <w:r w:rsidRPr="003A0A88">
        <w:rPr>
          <w:rFonts w:ascii="Times New Roman" w:hAnsi="Times New Roman" w:cs="Times New Roman"/>
          <w:bCs/>
          <w:sz w:val="28"/>
          <w:szCs w:val="28"/>
          <w:lang w:val="en-US"/>
        </w:rPr>
        <w:t>inducing</w:t>
      </w:r>
      <w:r w:rsidR="00FF26EC">
        <w:rPr>
          <w:rFonts w:ascii="Times New Roman" w:hAnsi="Times New Roman" w:cs="Times New Roman"/>
          <w:bCs/>
          <w:sz w:val="28"/>
          <w:szCs w:val="28"/>
        </w:rPr>
        <w:t xml:space="preserve"> </w:t>
      </w:r>
      <w:r w:rsidRPr="003A0A88">
        <w:rPr>
          <w:rFonts w:ascii="Times New Roman" w:hAnsi="Times New Roman" w:cs="Times New Roman"/>
          <w:bCs/>
          <w:sz w:val="28"/>
          <w:szCs w:val="28"/>
          <w:lang w:val="en-US"/>
        </w:rPr>
        <w:t>ligand</w:t>
      </w:r>
      <w:r w:rsidRPr="003A0A88">
        <w:rPr>
          <w:rFonts w:ascii="Times New Roman" w:hAnsi="Times New Roman" w:cs="Times New Roman"/>
          <w:bCs/>
          <w:sz w:val="28"/>
          <w:szCs w:val="28"/>
        </w:rPr>
        <w:t xml:space="preserve">), способные передавать сигналы к развитию апоптоза. Даже если произошла сенсибилизация </w:t>
      </w:r>
      <w:r w:rsidR="00D5095E" w:rsidRPr="00D5095E">
        <w:rPr>
          <w:rFonts w:ascii="Times New Roman" w:hAnsi="Times New Roman" w:cs="Times New Roman"/>
          <w:bCs/>
          <w:sz w:val="28"/>
          <w:szCs w:val="28"/>
        </w:rPr>
        <w:t>(</w:t>
      </w:r>
      <w:r w:rsidR="00D5095E" w:rsidRPr="00D5095E">
        <w:rPr>
          <w:rFonts w:ascii="Times New Roman" w:hAnsi="Times New Roman" w:cs="Times New Roman"/>
          <w:color w:val="000000"/>
          <w:sz w:val="28"/>
          <w:szCs w:val="28"/>
          <w:shd w:val="clear" w:color="auto" w:fill="FFFFFF"/>
        </w:rPr>
        <w:t>приобретение организмом специфической повышенной чувствительности к чужеродным веществам</w:t>
      </w:r>
      <w:r w:rsidR="00D5095E" w:rsidRPr="00D5095E">
        <w:rPr>
          <w:rFonts w:ascii="Times New Roman" w:hAnsi="Times New Roman" w:cs="Times New Roman"/>
          <w:bCs/>
          <w:sz w:val="28"/>
          <w:szCs w:val="28"/>
        </w:rPr>
        <w:t>)</w:t>
      </w:r>
      <w:r w:rsidR="00FF26EC">
        <w:rPr>
          <w:rFonts w:ascii="Times New Roman" w:hAnsi="Times New Roman" w:cs="Times New Roman"/>
          <w:bCs/>
          <w:sz w:val="28"/>
          <w:szCs w:val="28"/>
        </w:rPr>
        <w:t xml:space="preserve"> </w:t>
      </w:r>
      <w:r w:rsidRPr="003A0A88">
        <w:rPr>
          <w:rFonts w:ascii="Times New Roman" w:hAnsi="Times New Roman" w:cs="Times New Roman"/>
          <w:bCs/>
          <w:sz w:val="28"/>
          <w:szCs w:val="28"/>
        </w:rPr>
        <w:t xml:space="preserve">иммунных клеток против антигенов иммунологически привилегированного органа, и </w:t>
      </w:r>
      <w:r w:rsidRPr="003A0A88">
        <w:rPr>
          <w:rFonts w:ascii="Times New Roman" w:hAnsi="Times New Roman" w:cs="Times New Roman"/>
          <w:bCs/>
          <w:sz w:val="28"/>
          <w:szCs w:val="28"/>
        </w:rPr>
        <w:lastRenderedPageBreak/>
        <w:t>цитотоксические Т-лимфоциты мигрируют туда, то в момент преодоления барьера FasL или TRA</w:t>
      </w:r>
      <w:r w:rsidR="005F3269" w:rsidRPr="005F3269">
        <w:rPr>
          <w:rFonts w:ascii="Times New Roman" w:hAnsi="Times New Roman" w:cs="Times New Roman"/>
          <w:bCs/>
          <w:i/>
          <w:sz w:val="28"/>
          <w:szCs w:val="28"/>
        </w:rPr>
        <w:t>IL</w:t>
      </w:r>
      <w:r w:rsidRPr="003A0A88">
        <w:rPr>
          <w:rFonts w:ascii="Times New Roman" w:hAnsi="Times New Roman" w:cs="Times New Roman"/>
          <w:bCs/>
          <w:sz w:val="28"/>
          <w:szCs w:val="28"/>
        </w:rPr>
        <w:t xml:space="preserve"> связываются с рецепторами CD95 (Fas-рецептор) и DR5 активированных лимфоцитов</w:t>
      </w:r>
      <w:r w:rsidR="00FF26EC">
        <w:rPr>
          <w:rFonts w:ascii="Times New Roman" w:hAnsi="Times New Roman" w:cs="Times New Roman"/>
          <w:bCs/>
          <w:sz w:val="28"/>
          <w:szCs w:val="28"/>
        </w:rPr>
        <w:t>,</w:t>
      </w:r>
      <w:r w:rsidRPr="003A0A88">
        <w:rPr>
          <w:rFonts w:ascii="Times New Roman" w:hAnsi="Times New Roman" w:cs="Times New Roman"/>
          <w:bCs/>
          <w:sz w:val="28"/>
          <w:szCs w:val="28"/>
        </w:rPr>
        <w:t xml:space="preserve"> индуцируя апоптоз </w:t>
      </w:r>
      <w:r w:rsidRPr="00EF2B7F">
        <w:rPr>
          <w:rFonts w:ascii="Times New Roman" w:hAnsi="Times New Roman" w:cs="Times New Roman"/>
          <w:bCs/>
          <w:sz w:val="28"/>
          <w:szCs w:val="28"/>
        </w:rPr>
        <w:t>[</w:t>
      </w:r>
      <w:r w:rsidR="00EF2B7F" w:rsidRPr="00EF2B7F">
        <w:rPr>
          <w:rFonts w:ascii="Times New Roman" w:hAnsi="Times New Roman" w:cs="Times New Roman"/>
          <w:bCs/>
          <w:sz w:val="28"/>
          <w:szCs w:val="28"/>
        </w:rPr>
        <w:t xml:space="preserve">23, </w:t>
      </w:r>
      <w:r w:rsidR="006F46CE">
        <w:rPr>
          <w:rFonts w:ascii="Times New Roman" w:hAnsi="Times New Roman" w:cs="Times New Roman"/>
          <w:bCs/>
          <w:sz w:val="28"/>
          <w:szCs w:val="28"/>
        </w:rPr>
        <w:t xml:space="preserve">37, </w:t>
      </w:r>
      <w:r w:rsidR="00EF2B7F" w:rsidRPr="00EF2B7F">
        <w:rPr>
          <w:rFonts w:ascii="Times New Roman" w:hAnsi="Times New Roman" w:cs="Times New Roman"/>
          <w:bCs/>
          <w:sz w:val="28"/>
          <w:szCs w:val="28"/>
        </w:rPr>
        <w:t>44, 47</w:t>
      </w:r>
      <w:r w:rsidRPr="00EF2B7F">
        <w:rPr>
          <w:rFonts w:ascii="Times New Roman" w:hAnsi="Times New Roman" w:cs="Times New Roman"/>
          <w:bCs/>
          <w:sz w:val="28"/>
          <w:szCs w:val="28"/>
        </w:rPr>
        <w:t xml:space="preserve">]. </w:t>
      </w:r>
    </w:p>
    <w:p w:rsidR="003A0A88" w:rsidRPr="003A0A88" w:rsidRDefault="003A0A88" w:rsidP="00FF26EC">
      <w:pPr>
        <w:spacing w:after="0" w:line="360" w:lineRule="auto"/>
        <w:ind w:firstLine="709"/>
        <w:jc w:val="both"/>
        <w:rPr>
          <w:rFonts w:ascii="Times New Roman" w:hAnsi="Times New Roman" w:cs="Times New Roman"/>
          <w:bCs/>
          <w:sz w:val="28"/>
          <w:szCs w:val="28"/>
        </w:rPr>
      </w:pPr>
      <w:r w:rsidRPr="00783B9C">
        <w:rPr>
          <w:rFonts w:ascii="Times New Roman" w:hAnsi="Times New Roman" w:cs="Times New Roman"/>
          <w:b/>
          <w:bCs/>
          <w:sz w:val="28"/>
          <w:szCs w:val="28"/>
        </w:rPr>
        <w:t>Иммунорегуляция</w:t>
      </w:r>
      <w:r w:rsidRPr="003A0A88">
        <w:rPr>
          <w:rFonts w:ascii="Times New Roman" w:hAnsi="Times New Roman" w:cs="Times New Roman"/>
          <w:bCs/>
          <w:sz w:val="28"/>
          <w:szCs w:val="28"/>
        </w:rPr>
        <w:t xml:space="preserve">. Все перечисленные механизмы не гарантируют полной иммунологической изоляции, существует дополнительный </w:t>
      </w:r>
      <w:r w:rsidR="00FF26EC">
        <w:rPr>
          <w:rFonts w:ascii="Times New Roman" w:hAnsi="Times New Roman" w:cs="Times New Roman"/>
          <w:bCs/>
          <w:sz w:val="28"/>
          <w:szCs w:val="28"/>
        </w:rPr>
        <w:t>-</w:t>
      </w:r>
      <w:r w:rsidRPr="003A0A88">
        <w:rPr>
          <w:rFonts w:ascii="Times New Roman" w:hAnsi="Times New Roman" w:cs="Times New Roman"/>
          <w:bCs/>
          <w:sz w:val="28"/>
          <w:szCs w:val="28"/>
        </w:rPr>
        <w:t xml:space="preserve"> системный уровень защиты, состоящий в ограничении иммунного ответа при возникновении условий для его развития. При этом развивается </w:t>
      </w:r>
      <w:r w:rsidR="00FF26EC">
        <w:rPr>
          <w:rFonts w:ascii="Times New Roman" w:hAnsi="Times New Roman" w:cs="Times New Roman"/>
          <w:bCs/>
          <w:sz w:val="28"/>
          <w:szCs w:val="28"/>
        </w:rPr>
        <w:t>«</w:t>
      </w:r>
      <w:r w:rsidRPr="003A0A88">
        <w:rPr>
          <w:rFonts w:ascii="Times New Roman" w:hAnsi="Times New Roman" w:cs="Times New Roman"/>
          <w:bCs/>
          <w:sz w:val="28"/>
          <w:szCs w:val="28"/>
        </w:rPr>
        <w:t>усеченная</w:t>
      </w:r>
      <w:r w:rsidR="00FF26EC">
        <w:rPr>
          <w:rFonts w:ascii="Times New Roman" w:hAnsi="Times New Roman" w:cs="Times New Roman"/>
          <w:bCs/>
          <w:sz w:val="28"/>
          <w:szCs w:val="28"/>
        </w:rPr>
        <w:t>»</w:t>
      </w:r>
      <w:r w:rsidRPr="003A0A88">
        <w:rPr>
          <w:rFonts w:ascii="Times New Roman" w:hAnsi="Times New Roman" w:cs="Times New Roman"/>
          <w:bCs/>
          <w:sz w:val="28"/>
          <w:szCs w:val="28"/>
        </w:rPr>
        <w:t xml:space="preserve"> форма иммунного ответа, состоящая в заведомо ослабленной гиперчувствительности замедленного типа, формировании антител, не связывающих комплемент (IgG2, IgG4, IgA) и образовании адаптивных регуляторных Т-клеток.</w:t>
      </w:r>
    </w:p>
    <w:p w:rsidR="003A0A88" w:rsidRPr="003A0A88" w:rsidRDefault="003A0A88" w:rsidP="00FF26EC">
      <w:pPr>
        <w:spacing w:after="0" w:line="360" w:lineRule="auto"/>
        <w:ind w:firstLine="709"/>
        <w:jc w:val="both"/>
        <w:rPr>
          <w:rFonts w:ascii="Times New Roman" w:hAnsi="Times New Roman" w:cs="Times New Roman"/>
          <w:bCs/>
          <w:sz w:val="28"/>
          <w:szCs w:val="28"/>
        </w:rPr>
      </w:pPr>
      <w:r w:rsidRPr="003A0A88">
        <w:rPr>
          <w:rFonts w:ascii="Times New Roman" w:hAnsi="Times New Roman" w:cs="Times New Roman"/>
          <w:bCs/>
          <w:sz w:val="28"/>
          <w:szCs w:val="28"/>
        </w:rPr>
        <w:t>Таким образом, современная трактовка иммуно</w:t>
      </w:r>
      <w:r w:rsidR="000532E8">
        <w:rPr>
          <w:rFonts w:ascii="Times New Roman" w:hAnsi="Times New Roman" w:cs="Times New Roman"/>
          <w:bCs/>
          <w:sz w:val="28"/>
          <w:szCs w:val="28"/>
        </w:rPr>
        <w:t>-</w:t>
      </w:r>
      <w:r w:rsidRPr="003A0A88">
        <w:rPr>
          <w:rFonts w:ascii="Times New Roman" w:hAnsi="Times New Roman" w:cs="Times New Roman"/>
          <w:bCs/>
          <w:sz w:val="28"/>
          <w:szCs w:val="28"/>
        </w:rPr>
        <w:t xml:space="preserve">привилегированных зон предполагает наряду с наличием барьеров, создающих механическую изоляцию от иммунной системы, многочисленные активные, в том числе системные факторы, обеспечивающие локальную иммуносупрессию. Эти факторы комплексно защищают данную зону организма от деструктивных иммунных процессов, направленных против патогенов, но не от деструктивных аутоиммунных процессов. </w:t>
      </w:r>
    </w:p>
    <w:p w:rsidR="003A0A88" w:rsidRDefault="003A0A88" w:rsidP="00FF26EC">
      <w:pPr>
        <w:spacing w:after="0" w:line="360" w:lineRule="auto"/>
        <w:ind w:firstLine="709"/>
        <w:jc w:val="both"/>
        <w:rPr>
          <w:rFonts w:ascii="Times New Roman" w:hAnsi="Times New Roman" w:cs="Times New Roman"/>
          <w:bCs/>
          <w:sz w:val="28"/>
          <w:szCs w:val="28"/>
        </w:rPr>
      </w:pPr>
      <w:r w:rsidRPr="003A0A88">
        <w:rPr>
          <w:rFonts w:ascii="Times New Roman" w:hAnsi="Times New Roman" w:cs="Times New Roman"/>
          <w:bCs/>
          <w:sz w:val="28"/>
          <w:szCs w:val="28"/>
        </w:rPr>
        <w:t>Так как иммунологическая толерантность к антигенам иммуно</w:t>
      </w:r>
      <w:r w:rsidR="00FF26EC">
        <w:rPr>
          <w:rFonts w:ascii="Times New Roman" w:hAnsi="Times New Roman" w:cs="Times New Roman"/>
          <w:bCs/>
          <w:sz w:val="28"/>
          <w:szCs w:val="28"/>
        </w:rPr>
        <w:t>-</w:t>
      </w:r>
      <w:r w:rsidRPr="003A0A88">
        <w:rPr>
          <w:rFonts w:ascii="Times New Roman" w:hAnsi="Times New Roman" w:cs="Times New Roman"/>
          <w:bCs/>
          <w:sz w:val="28"/>
          <w:szCs w:val="28"/>
        </w:rPr>
        <w:t>привилегированных органов отсутствует (прежде всего</w:t>
      </w:r>
      <w:r w:rsidR="000532E8">
        <w:rPr>
          <w:rFonts w:ascii="Times New Roman" w:hAnsi="Times New Roman" w:cs="Times New Roman"/>
          <w:bCs/>
          <w:sz w:val="28"/>
          <w:szCs w:val="28"/>
        </w:rPr>
        <w:t>,</w:t>
      </w:r>
      <w:r w:rsidRPr="003A0A88">
        <w:rPr>
          <w:rFonts w:ascii="Times New Roman" w:hAnsi="Times New Roman" w:cs="Times New Roman"/>
          <w:bCs/>
          <w:sz w:val="28"/>
          <w:szCs w:val="28"/>
        </w:rPr>
        <w:t xml:space="preserve"> из-за изолированности органа от иммунной системы)</w:t>
      </w:r>
      <w:r w:rsidR="00FF26EC">
        <w:rPr>
          <w:rFonts w:ascii="Times New Roman" w:hAnsi="Times New Roman" w:cs="Times New Roman"/>
          <w:bCs/>
          <w:sz w:val="28"/>
          <w:szCs w:val="28"/>
        </w:rPr>
        <w:t>, с</w:t>
      </w:r>
      <w:r w:rsidRPr="003A0A88">
        <w:rPr>
          <w:rFonts w:ascii="Times New Roman" w:hAnsi="Times New Roman" w:cs="Times New Roman"/>
          <w:bCs/>
          <w:sz w:val="28"/>
          <w:szCs w:val="28"/>
        </w:rPr>
        <w:t xml:space="preserve"> этим и связана опасность развития аутоиммунных процессов, так называемая </w:t>
      </w:r>
      <w:r w:rsidR="00FF26EC">
        <w:rPr>
          <w:rFonts w:ascii="Times New Roman" w:hAnsi="Times New Roman" w:cs="Times New Roman"/>
          <w:bCs/>
          <w:sz w:val="28"/>
          <w:szCs w:val="28"/>
        </w:rPr>
        <w:t>«</w:t>
      </w:r>
      <w:r w:rsidRPr="003A0A88">
        <w:rPr>
          <w:rFonts w:ascii="Times New Roman" w:hAnsi="Times New Roman" w:cs="Times New Roman"/>
          <w:bCs/>
          <w:sz w:val="28"/>
          <w:szCs w:val="28"/>
        </w:rPr>
        <w:t>плата</w:t>
      </w:r>
      <w:r w:rsidR="00FF26EC">
        <w:rPr>
          <w:rFonts w:ascii="Times New Roman" w:hAnsi="Times New Roman" w:cs="Times New Roman"/>
          <w:bCs/>
          <w:sz w:val="28"/>
          <w:szCs w:val="28"/>
        </w:rPr>
        <w:t>»</w:t>
      </w:r>
      <w:r w:rsidR="00011BD6">
        <w:rPr>
          <w:rFonts w:ascii="Times New Roman" w:hAnsi="Times New Roman" w:cs="Times New Roman"/>
          <w:bCs/>
          <w:sz w:val="28"/>
          <w:szCs w:val="28"/>
        </w:rPr>
        <w:t xml:space="preserve"> за привилегии </w:t>
      </w:r>
      <w:r w:rsidR="00011BD6" w:rsidRPr="005222A7">
        <w:rPr>
          <w:rFonts w:ascii="Times New Roman" w:hAnsi="Times New Roman" w:cs="Times New Roman"/>
          <w:bCs/>
          <w:sz w:val="28"/>
          <w:szCs w:val="28"/>
        </w:rPr>
        <w:t>[</w:t>
      </w:r>
      <w:r w:rsidR="005222A7" w:rsidRPr="005222A7">
        <w:rPr>
          <w:rFonts w:ascii="Times New Roman" w:hAnsi="Times New Roman" w:cs="Times New Roman"/>
          <w:sz w:val="28"/>
          <w:szCs w:val="28"/>
        </w:rPr>
        <w:t>29</w:t>
      </w:r>
      <w:r w:rsidRPr="005222A7">
        <w:rPr>
          <w:rFonts w:ascii="Times New Roman" w:hAnsi="Times New Roman" w:cs="Times New Roman"/>
          <w:bCs/>
          <w:sz w:val="28"/>
          <w:szCs w:val="28"/>
        </w:rPr>
        <w:t xml:space="preserve">]. </w:t>
      </w:r>
    </w:p>
    <w:p w:rsidR="00FF26EC" w:rsidRPr="003A0A88" w:rsidRDefault="00FF26EC" w:rsidP="00FF26EC">
      <w:pPr>
        <w:spacing w:after="0" w:line="360" w:lineRule="auto"/>
        <w:ind w:firstLine="709"/>
        <w:jc w:val="both"/>
        <w:rPr>
          <w:rFonts w:ascii="Times New Roman" w:hAnsi="Times New Roman" w:cs="Times New Roman"/>
          <w:bCs/>
          <w:sz w:val="28"/>
          <w:szCs w:val="28"/>
        </w:rPr>
      </w:pPr>
    </w:p>
    <w:p w:rsidR="00236BF4" w:rsidRPr="006A16C1" w:rsidRDefault="005778D7" w:rsidP="00FF26EC">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2.2.</w:t>
      </w:r>
      <w:r w:rsidR="00236BF4" w:rsidRPr="006A16C1">
        <w:rPr>
          <w:rFonts w:ascii="Times New Roman" w:hAnsi="Times New Roman" w:cs="Times New Roman"/>
          <w:b/>
          <w:bCs/>
          <w:sz w:val="28"/>
          <w:szCs w:val="28"/>
        </w:rPr>
        <w:t>Иммунологические взаимоотношения матери и ребенка</w:t>
      </w:r>
    </w:p>
    <w:p w:rsidR="00315673" w:rsidRDefault="00315673" w:rsidP="00FF26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Иммунитет матери и плода </w:t>
      </w:r>
      <w:r w:rsidRPr="00315673">
        <w:rPr>
          <w:rFonts w:ascii="Times New Roman" w:hAnsi="Times New Roman" w:cs="Times New Roman"/>
          <w:sz w:val="28"/>
          <w:szCs w:val="28"/>
        </w:rPr>
        <w:t xml:space="preserve">играет важную роль на протяжении всей беременности, но в основном на ранних сроках беременности, когда взаимодействие между эмбрионом и материнской децидуальной оболочкой имеет основополагающее значение для успешной имплантации </w:t>
      </w:r>
      <w:r w:rsidR="00732E86">
        <w:rPr>
          <w:rFonts w:ascii="Times New Roman" w:hAnsi="Times New Roman" w:cs="Times New Roman"/>
          <w:sz w:val="28"/>
          <w:szCs w:val="28"/>
        </w:rPr>
        <w:t>[</w:t>
      </w:r>
      <w:r w:rsidR="00EE7073" w:rsidRPr="00EE7073">
        <w:rPr>
          <w:rFonts w:ascii="Times New Roman" w:hAnsi="Times New Roman" w:cs="Times New Roman"/>
          <w:sz w:val="28"/>
          <w:szCs w:val="28"/>
        </w:rPr>
        <w:t>48</w:t>
      </w:r>
      <w:r w:rsidRPr="00315673">
        <w:rPr>
          <w:rFonts w:ascii="Times New Roman" w:hAnsi="Times New Roman" w:cs="Times New Roman"/>
          <w:sz w:val="28"/>
          <w:szCs w:val="28"/>
        </w:rPr>
        <w:t>]. Нарушение этих взаимодействий может вызвать дефекты плацентарных функций и/или раннюю потерю беременности</w:t>
      </w:r>
      <w:r w:rsidR="00FF26EC">
        <w:rPr>
          <w:rFonts w:ascii="Times New Roman" w:hAnsi="Times New Roman" w:cs="Times New Roman"/>
          <w:sz w:val="28"/>
          <w:szCs w:val="28"/>
        </w:rPr>
        <w:t xml:space="preserve"> </w:t>
      </w:r>
      <w:r w:rsidR="00732E86" w:rsidRPr="00080E59">
        <w:rPr>
          <w:rFonts w:ascii="Times New Roman" w:hAnsi="Times New Roman" w:cs="Times New Roman"/>
          <w:sz w:val="28"/>
          <w:szCs w:val="28"/>
        </w:rPr>
        <w:t>[</w:t>
      </w:r>
      <w:r w:rsidR="00080E59" w:rsidRPr="00080E59">
        <w:rPr>
          <w:rFonts w:ascii="Times New Roman" w:hAnsi="Times New Roman" w:cs="Times New Roman"/>
          <w:sz w:val="28"/>
          <w:szCs w:val="28"/>
        </w:rPr>
        <w:t>23, 29</w:t>
      </w:r>
      <w:r w:rsidRPr="00080E59">
        <w:rPr>
          <w:rFonts w:ascii="Times New Roman" w:hAnsi="Times New Roman" w:cs="Times New Roman"/>
          <w:sz w:val="28"/>
          <w:szCs w:val="28"/>
        </w:rPr>
        <w:t>].</w:t>
      </w:r>
    </w:p>
    <w:p w:rsidR="001D28DD" w:rsidRPr="00F766E5" w:rsidRDefault="001D28DD" w:rsidP="00FF26EC">
      <w:pPr>
        <w:spacing w:after="0" w:line="360" w:lineRule="auto"/>
        <w:ind w:firstLine="709"/>
        <w:jc w:val="both"/>
        <w:rPr>
          <w:rFonts w:ascii="Times New Roman" w:hAnsi="Times New Roman" w:cs="Times New Roman"/>
          <w:color w:val="FF0000"/>
          <w:sz w:val="28"/>
          <w:szCs w:val="28"/>
        </w:rPr>
      </w:pPr>
      <w:r w:rsidRPr="001D28DD">
        <w:rPr>
          <w:rFonts w:ascii="Times New Roman" w:hAnsi="Times New Roman" w:cs="Times New Roman"/>
          <w:sz w:val="28"/>
          <w:szCs w:val="28"/>
        </w:rPr>
        <w:lastRenderedPageBreak/>
        <w:t>Факторы, препятствующие отторжению плода в оболочках плаценты</w:t>
      </w:r>
      <w:r w:rsidR="00FF26EC">
        <w:rPr>
          <w:rFonts w:ascii="Times New Roman" w:hAnsi="Times New Roman" w:cs="Times New Roman"/>
          <w:sz w:val="28"/>
          <w:szCs w:val="28"/>
        </w:rPr>
        <w:t>,</w:t>
      </w:r>
      <w:r>
        <w:rPr>
          <w:rFonts w:ascii="Times New Roman" w:hAnsi="Times New Roman" w:cs="Times New Roman"/>
          <w:sz w:val="28"/>
          <w:szCs w:val="28"/>
        </w:rPr>
        <w:t xml:space="preserve"> изображены на рисунке 3.</w:t>
      </w:r>
      <w:r w:rsidR="00F766E5">
        <w:rPr>
          <w:rFonts w:ascii="Times New Roman" w:hAnsi="Times New Roman" w:cs="Times New Roman"/>
          <w:sz w:val="28"/>
          <w:szCs w:val="28"/>
        </w:rPr>
        <w:t xml:space="preserve"> </w:t>
      </w:r>
    </w:p>
    <w:p w:rsidR="001D28DD" w:rsidRDefault="001D28DD" w:rsidP="00FF26EC">
      <w:pPr>
        <w:keepNext/>
        <w:spacing w:after="0" w:line="360" w:lineRule="auto"/>
        <w:ind w:firstLine="709"/>
        <w:jc w:val="center"/>
      </w:pPr>
      <w:r w:rsidRPr="001D28DD">
        <w:rPr>
          <w:rFonts w:ascii="Times New Roman" w:hAnsi="Times New Roman" w:cs="Times New Roman"/>
          <w:noProof/>
          <w:sz w:val="28"/>
          <w:szCs w:val="28"/>
          <w:lang w:eastAsia="ru-RU"/>
        </w:rPr>
        <w:drawing>
          <wp:inline distT="0" distB="0" distL="0" distR="0">
            <wp:extent cx="4384675" cy="2438260"/>
            <wp:effectExtent l="1905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5152" cy="2444086"/>
                    </a:xfrm>
                    <a:prstGeom prst="rect">
                      <a:avLst/>
                    </a:prstGeom>
                    <a:noFill/>
                    <a:ln>
                      <a:noFill/>
                    </a:ln>
                    <a:effectLst/>
                    <a:extLst/>
                  </pic:spPr>
                </pic:pic>
              </a:graphicData>
            </a:graphic>
          </wp:inline>
        </w:drawing>
      </w:r>
    </w:p>
    <w:p w:rsidR="001D28DD" w:rsidRPr="002965E7" w:rsidRDefault="001D28DD" w:rsidP="00FF26EC">
      <w:pPr>
        <w:pStyle w:val="a9"/>
        <w:spacing w:after="0"/>
        <w:jc w:val="center"/>
        <w:rPr>
          <w:rFonts w:ascii="Times New Roman" w:hAnsi="Times New Roman" w:cs="Times New Roman"/>
          <w:b w:val="0"/>
          <w:color w:val="auto"/>
          <w:sz w:val="28"/>
          <w:szCs w:val="28"/>
        </w:rPr>
      </w:pPr>
      <w:r w:rsidRPr="001D28DD">
        <w:rPr>
          <w:rFonts w:ascii="Times New Roman" w:hAnsi="Times New Roman" w:cs="Times New Roman"/>
          <w:b w:val="0"/>
          <w:color w:val="auto"/>
          <w:sz w:val="28"/>
          <w:szCs w:val="28"/>
        </w:rPr>
        <w:t xml:space="preserve">Рисунок </w:t>
      </w:r>
      <w:r w:rsidR="00007911" w:rsidRPr="001D28DD">
        <w:rPr>
          <w:rFonts w:ascii="Times New Roman" w:hAnsi="Times New Roman" w:cs="Times New Roman"/>
          <w:b w:val="0"/>
          <w:color w:val="auto"/>
          <w:sz w:val="28"/>
          <w:szCs w:val="28"/>
        </w:rPr>
        <w:fldChar w:fldCharType="begin"/>
      </w:r>
      <w:r w:rsidRPr="001D28DD">
        <w:rPr>
          <w:rFonts w:ascii="Times New Roman" w:hAnsi="Times New Roman" w:cs="Times New Roman"/>
          <w:b w:val="0"/>
          <w:color w:val="auto"/>
          <w:sz w:val="28"/>
          <w:szCs w:val="28"/>
        </w:rPr>
        <w:instrText xml:space="preserve"> SEQ Рисунок \* ARABIC </w:instrText>
      </w:r>
      <w:r w:rsidR="00007911" w:rsidRPr="001D28DD">
        <w:rPr>
          <w:rFonts w:ascii="Times New Roman" w:hAnsi="Times New Roman" w:cs="Times New Roman"/>
          <w:b w:val="0"/>
          <w:color w:val="auto"/>
          <w:sz w:val="28"/>
          <w:szCs w:val="28"/>
        </w:rPr>
        <w:fldChar w:fldCharType="separate"/>
      </w:r>
      <w:r w:rsidR="005F3269">
        <w:rPr>
          <w:rFonts w:ascii="Times New Roman" w:hAnsi="Times New Roman" w:cs="Times New Roman"/>
          <w:b w:val="0"/>
          <w:noProof/>
          <w:color w:val="auto"/>
          <w:sz w:val="28"/>
          <w:szCs w:val="28"/>
        </w:rPr>
        <w:t>3</w:t>
      </w:r>
      <w:r w:rsidR="00007911" w:rsidRPr="001D28DD">
        <w:rPr>
          <w:rFonts w:ascii="Times New Roman" w:hAnsi="Times New Roman" w:cs="Times New Roman"/>
          <w:b w:val="0"/>
          <w:color w:val="auto"/>
          <w:sz w:val="28"/>
          <w:szCs w:val="28"/>
        </w:rPr>
        <w:fldChar w:fldCharType="end"/>
      </w:r>
      <w:r w:rsidRPr="001D28DD">
        <w:rPr>
          <w:rFonts w:ascii="Times New Roman" w:hAnsi="Times New Roman" w:cs="Times New Roman"/>
          <w:b w:val="0"/>
          <w:color w:val="auto"/>
          <w:sz w:val="28"/>
          <w:szCs w:val="28"/>
        </w:rPr>
        <w:t xml:space="preserve">. Факторы, препятствующие отторжению плода в оболочках </w:t>
      </w:r>
      <w:r w:rsidRPr="00907CE7">
        <w:rPr>
          <w:rFonts w:ascii="Times New Roman" w:hAnsi="Times New Roman" w:cs="Times New Roman"/>
          <w:b w:val="0"/>
          <w:color w:val="auto"/>
          <w:sz w:val="28"/>
          <w:szCs w:val="28"/>
        </w:rPr>
        <w:t>плаценты</w:t>
      </w:r>
    </w:p>
    <w:p w:rsidR="001B2ED9" w:rsidRPr="002965E7" w:rsidRDefault="001B2ED9" w:rsidP="00FF26EC">
      <w:pPr>
        <w:spacing w:after="0"/>
      </w:pPr>
    </w:p>
    <w:p w:rsidR="00315673" w:rsidRPr="00907CE7" w:rsidRDefault="00315673" w:rsidP="00FF26EC">
      <w:pPr>
        <w:spacing w:after="0" w:line="360" w:lineRule="auto"/>
        <w:ind w:firstLine="709"/>
        <w:jc w:val="both"/>
        <w:rPr>
          <w:rFonts w:ascii="Times New Roman" w:hAnsi="Times New Roman" w:cs="Times New Roman"/>
          <w:sz w:val="28"/>
          <w:szCs w:val="28"/>
        </w:rPr>
      </w:pPr>
      <w:r w:rsidRPr="00907CE7">
        <w:rPr>
          <w:rFonts w:ascii="Times New Roman" w:hAnsi="Times New Roman" w:cs="Times New Roman"/>
          <w:sz w:val="28"/>
          <w:szCs w:val="28"/>
        </w:rPr>
        <w:t xml:space="preserve">В первую очередь в плаценте присутствуют </w:t>
      </w:r>
      <w:r w:rsidRPr="00907CE7">
        <w:rPr>
          <w:rFonts w:ascii="Times New Roman" w:hAnsi="Times New Roman" w:cs="Times New Roman"/>
          <w:b/>
          <w:bCs/>
          <w:sz w:val="28"/>
          <w:szCs w:val="28"/>
        </w:rPr>
        <w:t>макрофаги</w:t>
      </w:r>
      <w:r w:rsidRPr="00907CE7">
        <w:rPr>
          <w:rFonts w:ascii="Times New Roman" w:hAnsi="Times New Roman" w:cs="Times New Roman"/>
          <w:sz w:val="28"/>
          <w:szCs w:val="28"/>
        </w:rPr>
        <w:t>. При проникновении патогена в ткань плаценты они могут выполнять двойственную роль. С одной стороны, являясь неспецифическим звеном иммунной системы, выполняют барьерную функцию, предотвращая трансмиссию инфекции от матери к плоду. С другой стороны, активируясь в результате контакта с инфекционным агентом, вырабатывают ряд регуляторных и эффекторных факторов (провоспалительные цитокины, активные соединения кислорода, простагландины, металлопротеиназы и т. д.), способствующих развитию воспалительной реакции, сократительной активности миометрия, разрыву плодовых оболочек и раскрытию цервикального канала (канал шейки матки, соединяющий полость матки и влагалище)</w:t>
      </w:r>
      <w:r w:rsidR="00FF26EC">
        <w:rPr>
          <w:rFonts w:ascii="Times New Roman" w:hAnsi="Times New Roman" w:cs="Times New Roman"/>
          <w:sz w:val="28"/>
          <w:szCs w:val="28"/>
        </w:rPr>
        <w:t xml:space="preserve"> </w:t>
      </w:r>
      <w:r w:rsidR="003074FE" w:rsidRPr="001B2ED9">
        <w:rPr>
          <w:rFonts w:ascii="Times New Roman" w:hAnsi="Times New Roman" w:cs="Times New Roman"/>
          <w:sz w:val="28"/>
          <w:szCs w:val="28"/>
        </w:rPr>
        <w:t>[</w:t>
      </w:r>
      <w:r w:rsidR="001B2ED9">
        <w:rPr>
          <w:rFonts w:ascii="Times New Roman" w:hAnsi="Times New Roman" w:cs="Times New Roman"/>
          <w:sz w:val="28"/>
          <w:szCs w:val="28"/>
        </w:rPr>
        <w:t>2</w:t>
      </w:r>
      <w:r w:rsidR="001B2ED9" w:rsidRPr="001B2ED9">
        <w:rPr>
          <w:rFonts w:ascii="Times New Roman" w:hAnsi="Times New Roman" w:cs="Times New Roman"/>
          <w:sz w:val="28"/>
          <w:szCs w:val="28"/>
        </w:rPr>
        <w:t>2].</w:t>
      </w:r>
    </w:p>
    <w:p w:rsidR="00315673" w:rsidRPr="00907CE7" w:rsidRDefault="00315673" w:rsidP="00FF26EC">
      <w:pPr>
        <w:spacing w:after="0" w:line="360" w:lineRule="auto"/>
        <w:ind w:firstLine="709"/>
        <w:jc w:val="both"/>
        <w:rPr>
          <w:rFonts w:ascii="Times New Roman" w:hAnsi="Times New Roman" w:cs="Times New Roman"/>
          <w:sz w:val="28"/>
          <w:szCs w:val="28"/>
        </w:rPr>
      </w:pPr>
      <w:r w:rsidRPr="00907CE7">
        <w:rPr>
          <w:rFonts w:ascii="Times New Roman" w:hAnsi="Times New Roman" w:cs="Times New Roman"/>
          <w:b/>
          <w:bCs/>
          <w:sz w:val="28"/>
          <w:szCs w:val="28"/>
        </w:rPr>
        <w:t xml:space="preserve">Дендритные клетки </w:t>
      </w:r>
      <w:r w:rsidRPr="00907CE7">
        <w:rPr>
          <w:rFonts w:ascii="Times New Roman" w:hAnsi="Times New Roman" w:cs="Times New Roman"/>
          <w:sz w:val="28"/>
          <w:szCs w:val="28"/>
        </w:rPr>
        <w:t xml:space="preserve">вместе с макрофагами поглощают клетки неворсинчатого трофобласта, подвергшиеся апоптозу, что рассматривают как этап индукции иммунологической толерантности </w:t>
      </w:r>
      <w:r w:rsidR="00256CEA">
        <w:rPr>
          <w:rFonts w:ascii="Times New Roman" w:hAnsi="Times New Roman" w:cs="Times New Roman"/>
          <w:sz w:val="28"/>
          <w:szCs w:val="28"/>
        </w:rPr>
        <w:t xml:space="preserve">организма </w:t>
      </w:r>
      <w:r w:rsidRPr="00907CE7">
        <w:rPr>
          <w:rFonts w:ascii="Times New Roman" w:hAnsi="Times New Roman" w:cs="Times New Roman"/>
          <w:sz w:val="28"/>
          <w:szCs w:val="28"/>
        </w:rPr>
        <w:t xml:space="preserve">матери к антигенам плода. Так же присутствуют </w:t>
      </w:r>
      <w:r w:rsidRPr="00907CE7">
        <w:rPr>
          <w:rFonts w:ascii="Times New Roman" w:hAnsi="Times New Roman" w:cs="Times New Roman"/>
          <w:sz w:val="28"/>
          <w:szCs w:val="28"/>
          <w:lang w:val="en-US"/>
        </w:rPr>
        <w:t>NK</w:t>
      </w:r>
      <w:r w:rsidRPr="00907CE7">
        <w:rPr>
          <w:rFonts w:ascii="Times New Roman" w:hAnsi="Times New Roman" w:cs="Times New Roman"/>
          <w:sz w:val="28"/>
          <w:szCs w:val="28"/>
        </w:rPr>
        <w:t>-клетки</w:t>
      </w:r>
      <w:r w:rsidR="003074FE" w:rsidRPr="00907CE7">
        <w:rPr>
          <w:rFonts w:ascii="Times New Roman" w:hAnsi="Times New Roman" w:cs="Times New Roman"/>
          <w:sz w:val="28"/>
          <w:szCs w:val="28"/>
        </w:rPr>
        <w:t xml:space="preserve"> (естественные киллеры)</w:t>
      </w:r>
      <w:r w:rsidRPr="00907CE7">
        <w:rPr>
          <w:rFonts w:ascii="Times New Roman" w:hAnsi="Times New Roman" w:cs="Times New Roman"/>
          <w:sz w:val="28"/>
          <w:szCs w:val="28"/>
        </w:rPr>
        <w:t xml:space="preserve">, но их активность блокируется неклассическими молекулами </w:t>
      </w:r>
      <w:r w:rsidR="005F3269" w:rsidRPr="005F3269">
        <w:rPr>
          <w:rFonts w:ascii="Times New Roman" w:hAnsi="Times New Roman" w:cs="Times New Roman"/>
          <w:i/>
          <w:sz w:val="28"/>
          <w:szCs w:val="28"/>
        </w:rPr>
        <w:t>HLA</w:t>
      </w:r>
      <w:r w:rsidRPr="00907CE7">
        <w:rPr>
          <w:rFonts w:ascii="Times New Roman" w:hAnsi="Times New Roman" w:cs="Times New Roman"/>
          <w:sz w:val="28"/>
          <w:szCs w:val="28"/>
        </w:rPr>
        <w:t xml:space="preserve">-G и </w:t>
      </w:r>
      <w:r w:rsidR="005F3269" w:rsidRPr="005F3269">
        <w:rPr>
          <w:rFonts w:ascii="Times New Roman" w:hAnsi="Times New Roman" w:cs="Times New Roman"/>
          <w:i/>
          <w:sz w:val="28"/>
          <w:szCs w:val="28"/>
        </w:rPr>
        <w:t>HLA</w:t>
      </w:r>
      <w:r w:rsidRPr="00907CE7">
        <w:rPr>
          <w:rFonts w:ascii="Times New Roman" w:hAnsi="Times New Roman" w:cs="Times New Roman"/>
          <w:sz w:val="28"/>
          <w:szCs w:val="28"/>
        </w:rPr>
        <w:t xml:space="preserve">-E. </w:t>
      </w:r>
    </w:p>
    <w:p w:rsidR="00315673" w:rsidRPr="00907CE7" w:rsidRDefault="00315673" w:rsidP="00FF26EC">
      <w:pPr>
        <w:spacing w:after="0" w:line="360" w:lineRule="auto"/>
        <w:ind w:firstLine="709"/>
        <w:jc w:val="both"/>
        <w:rPr>
          <w:rFonts w:ascii="Times New Roman" w:hAnsi="Times New Roman" w:cs="Times New Roman"/>
          <w:sz w:val="28"/>
          <w:szCs w:val="28"/>
        </w:rPr>
      </w:pPr>
      <w:r w:rsidRPr="00907CE7">
        <w:rPr>
          <w:rFonts w:ascii="Times New Roman" w:hAnsi="Times New Roman" w:cs="Times New Roman"/>
          <w:b/>
          <w:bCs/>
          <w:sz w:val="28"/>
          <w:szCs w:val="28"/>
        </w:rPr>
        <w:t xml:space="preserve">Естественные регуляторные Т-клетки </w:t>
      </w:r>
      <w:r w:rsidR="00042EF4" w:rsidRPr="00907CE7">
        <w:rPr>
          <w:rFonts w:ascii="Times New Roman" w:hAnsi="Times New Roman" w:cs="Times New Roman"/>
          <w:bCs/>
          <w:sz w:val="28"/>
          <w:szCs w:val="28"/>
        </w:rPr>
        <w:t>(</w:t>
      </w:r>
      <w:r w:rsidR="00042EF4" w:rsidRPr="00907CE7">
        <w:rPr>
          <w:rFonts w:ascii="Times New Roman" w:hAnsi="Times New Roman" w:cs="Times New Roman"/>
          <w:bCs/>
          <w:sz w:val="28"/>
          <w:szCs w:val="28"/>
          <w:lang w:val="en-US"/>
        </w:rPr>
        <w:t>Treg</w:t>
      </w:r>
      <w:r w:rsidR="00042EF4" w:rsidRPr="00907CE7">
        <w:rPr>
          <w:rFonts w:ascii="Times New Roman" w:hAnsi="Times New Roman" w:cs="Times New Roman"/>
          <w:bCs/>
          <w:sz w:val="28"/>
          <w:szCs w:val="28"/>
        </w:rPr>
        <w:t>)</w:t>
      </w:r>
      <w:r w:rsidR="00FF26EC">
        <w:rPr>
          <w:rFonts w:ascii="Times New Roman" w:hAnsi="Times New Roman" w:cs="Times New Roman"/>
          <w:bCs/>
          <w:sz w:val="28"/>
          <w:szCs w:val="28"/>
        </w:rPr>
        <w:t xml:space="preserve"> </w:t>
      </w:r>
      <w:r w:rsidRPr="00907CE7">
        <w:rPr>
          <w:rFonts w:ascii="Times New Roman" w:hAnsi="Times New Roman" w:cs="Times New Roman"/>
          <w:sz w:val="28"/>
          <w:szCs w:val="28"/>
        </w:rPr>
        <w:t>являются суп</w:t>
      </w:r>
      <w:r w:rsidR="00256CEA">
        <w:rPr>
          <w:rFonts w:ascii="Times New Roman" w:hAnsi="Times New Roman" w:cs="Times New Roman"/>
          <w:sz w:val="28"/>
          <w:szCs w:val="28"/>
        </w:rPr>
        <w:t>р</w:t>
      </w:r>
      <w:r w:rsidRPr="00907CE7">
        <w:rPr>
          <w:rFonts w:ascii="Times New Roman" w:hAnsi="Times New Roman" w:cs="Times New Roman"/>
          <w:sz w:val="28"/>
          <w:szCs w:val="28"/>
        </w:rPr>
        <w:t>ессорами, контролиру</w:t>
      </w:r>
      <w:r w:rsidR="00FF26EC">
        <w:rPr>
          <w:rFonts w:ascii="Times New Roman" w:hAnsi="Times New Roman" w:cs="Times New Roman"/>
          <w:sz w:val="28"/>
          <w:szCs w:val="28"/>
        </w:rPr>
        <w:t>я</w:t>
      </w:r>
      <w:r w:rsidRPr="00907CE7">
        <w:rPr>
          <w:rFonts w:ascii="Times New Roman" w:hAnsi="Times New Roman" w:cs="Times New Roman"/>
          <w:sz w:val="28"/>
          <w:szCs w:val="28"/>
        </w:rPr>
        <w:t xml:space="preserve"> силу и продолжительность иммунного ответа через регуляцию </w:t>
      </w:r>
      <w:r w:rsidRPr="00907CE7">
        <w:rPr>
          <w:rFonts w:ascii="Times New Roman" w:hAnsi="Times New Roman" w:cs="Times New Roman"/>
          <w:sz w:val="28"/>
          <w:szCs w:val="28"/>
        </w:rPr>
        <w:lastRenderedPageBreak/>
        <w:t>функции</w:t>
      </w:r>
      <w:r w:rsidR="00FF26EC">
        <w:rPr>
          <w:rFonts w:ascii="Times New Roman" w:hAnsi="Times New Roman" w:cs="Times New Roman"/>
          <w:sz w:val="28"/>
          <w:szCs w:val="28"/>
        </w:rPr>
        <w:t xml:space="preserve"> </w:t>
      </w:r>
      <w:r w:rsidR="00042EF4" w:rsidRPr="00907CE7">
        <w:rPr>
          <w:rFonts w:ascii="Times New Roman" w:hAnsi="Times New Roman" w:cs="Times New Roman"/>
          <w:sz w:val="28"/>
          <w:szCs w:val="28"/>
        </w:rPr>
        <w:t>эффекторных клеток</w:t>
      </w:r>
      <w:r w:rsidR="00FF26EC">
        <w:rPr>
          <w:rFonts w:ascii="Times New Roman" w:hAnsi="Times New Roman" w:cs="Times New Roman"/>
          <w:sz w:val="28"/>
          <w:szCs w:val="28"/>
        </w:rPr>
        <w:t xml:space="preserve"> </w:t>
      </w:r>
      <w:r w:rsidR="00042EF4" w:rsidRPr="00907CE7">
        <w:rPr>
          <w:rFonts w:ascii="Times New Roman" w:hAnsi="Times New Roman" w:cs="Times New Roman"/>
          <w:sz w:val="28"/>
          <w:szCs w:val="28"/>
        </w:rPr>
        <w:t xml:space="preserve">- </w:t>
      </w:r>
      <w:r w:rsidRPr="00907CE7">
        <w:rPr>
          <w:rFonts w:ascii="Times New Roman" w:hAnsi="Times New Roman" w:cs="Times New Roman"/>
          <w:sz w:val="28"/>
          <w:szCs w:val="28"/>
        </w:rPr>
        <w:t xml:space="preserve">Т-хелперов. Из них иммунозащитную роль в плаценте играют Т-лимфоциты типов </w:t>
      </w:r>
      <w:r w:rsidRPr="00907CE7">
        <w:rPr>
          <w:rFonts w:ascii="Times New Roman" w:hAnsi="Times New Roman" w:cs="Times New Roman"/>
          <w:sz w:val="28"/>
          <w:szCs w:val="28"/>
          <w:lang w:val="en-US"/>
        </w:rPr>
        <w:t>T</w:t>
      </w:r>
      <w:r w:rsidRPr="00907CE7">
        <w:rPr>
          <w:rFonts w:ascii="Times New Roman" w:hAnsi="Times New Roman" w:cs="Times New Roman"/>
          <w:sz w:val="28"/>
          <w:szCs w:val="28"/>
        </w:rPr>
        <w:t xml:space="preserve">х3, </w:t>
      </w:r>
      <w:r w:rsidRPr="00907CE7">
        <w:rPr>
          <w:rFonts w:ascii="Times New Roman" w:hAnsi="Times New Roman" w:cs="Times New Roman"/>
          <w:sz w:val="28"/>
          <w:szCs w:val="28"/>
          <w:lang w:val="en-US"/>
        </w:rPr>
        <w:t>T</w:t>
      </w:r>
      <w:r w:rsidRPr="00907CE7">
        <w:rPr>
          <w:rFonts w:ascii="Times New Roman" w:hAnsi="Times New Roman" w:cs="Times New Roman"/>
          <w:sz w:val="28"/>
          <w:szCs w:val="28"/>
        </w:rPr>
        <w:t>х2. Все эти виды Т-клеток предотвращают проникновение в плаценту или развитие в ней Tх1-клеток, агрессивных в отношении плода.</w:t>
      </w:r>
    </w:p>
    <w:p w:rsidR="00042EF4" w:rsidRPr="00907CE7" w:rsidRDefault="00042EF4" w:rsidP="00FF26EC">
      <w:pPr>
        <w:spacing w:after="0" w:line="360" w:lineRule="auto"/>
        <w:ind w:firstLine="709"/>
        <w:jc w:val="both"/>
        <w:rPr>
          <w:rFonts w:ascii="Times New Roman" w:hAnsi="Times New Roman" w:cs="Times New Roman"/>
          <w:sz w:val="28"/>
          <w:szCs w:val="28"/>
        </w:rPr>
      </w:pPr>
      <w:r w:rsidRPr="00907CE7">
        <w:rPr>
          <w:rFonts w:ascii="Times New Roman" w:hAnsi="Times New Roman" w:cs="Times New Roman"/>
          <w:b/>
          <w:sz w:val="28"/>
          <w:szCs w:val="28"/>
        </w:rPr>
        <w:t>Система комплемента</w:t>
      </w:r>
      <w:r w:rsidRPr="00907CE7">
        <w:rPr>
          <w:rFonts w:ascii="Times New Roman" w:hAnsi="Times New Roman" w:cs="Times New Roman"/>
          <w:sz w:val="28"/>
          <w:szCs w:val="28"/>
        </w:rPr>
        <w:t xml:space="preserve"> является частью иммунной системы, она осуществляет неспецифическую защиту от бактерий и других проникающих в организм возбудителей болезней. Система комплемента состоит примерно из 20 различных белков</w:t>
      </w:r>
      <w:r w:rsidR="00FF26EC">
        <w:rPr>
          <w:rFonts w:ascii="Times New Roman" w:hAnsi="Times New Roman" w:cs="Times New Roman"/>
          <w:sz w:val="28"/>
          <w:szCs w:val="28"/>
        </w:rPr>
        <w:t xml:space="preserve"> -</w:t>
      </w:r>
      <w:r w:rsidRPr="00907CE7">
        <w:rPr>
          <w:rFonts w:ascii="Times New Roman" w:hAnsi="Times New Roman" w:cs="Times New Roman"/>
          <w:sz w:val="28"/>
          <w:szCs w:val="28"/>
        </w:rPr>
        <w:t xml:space="preserve"> «факторов (компонентов) комплемента», которые находятся в плазме крови и составляют около 4% от всех белков плазмы. </w:t>
      </w:r>
    </w:p>
    <w:p w:rsidR="00315673" w:rsidRPr="00907CE7" w:rsidRDefault="00042EF4" w:rsidP="00FF26EC">
      <w:pPr>
        <w:spacing w:after="0" w:line="360" w:lineRule="auto"/>
        <w:ind w:firstLine="709"/>
        <w:jc w:val="both"/>
        <w:rPr>
          <w:rFonts w:ascii="Times New Roman" w:hAnsi="Times New Roman" w:cs="Times New Roman"/>
          <w:sz w:val="28"/>
          <w:szCs w:val="28"/>
        </w:rPr>
      </w:pPr>
      <w:r w:rsidRPr="00907CE7">
        <w:rPr>
          <w:rFonts w:ascii="Times New Roman" w:hAnsi="Times New Roman" w:cs="Times New Roman"/>
          <w:bCs/>
          <w:sz w:val="28"/>
          <w:szCs w:val="28"/>
        </w:rPr>
        <w:t>Систему комплемента</w:t>
      </w:r>
      <w:r w:rsidR="00FF26EC">
        <w:rPr>
          <w:rFonts w:ascii="Times New Roman" w:hAnsi="Times New Roman" w:cs="Times New Roman"/>
          <w:bCs/>
          <w:sz w:val="28"/>
          <w:szCs w:val="28"/>
        </w:rPr>
        <w:t xml:space="preserve"> </w:t>
      </w:r>
      <w:r w:rsidR="00315673" w:rsidRPr="00907CE7">
        <w:rPr>
          <w:rFonts w:ascii="Times New Roman" w:hAnsi="Times New Roman" w:cs="Times New Roman"/>
          <w:sz w:val="28"/>
          <w:szCs w:val="28"/>
        </w:rPr>
        <w:t>нужно рассматривать в ряду потенциальных эффекторных факторов повреждения плода, особенно если учесть синтез антител, способствующих проявлению его активации по классическому пути на клетках плода. Серьезным барьером для транспорта антител и активации комплемента является трофобласт. В его клетках активно функционирует система контроля и инактивации комплемента: экспрессируются молекулы CD46, CD59, фактор DAF, относящиеся к этой системе</w:t>
      </w:r>
      <w:r w:rsidR="00760390">
        <w:rPr>
          <w:rFonts w:ascii="Times New Roman" w:hAnsi="Times New Roman" w:cs="Times New Roman"/>
          <w:sz w:val="28"/>
          <w:szCs w:val="28"/>
        </w:rPr>
        <w:t xml:space="preserve"> </w:t>
      </w:r>
      <w:r w:rsidR="006F1FA0" w:rsidRPr="001B2ED9">
        <w:rPr>
          <w:rFonts w:ascii="Times New Roman" w:hAnsi="Times New Roman" w:cs="Times New Roman"/>
          <w:sz w:val="28"/>
          <w:szCs w:val="28"/>
        </w:rPr>
        <w:t>[</w:t>
      </w:r>
      <w:r w:rsidR="001B2ED9" w:rsidRPr="001B2ED9">
        <w:rPr>
          <w:rFonts w:ascii="Times New Roman" w:hAnsi="Times New Roman" w:cs="Times New Roman"/>
          <w:sz w:val="28"/>
          <w:szCs w:val="28"/>
        </w:rPr>
        <w:t>29</w:t>
      </w:r>
      <w:r w:rsidR="00315673" w:rsidRPr="001B2ED9">
        <w:rPr>
          <w:rFonts w:ascii="Times New Roman" w:hAnsi="Times New Roman" w:cs="Times New Roman"/>
          <w:sz w:val="28"/>
          <w:szCs w:val="28"/>
        </w:rPr>
        <w:t xml:space="preserve">]. </w:t>
      </w:r>
    </w:p>
    <w:p w:rsidR="009313D3" w:rsidRPr="00907CE7" w:rsidRDefault="009313D3" w:rsidP="00FF26EC">
      <w:pPr>
        <w:autoSpaceDE w:val="0"/>
        <w:autoSpaceDN w:val="0"/>
        <w:adjustRightInd w:val="0"/>
        <w:spacing w:after="0" w:line="360" w:lineRule="auto"/>
        <w:ind w:firstLine="709"/>
        <w:jc w:val="both"/>
        <w:rPr>
          <w:rFonts w:ascii="Times New Roman" w:hAnsi="Times New Roman" w:cs="Times New Roman"/>
          <w:b/>
          <w:bCs/>
          <w:iCs/>
          <w:sz w:val="28"/>
          <w:szCs w:val="28"/>
        </w:rPr>
      </w:pPr>
      <w:r w:rsidRPr="00907CE7">
        <w:rPr>
          <w:rFonts w:ascii="Times New Roman" w:hAnsi="Times New Roman" w:cs="Times New Roman"/>
          <w:b/>
          <w:bCs/>
          <w:iCs/>
          <w:sz w:val="28"/>
          <w:szCs w:val="28"/>
        </w:rPr>
        <w:t>Особенности экспрессии антигенов гистосовместимости в трофобласте</w:t>
      </w:r>
    </w:p>
    <w:p w:rsidR="00E51818" w:rsidRPr="00907CE7" w:rsidRDefault="009313D3" w:rsidP="00760390">
      <w:pPr>
        <w:autoSpaceDE w:val="0"/>
        <w:autoSpaceDN w:val="0"/>
        <w:adjustRightInd w:val="0"/>
        <w:spacing w:after="0" w:line="360" w:lineRule="auto"/>
        <w:ind w:firstLine="709"/>
        <w:jc w:val="both"/>
        <w:rPr>
          <w:rFonts w:ascii="Times New Roman" w:eastAsia="NewtonC" w:hAnsi="Times New Roman" w:cs="Times New Roman"/>
          <w:sz w:val="28"/>
          <w:szCs w:val="28"/>
        </w:rPr>
      </w:pPr>
      <w:r w:rsidRPr="00907CE7">
        <w:rPr>
          <w:rFonts w:ascii="Times New Roman" w:eastAsia="NewtonC" w:hAnsi="Times New Roman" w:cs="Times New Roman"/>
          <w:sz w:val="28"/>
          <w:szCs w:val="28"/>
        </w:rPr>
        <w:t>Одним из важнейших механизмов защиты плода от атак со стороны</w:t>
      </w:r>
      <w:r w:rsidR="00760390">
        <w:rPr>
          <w:rFonts w:ascii="Times New Roman" w:eastAsia="NewtonC" w:hAnsi="Times New Roman" w:cs="Times New Roman"/>
          <w:sz w:val="28"/>
          <w:szCs w:val="28"/>
        </w:rPr>
        <w:t xml:space="preserve"> </w:t>
      </w:r>
      <w:r w:rsidRPr="00907CE7">
        <w:rPr>
          <w:rFonts w:ascii="Times New Roman" w:eastAsia="NewtonC" w:hAnsi="Times New Roman" w:cs="Times New Roman"/>
          <w:sz w:val="28"/>
          <w:szCs w:val="28"/>
        </w:rPr>
        <w:t>иммунной системы матери признают наличие барьера в виде трофобла</w:t>
      </w:r>
      <w:r w:rsidR="00E51818" w:rsidRPr="00907CE7">
        <w:rPr>
          <w:rFonts w:ascii="Times New Roman" w:eastAsia="NewtonC" w:hAnsi="Times New Roman" w:cs="Times New Roman"/>
          <w:sz w:val="28"/>
          <w:szCs w:val="28"/>
        </w:rPr>
        <w:t>ста</w:t>
      </w:r>
      <w:r w:rsidRPr="00907CE7">
        <w:rPr>
          <w:rFonts w:ascii="Times New Roman" w:eastAsia="NewtonC" w:hAnsi="Times New Roman" w:cs="Times New Roman"/>
          <w:sz w:val="28"/>
          <w:szCs w:val="28"/>
        </w:rPr>
        <w:t>, не экспрессирующего</w:t>
      </w:r>
      <w:r w:rsidR="00760390">
        <w:rPr>
          <w:rFonts w:ascii="Times New Roman" w:eastAsia="NewtonC" w:hAnsi="Times New Roman" w:cs="Times New Roman"/>
          <w:sz w:val="28"/>
          <w:szCs w:val="28"/>
        </w:rPr>
        <w:t xml:space="preserve"> </w:t>
      </w:r>
      <w:r w:rsidRPr="005F3269">
        <w:rPr>
          <w:rFonts w:ascii="Times New Roman" w:eastAsia="NewtonC" w:hAnsi="Times New Roman" w:cs="Times New Roman"/>
          <w:sz w:val="28"/>
          <w:szCs w:val="28"/>
        </w:rPr>
        <w:t>молекулы MHC.</w:t>
      </w:r>
      <w:r w:rsidRPr="00907CE7">
        <w:rPr>
          <w:rFonts w:ascii="Times New Roman" w:eastAsia="NewtonC" w:hAnsi="Times New Roman" w:cs="Times New Roman"/>
          <w:sz w:val="28"/>
          <w:szCs w:val="28"/>
        </w:rPr>
        <w:t xml:space="preserve"> Отсутствие в нем молекул MHC-II не вызывает удивления, поскольку их тканевое распределение ограничено. Однако молекулы</w:t>
      </w:r>
      <w:r w:rsidR="00760390">
        <w:rPr>
          <w:rFonts w:ascii="Times New Roman" w:eastAsia="NewtonC" w:hAnsi="Times New Roman" w:cs="Times New Roman"/>
          <w:sz w:val="28"/>
          <w:szCs w:val="28"/>
        </w:rPr>
        <w:t xml:space="preserve"> </w:t>
      </w:r>
      <w:r w:rsidRPr="00907CE7">
        <w:rPr>
          <w:rFonts w:ascii="Times New Roman" w:eastAsia="NewtonC" w:hAnsi="Times New Roman" w:cs="Times New Roman"/>
          <w:sz w:val="28"/>
          <w:szCs w:val="28"/>
        </w:rPr>
        <w:t>MHC-I экспрес</w:t>
      </w:r>
      <w:r w:rsidR="00760390">
        <w:rPr>
          <w:rFonts w:ascii="Times New Roman" w:eastAsia="NewtonC" w:hAnsi="Times New Roman" w:cs="Times New Roman"/>
          <w:sz w:val="28"/>
          <w:szCs w:val="28"/>
        </w:rPr>
        <w:t>с</w:t>
      </w:r>
      <w:r w:rsidRPr="00907CE7">
        <w:rPr>
          <w:rFonts w:ascii="Times New Roman" w:eastAsia="NewtonC" w:hAnsi="Times New Roman" w:cs="Times New Roman"/>
          <w:sz w:val="28"/>
          <w:szCs w:val="28"/>
        </w:rPr>
        <w:t>ируются всеми ядро</w:t>
      </w:r>
      <w:r w:rsidR="00760390">
        <w:rPr>
          <w:rFonts w:ascii="Times New Roman" w:eastAsia="NewtonC" w:hAnsi="Times New Roman" w:cs="Times New Roman"/>
          <w:sz w:val="28"/>
          <w:szCs w:val="28"/>
        </w:rPr>
        <w:t>-</w:t>
      </w:r>
      <w:r w:rsidRPr="00907CE7">
        <w:rPr>
          <w:rFonts w:ascii="Times New Roman" w:eastAsia="NewtonC" w:hAnsi="Times New Roman" w:cs="Times New Roman"/>
          <w:sz w:val="28"/>
          <w:szCs w:val="28"/>
        </w:rPr>
        <w:t>содержащими клетками организма, и их</w:t>
      </w:r>
      <w:r w:rsidR="00760390">
        <w:rPr>
          <w:rFonts w:ascii="Times New Roman" w:eastAsia="NewtonC" w:hAnsi="Times New Roman" w:cs="Times New Roman"/>
          <w:sz w:val="28"/>
          <w:szCs w:val="28"/>
        </w:rPr>
        <w:t xml:space="preserve"> </w:t>
      </w:r>
      <w:r w:rsidRPr="00907CE7">
        <w:rPr>
          <w:rFonts w:ascii="Times New Roman" w:eastAsia="NewtonC" w:hAnsi="Times New Roman" w:cs="Times New Roman"/>
          <w:sz w:val="28"/>
          <w:szCs w:val="28"/>
        </w:rPr>
        <w:t>отсутствие на клетках трофобласта привлекает особое внимание.</w:t>
      </w:r>
      <w:r w:rsidR="00E51818" w:rsidRPr="00907CE7">
        <w:rPr>
          <w:rFonts w:ascii="Times New Roman" w:eastAsia="NewtonC" w:hAnsi="Times New Roman" w:cs="Times New Roman"/>
          <w:sz w:val="28"/>
          <w:szCs w:val="28"/>
        </w:rPr>
        <w:t xml:space="preserve"> Молекулы MHC-I </w:t>
      </w:r>
      <w:r w:rsidR="00760390">
        <w:rPr>
          <w:rFonts w:ascii="Times New Roman" w:eastAsia="NewtonC" w:hAnsi="Times New Roman" w:cs="Times New Roman"/>
          <w:sz w:val="28"/>
          <w:szCs w:val="28"/>
        </w:rPr>
        <w:t>-</w:t>
      </w:r>
      <w:r w:rsidR="00E51818" w:rsidRPr="00907CE7">
        <w:rPr>
          <w:rFonts w:ascii="Times New Roman" w:eastAsia="NewtonC" w:hAnsi="Times New Roman" w:cs="Times New Roman"/>
          <w:sz w:val="28"/>
          <w:szCs w:val="28"/>
        </w:rPr>
        <w:t xml:space="preserve"> </w:t>
      </w:r>
      <w:r w:rsidR="005F3269" w:rsidRPr="005F3269">
        <w:rPr>
          <w:rFonts w:ascii="Times New Roman" w:eastAsia="NewtonC" w:hAnsi="Times New Roman" w:cs="Times New Roman"/>
          <w:i/>
          <w:sz w:val="28"/>
          <w:szCs w:val="28"/>
        </w:rPr>
        <w:t>HLA</w:t>
      </w:r>
      <w:r w:rsidR="00E51818" w:rsidRPr="00907CE7">
        <w:rPr>
          <w:rFonts w:ascii="Times New Roman" w:eastAsia="NewtonC" w:hAnsi="Times New Roman" w:cs="Times New Roman"/>
          <w:sz w:val="28"/>
          <w:szCs w:val="28"/>
        </w:rPr>
        <w:t xml:space="preserve">-A и </w:t>
      </w:r>
      <w:r w:rsidR="005F3269" w:rsidRPr="005F3269">
        <w:rPr>
          <w:rFonts w:ascii="Times New Roman" w:eastAsia="NewtonC" w:hAnsi="Times New Roman" w:cs="Times New Roman"/>
          <w:i/>
          <w:sz w:val="28"/>
          <w:szCs w:val="28"/>
        </w:rPr>
        <w:t>HLA</w:t>
      </w:r>
      <w:r w:rsidR="00E51818" w:rsidRPr="00907CE7">
        <w:rPr>
          <w:rFonts w:ascii="Times New Roman" w:eastAsia="NewtonC" w:hAnsi="Times New Roman" w:cs="Times New Roman"/>
          <w:sz w:val="28"/>
          <w:szCs w:val="28"/>
        </w:rPr>
        <w:t xml:space="preserve">-B отсутствуют на клетках внешней оболочки </w:t>
      </w:r>
      <w:r w:rsidR="00760390">
        <w:rPr>
          <w:rFonts w:ascii="Times New Roman" w:eastAsia="NewtonC" w:hAnsi="Times New Roman" w:cs="Times New Roman"/>
          <w:sz w:val="28"/>
          <w:szCs w:val="28"/>
        </w:rPr>
        <w:t>-</w:t>
      </w:r>
      <w:r w:rsidR="00E51818" w:rsidRPr="00907CE7">
        <w:rPr>
          <w:rFonts w:ascii="Times New Roman" w:eastAsia="NewtonC" w:hAnsi="Times New Roman" w:cs="Times New Roman"/>
          <w:sz w:val="28"/>
          <w:szCs w:val="28"/>
        </w:rPr>
        <w:t xml:space="preserve"> синцитиотрофобласта, а также на клетках ворсинчатого</w:t>
      </w:r>
      <w:r w:rsidR="00760390">
        <w:rPr>
          <w:rFonts w:ascii="Times New Roman" w:eastAsia="NewtonC" w:hAnsi="Times New Roman" w:cs="Times New Roman"/>
          <w:sz w:val="28"/>
          <w:szCs w:val="28"/>
        </w:rPr>
        <w:t xml:space="preserve"> </w:t>
      </w:r>
      <w:r w:rsidR="00E51818" w:rsidRPr="00907CE7">
        <w:rPr>
          <w:rFonts w:ascii="Times New Roman" w:eastAsia="NewtonC" w:hAnsi="Times New Roman" w:cs="Times New Roman"/>
          <w:sz w:val="28"/>
          <w:szCs w:val="28"/>
        </w:rPr>
        <w:t xml:space="preserve">цитотрофобласта. Молекулы </w:t>
      </w:r>
      <w:r w:rsidR="005F3269" w:rsidRPr="005F3269">
        <w:rPr>
          <w:rFonts w:ascii="Times New Roman" w:eastAsia="NewtonC" w:hAnsi="Times New Roman" w:cs="Times New Roman"/>
          <w:i/>
          <w:sz w:val="28"/>
          <w:szCs w:val="28"/>
        </w:rPr>
        <w:t>HLA</w:t>
      </w:r>
      <w:r w:rsidR="00E51818" w:rsidRPr="00907CE7">
        <w:rPr>
          <w:rFonts w:ascii="Times New Roman" w:eastAsia="NewtonC" w:hAnsi="Times New Roman" w:cs="Times New Roman"/>
          <w:sz w:val="28"/>
          <w:szCs w:val="28"/>
        </w:rPr>
        <w:t xml:space="preserve">-C на клетках трофобласта экспрессируются. Биологический смысл этого </w:t>
      </w:r>
      <w:r w:rsidR="00760390">
        <w:rPr>
          <w:rFonts w:ascii="Times New Roman" w:eastAsia="NewtonC" w:hAnsi="Times New Roman" w:cs="Times New Roman"/>
          <w:sz w:val="28"/>
          <w:szCs w:val="28"/>
        </w:rPr>
        <w:t>«</w:t>
      </w:r>
      <w:r w:rsidR="00E51818" w:rsidRPr="00907CE7">
        <w:rPr>
          <w:rFonts w:ascii="Times New Roman" w:eastAsia="NewtonC" w:hAnsi="Times New Roman" w:cs="Times New Roman"/>
          <w:sz w:val="28"/>
          <w:szCs w:val="28"/>
        </w:rPr>
        <w:t>исключения из правила</w:t>
      </w:r>
      <w:r w:rsidR="00760390">
        <w:rPr>
          <w:rFonts w:ascii="Cambria Math" w:eastAsia="NewtonC" w:hAnsi="Cambria Math" w:cs="Cambria Math"/>
          <w:sz w:val="28"/>
          <w:szCs w:val="28"/>
        </w:rPr>
        <w:t>»</w:t>
      </w:r>
      <w:r w:rsidR="00E51818" w:rsidRPr="00907CE7">
        <w:rPr>
          <w:rFonts w:ascii="Times New Roman" w:eastAsia="NewtonC" w:hAnsi="Times New Roman" w:cs="Times New Roman"/>
          <w:sz w:val="28"/>
          <w:szCs w:val="28"/>
        </w:rPr>
        <w:t xml:space="preserve"> пока не</w:t>
      </w:r>
      <w:r w:rsidR="00760390">
        <w:rPr>
          <w:rFonts w:ascii="Times New Roman" w:eastAsia="NewtonC" w:hAnsi="Times New Roman" w:cs="Times New Roman"/>
          <w:sz w:val="28"/>
          <w:szCs w:val="28"/>
        </w:rPr>
        <w:t xml:space="preserve"> </w:t>
      </w:r>
      <w:r w:rsidR="00E51818" w:rsidRPr="00907CE7">
        <w:rPr>
          <w:rFonts w:ascii="Times New Roman" w:eastAsia="NewtonC" w:hAnsi="Times New Roman" w:cs="Times New Roman"/>
          <w:sz w:val="28"/>
          <w:szCs w:val="28"/>
        </w:rPr>
        <w:t>ясен.</w:t>
      </w:r>
    </w:p>
    <w:p w:rsidR="008F267A" w:rsidRPr="00907CE7" w:rsidRDefault="00E51818" w:rsidP="00FF26EC">
      <w:pPr>
        <w:autoSpaceDE w:val="0"/>
        <w:autoSpaceDN w:val="0"/>
        <w:adjustRightInd w:val="0"/>
        <w:spacing w:after="0" w:line="360" w:lineRule="auto"/>
        <w:ind w:firstLine="709"/>
        <w:jc w:val="both"/>
        <w:rPr>
          <w:rFonts w:ascii="Times New Roman" w:eastAsia="NewtonC" w:hAnsi="Times New Roman" w:cs="Times New Roman"/>
          <w:sz w:val="28"/>
          <w:szCs w:val="28"/>
        </w:rPr>
      </w:pPr>
      <w:r w:rsidRPr="00907CE7">
        <w:rPr>
          <w:rFonts w:ascii="Times New Roman" w:eastAsia="NewtonC" w:hAnsi="Times New Roman" w:cs="Times New Roman"/>
          <w:sz w:val="28"/>
          <w:szCs w:val="28"/>
        </w:rPr>
        <w:t xml:space="preserve">В трофобласте выявлены особенности транспорта цитозольных пептидов, препятствующие их встраиванию в молекулы MHC, без чего невозможно </w:t>
      </w:r>
      <w:r w:rsidRPr="00907CE7">
        <w:rPr>
          <w:rFonts w:ascii="Times New Roman" w:eastAsia="NewtonC" w:hAnsi="Times New Roman" w:cs="Times New Roman"/>
          <w:sz w:val="28"/>
          <w:szCs w:val="28"/>
        </w:rPr>
        <w:lastRenderedPageBreak/>
        <w:t>формирование стабильной молекулы MHC-I. Таким образом, механизмы, препятствующие экспрессии молекул MHC-I на клетках трофобласта, связаны с посттранскрипционным уровнем формирования макромолекул. Показано, что экспрессия молекул MHC-I на клетках трофобласта блокирована настолько надежно, что не индуцируется даже при действии интерферонов</w:t>
      </w:r>
      <w:r w:rsidR="0066394D" w:rsidRPr="00907CE7">
        <w:rPr>
          <w:rFonts w:ascii="Times New Roman" w:eastAsia="NewtonC" w:hAnsi="Times New Roman" w:cs="Times New Roman"/>
          <w:sz w:val="28"/>
          <w:szCs w:val="28"/>
        </w:rPr>
        <w:t xml:space="preserve"> (</w:t>
      </w:r>
      <w:r w:rsidR="0066394D" w:rsidRPr="00907CE7">
        <w:rPr>
          <w:rFonts w:ascii="Times New Roman" w:hAnsi="Times New Roman" w:cs="Times New Roman"/>
          <w:sz w:val="28"/>
          <w:szCs w:val="28"/>
          <w:shd w:val="clear" w:color="auto" w:fill="FFFFFF"/>
        </w:rPr>
        <w:t>повышает синтез молекул</w:t>
      </w:r>
      <w:r w:rsidR="00760390">
        <w:rPr>
          <w:rFonts w:ascii="Times New Roman" w:hAnsi="Times New Roman" w:cs="Times New Roman"/>
          <w:sz w:val="28"/>
          <w:szCs w:val="28"/>
          <w:shd w:val="clear" w:color="auto" w:fill="FFFFFF"/>
        </w:rPr>
        <w:t xml:space="preserve"> </w:t>
      </w:r>
      <w:r w:rsidR="005F3269" w:rsidRPr="005F3269">
        <w:rPr>
          <w:rFonts w:ascii="Times New Roman" w:hAnsi="Times New Roman" w:cs="Times New Roman"/>
          <w:i/>
          <w:sz w:val="28"/>
          <w:szCs w:val="28"/>
          <w:shd w:val="clear" w:color="auto" w:fill="FFFFFF"/>
          <w:lang w:val="en-US"/>
        </w:rPr>
        <w:t>HLA</w:t>
      </w:r>
      <w:r w:rsidR="0066394D" w:rsidRPr="00907CE7">
        <w:rPr>
          <w:rFonts w:ascii="Times New Roman" w:hAnsi="Times New Roman" w:cs="Times New Roman"/>
          <w:sz w:val="28"/>
          <w:szCs w:val="28"/>
          <w:shd w:val="clear" w:color="auto" w:fill="FFFFFF"/>
        </w:rPr>
        <w:t xml:space="preserve"> I и II классов</w:t>
      </w:r>
      <w:r w:rsidR="0066394D" w:rsidRPr="00907CE7">
        <w:rPr>
          <w:rFonts w:ascii="Arial" w:hAnsi="Arial" w:cs="Arial"/>
          <w:sz w:val="20"/>
          <w:szCs w:val="20"/>
          <w:shd w:val="clear" w:color="auto" w:fill="FFFFFF"/>
        </w:rPr>
        <w:t>)</w:t>
      </w:r>
      <w:r w:rsidRPr="00907CE7">
        <w:rPr>
          <w:rFonts w:ascii="Times New Roman" w:eastAsia="NewtonC" w:hAnsi="Times New Roman" w:cs="Times New Roman"/>
          <w:sz w:val="28"/>
          <w:szCs w:val="28"/>
        </w:rPr>
        <w:t>.</w:t>
      </w:r>
    </w:p>
    <w:p w:rsidR="00745025" w:rsidRPr="00907CE7" w:rsidRDefault="00745025" w:rsidP="00FF26EC">
      <w:pPr>
        <w:autoSpaceDE w:val="0"/>
        <w:autoSpaceDN w:val="0"/>
        <w:adjustRightInd w:val="0"/>
        <w:spacing w:after="0" w:line="360" w:lineRule="auto"/>
        <w:ind w:firstLine="709"/>
        <w:jc w:val="both"/>
        <w:rPr>
          <w:rFonts w:ascii="Times New Roman" w:eastAsia="NewtonC" w:hAnsi="Times New Roman" w:cs="Times New Roman"/>
          <w:sz w:val="28"/>
          <w:szCs w:val="28"/>
        </w:rPr>
      </w:pPr>
      <w:r w:rsidRPr="00907CE7">
        <w:rPr>
          <w:rFonts w:ascii="Times New Roman" w:eastAsia="NewtonC" w:hAnsi="Times New Roman" w:cs="Times New Roman"/>
          <w:sz w:val="28"/>
          <w:szCs w:val="28"/>
        </w:rPr>
        <w:t>В то же время на к</w:t>
      </w:r>
      <w:r w:rsidR="003A0AF4">
        <w:rPr>
          <w:rFonts w:ascii="Times New Roman" w:eastAsia="NewtonC" w:hAnsi="Times New Roman" w:cs="Times New Roman"/>
          <w:sz w:val="28"/>
          <w:szCs w:val="28"/>
        </w:rPr>
        <w:t>летках цитотрофобласта выявлены «</w:t>
      </w:r>
      <w:r w:rsidRPr="00907CE7">
        <w:rPr>
          <w:rFonts w:ascii="Times New Roman" w:eastAsia="NewtonC" w:hAnsi="Times New Roman" w:cs="Times New Roman"/>
          <w:sz w:val="28"/>
          <w:szCs w:val="28"/>
        </w:rPr>
        <w:t>неклассические</w:t>
      </w:r>
      <w:r w:rsidR="00760390">
        <w:rPr>
          <w:rFonts w:ascii="Times New Roman" w:eastAsia="NewtonC" w:hAnsi="Times New Roman" w:cs="Times New Roman"/>
          <w:sz w:val="28"/>
          <w:szCs w:val="28"/>
        </w:rPr>
        <w:t>»</w:t>
      </w:r>
      <w:r w:rsidRPr="00907CE7">
        <w:rPr>
          <w:rFonts w:ascii="Times New Roman" w:eastAsia="NewtonC" w:hAnsi="Times New Roman" w:cs="Times New Roman"/>
          <w:sz w:val="28"/>
          <w:szCs w:val="28"/>
        </w:rPr>
        <w:t xml:space="preserve"> молекулы MHC-I, относимые к подклассу Ib - </w:t>
      </w:r>
      <w:r w:rsidR="005F3269" w:rsidRPr="005F3269">
        <w:rPr>
          <w:rFonts w:ascii="Times New Roman" w:eastAsia="NewtonC" w:hAnsi="Times New Roman" w:cs="Times New Roman"/>
          <w:i/>
          <w:sz w:val="28"/>
          <w:szCs w:val="28"/>
        </w:rPr>
        <w:t>HLA</w:t>
      </w:r>
      <w:r w:rsidRPr="00907CE7">
        <w:rPr>
          <w:rFonts w:ascii="Times New Roman" w:eastAsia="NewtonC" w:hAnsi="Times New Roman" w:cs="Times New Roman"/>
          <w:sz w:val="28"/>
          <w:szCs w:val="28"/>
        </w:rPr>
        <w:t xml:space="preserve">-E и </w:t>
      </w:r>
      <w:r w:rsidR="005F3269" w:rsidRPr="005F3269">
        <w:rPr>
          <w:rFonts w:ascii="Times New Roman" w:eastAsia="NewtonC" w:hAnsi="Times New Roman" w:cs="Times New Roman"/>
          <w:i/>
          <w:sz w:val="28"/>
          <w:szCs w:val="28"/>
        </w:rPr>
        <w:t>HLA</w:t>
      </w:r>
      <w:r w:rsidRPr="00907CE7">
        <w:rPr>
          <w:rFonts w:ascii="Times New Roman" w:eastAsia="NewtonC" w:hAnsi="Times New Roman" w:cs="Times New Roman"/>
          <w:sz w:val="28"/>
          <w:szCs w:val="28"/>
        </w:rPr>
        <w:t xml:space="preserve">-G, в меньшей степени - </w:t>
      </w:r>
      <w:r w:rsidR="005F3269" w:rsidRPr="005F3269">
        <w:rPr>
          <w:rFonts w:ascii="Times New Roman" w:eastAsia="NewtonC" w:hAnsi="Times New Roman" w:cs="Times New Roman"/>
          <w:i/>
          <w:sz w:val="28"/>
          <w:szCs w:val="28"/>
        </w:rPr>
        <w:t>HLA</w:t>
      </w:r>
      <w:r w:rsidRPr="00907CE7">
        <w:rPr>
          <w:rFonts w:ascii="Times New Roman" w:eastAsia="NewtonC" w:hAnsi="Times New Roman" w:cs="Times New Roman"/>
          <w:sz w:val="28"/>
          <w:szCs w:val="28"/>
        </w:rPr>
        <w:t xml:space="preserve">-F. Для этих молекул характерен ограниченный полиморфизм и, по-видимому, они не участвуют в презентации антигенов. Зато их распознают ингибиторные молекулы NK-клеток, а также некоторых других лимфоцитов: молекулу </w:t>
      </w:r>
      <w:r w:rsidR="005F3269" w:rsidRPr="005F3269">
        <w:rPr>
          <w:rFonts w:ascii="Times New Roman" w:eastAsia="NewtonC" w:hAnsi="Times New Roman" w:cs="Times New Roman"/>
          <w:i/>
          <w:sz w:val="28"/>
          <w:szCs w:val="28"/>
        </w:rPr>
        <w:t>HLA</w:t>
      </w:r>
      <w:r w:rsidRPr="00907CE7">
        <w:rPr>
          <w:rFonts w:ascii="Times New Roman" w:eastAsia="NewtonC" w:hAnsi="Times New Roman" w:cs="Times New Roman"/>
          <w:sz w:val="28"/>
          <w:szCs w:val="28"/>
        </w:rPr>
        <w:t xml:space="preserve">-G распознают рецепторы </w:t>
      </w:r>
      <w:r w:rsidRPr="005F3269">
        <w:rPr>
          <w:rFonts w:ascii="Times New Roman" w:eastAsia="NewtonC" w:hAnsi="Times New Roman" w:cs="Times New Roman"/>
          <w:i/>
          <w:sz w:val="28"/>
          <w:szCs w:val="28"/>
        </w:rPr>
        <w:t>L</w:t>
      </w:r>
      <w:r w:rsidR="005F3269" w:rsidRPr="005F3269">
        <w:rPr>
          <w:rFonts w:ascii="Times New Roman" w:eastAsia="NewtonC" w:hAnsi="Times New Roman" w:cs="Times New Roman"/>
          <w:i/>
          <w:sz w:val="28"/>
          <w:szCs w:val="28"/>
        </w:rPr>
        <w:t>IL</w:t>
      </w:r>
      <w:r w:rsidRPr="005F3269">
        <w:rPr>
          <w:rFonts w:ascii="Times New Roman" w:eastAsia="NewtonC" w:hAnsi="Times New Roman" w:cs="Times New Roman"/>
          <w:i/>
          <w:sz w:val="28"/>
          <w:szCs w:val="28"/>
        </w:rPr>
        <w:t>RB</w:t>
      </w:r>
      <w:r w:rsidRPr="00907CE7">
        <w:rPr>
          <w:rFonts w:ascii="Times New Roman" w:eastAsia="NewtonC" w:hAnsi="Times New Roman" w:cs="Times New Roman"/>
          <w:sz w:val="28"/>
          <w:szCs w:val="28"/>
        </w:rPr>
        <w:t xml:space="preserve">1, а </w:t>
      </w:r>
      <w:r w:rsidR="005F3269" w:rsidRPr="005F3269">
        <w:rPr>
          <w:rFonts w:ascii="Times New Roman" w:eastAsia="NewtonC" w:hAnsi="Times New Roman" w:cs="Times New Roman"/>
          <w:i/>
          <w:sz w:val="28"/>
          <w:szCs w:val="28"/>
        </w:rPr>
        <w:t>HLA</w:t>
      </w:r>
      <w:r w:rsidRPr="00907CE7">
        <w:rPr>
          <w:rFonts w:ascii="Times New Roman" w:eastAsia="NewtonC" w:hAnsi="Times New Roman" w:cs="Times New Roman"/>
          <w:sz w:val="28"/>
          <w:szCs w:val="28"/>
        </w:rPr>
        <w:t xml:space="preserve">-E </w:t>
      </w:r>
      <w:r w:rsidR="00760390">
        <w:rPr>
          <w:rFonts w:ascii="Times New Roman" w:eastAsia="NewtonC" w:hAnsi="Times New Roman" w:cs="Times New Roman"/>
          <w:sz w:val="28"/>
          <w:szCs w:val="28"/>
        </w:rPr>
        <w:t>-</w:t>
      </w:r>
      <w:r w:rsidRPr="00907CE7">
        <w:rPr>
          <w:rFonts w:ascii="Times New Roman" w:eastAsia="NewtonC" w:hAnsi="Times New Roman" w:cs="Times New Roman"/>
          <w:sz w:val="28"/>
          <w:szCs w:val="28"/>
        </w:rPr>
        <w:t xml:space="preserve"> рецеп</w:t>
      </w:r>
      <w:r w:rsidR="00760390">
        <w:rPr>
          <w:rFonts w:ascii="Times New Roman" w:eastAsia="NewtonC" w:hAnsi="Times New Roman" w:cs="Times New Roman"/>
          <w:sz w:val="28"/>
          <w:szCs w:val="28"/>
        </w:rPr>
        <w:t>т</w:t>
      </w:r>
      <w:r w:rsidRPr="00907CE7">
        <w:rPr>
          <w:rFonts w:ascii="Times New Roman" w:eastAsia="NewtonC" w:hAnsi="Times New Roman" w:cs="Times New Roman"/>
          <w:sz w:val="28"/>
          <w:szCs w:val="28"/>
        </w:rPr>
        <w:t>оры CD94/NKG.</w:t>
      </w:r>
      <w:r w:rsidR="005F3269" w:rsidRPr="005F3269">
        <w:rPr>
          <w:rFonts w:ascii="Times New Roman" w:eastAsia="NewtonC" w:hAnsi="Times New Roman" w:cs="Times New Roman"/>
          <w:sz w:val="28"/>
          <w:szCs w:val="28"/>
        </w:rPr>
        <w:t xml:space="preserve"> </w:t>
      </w:r>
      <w:r w:rsidRPr="00907CE7">
        <w:rPr>
          <w:rFonts w:ascii="Times New Roman" w:eastAsia="NewtonC" w:hAnsi="Times New Roman" w:cs="Times New Roman"/>
          <w:sz w:val="28"/>
          <w:szCs w:val="28"/>
        </w:rPr>
        <w:t>Распознавание обусловливает генерацию сигналов, блокирующих цитолитическую</w:t>
      </w:r>
      <w:r w:rsidR="00760390">
        <w:rPr>
          <w:rFonts w:ascii="Times New Roman" w:eastAsia="NewtonC" w:hAnsi="Times New Roman" w:cs="Times New Roman"/>
          <w:sz w:val="28"/>
          <w:szCs w:val="28"/>
        </w:rPr>
        <w:t xml:space="preserve"> </w:t>
      </w:r>
      <w:r w:rsidRPr="00907CE7">
        <w:rPr>
          <w:rFonts w:ascii="Times New Roman" w:eastAsia="NewtonC" w:hAnsi="Times New Roman" w:cs="Times New Roman"/>
          <w:sz w:val="28"/>
          <w:szCs w:val="28"/>
        </w:rPr>
        <w:t>активность лимфоцитов</w:t>
      </w:r>
      <w:r w:rsidR="006D3EA4" w:rsidRPr="00907CE7">
        <w:rPr>
          <w:rFonts w:ascii="Times New Roman" w:eastAsia="NewtonC" w:hAnsi="Times New Roman" w:cs="Times New Roman"/>
          <w:sz w:val="28"/>
          <w:szCs w:val="28"/>
        </w:rPr>
        <w:t>.</w:t>
      </w:r>
    </w:p>
    <w:p w:rsidR="00745025" w:rsidRPr="00907CE7" w:rsidRDefault="00745025" w:rsidP="00FF26EC">
      <w:pPr>
        <w:autoSpaceDE w:val="0"/>
        <w:autoSpaceDN w:val="0"/>
        <w:adjustRightInd w:val="0"/>
        <w:spacing w:after="0" w:line="360" w:lineRule="auto"/>
        <w:ind w:firstLine="709"/>
        <w:jc w:val="both"/>
        <w:rPr>
          <w:rFonts w:ascii="Times New Roman" w:eastAsia="NewtonC" w:hAnsi="Times New Roman" w:cs="Times New Roman"/>
          <w:sz w:val="28"/>
          <w:szCs w:val="28"/>
        </w:rPr>
      </w:pPr>
      <w:r w:rsidRPr="00907CE7">
        <w:rPr>
          <w:rFonts w:ascii="Times New Roman" w:eastAsia="NewtonC" w:hAnsi="Times New Roman" w:cs="Times New Roman"/>
          <w:sz w:val="28"/>
          <w:szCs w:val="28"/>
        </w:rPr>
        <w:t>В результате альтернативного сплайсинга формируется несколько изоформ</w:t>
      </w:r>
      <w:r w:rsidR="00760390">
        <w:rPr>
          <w:rFonts w:ascii="Times New Roman" w:eastAsia="NewtonC" w:hAnsi="Times New Roman" w:cs="Times New Roman"/>
          <w:sz w:val="28"/>
          <w:szCs w:val="28"/>
        </w:rPr>
        <w:t xml:space="preserve"> </w:t>
      </w:r>
      <w:r w:rsidRPr="00907CE7">
        <w:rPr>
          <w:rFonts w:ascii="Times New Roman" w:eastAsia="NewtonC" w:hAnsi="Times New Roman" w:cs="Times New Roman"/>
          <w:sz w:val="28"/>
          <w:szCs w:val="28"/>
        </w:rPr>
        <w:t xml:space="preserve">молекул </w:t>
      </w:r>
      <w:r w:rsidR="005F3269" w:rsidRPr="005F3269">
        <w:rPr>
          <w:rFonts w:ascii="Times New Roman" w:eastAsia="NewtonC" w:hAnsi="Times New Roman" w:cs="Times New Roman"/>
          <w:i/>
          <w:sz w:val="28"/>
          <w:szCs w:val="28"/>
        </w:rPr>
        <w:t>HLA</w:t>
      </w:r>
      <w:r w:rsidRPr="00907CE7">
        <w:rPr>
          <w:rFonts w:ascii="Times New Roman" w:eastAsia="NewtonC" w:hAnsi="Times New Roman" w:cs="Times New Roman"/>
          <w:sz w:val="28"/>
          <w:szCs w:val="28"/>
        </w:rPr>
        <w:t>-G; изоформы 1</w:t>
      </w:r>
      <w:r w:rsidR="00760390">
        <w:rPr>
          <w:rFonts w:ascii="Times New Roman" w:eastAsia="NewtonC" w:hAnsi="Times New Roman" w:cs="Times New Roman"/>
          <w:sz w:val="28"/>
          <w:szCs w:val="28"/>
        </w:rPr>
        <w:t xml:space="preserve"> - </w:t>
      </w:r>
      <w:r w:rsidRPr="00907CE7">
        <w:rPr>
          <w:rFonts w:ascii="Times New Roman" w:eastAsia="NewtonC" w:hAnsi="Times New Roman" w:cs="Times New Roman"/>
          <w:sz w:val="28"/>
          <w:szCs w:val="28"/>
        </w:rPr>
        <w:t>4 связаны с мембранами, изоформы 5</w:t>
      </w:r>
      <w:r w:rsidR="00760390">
        <w:rPr>
          <w:rFonts w:ascii="Times New Roman" w:eastAsia="NewtonC" w:hAnsi="Times New Roman" w:cs="Times New Roman"/>
          <w:sz w:val="28"/>
          <w:szCs w:val="28"/>
        </w:rPr>
        <w:t xml:space="preserve"> - </w:t>
      </w:r>
      <w:r w:rsidRPr="00907CE7">
        <w:rPr>
          <w:rFonts w:ascii="Times New Roman" w:eastAsia="NewtonC" w:hAnsi="Times New Roman" w:cs="Times New Roman"/>
          <w:sz w:val="28"/>
          <w:szCs w:val="28"/>
        </w:rPr>
        <w:t xml:space="preserve">7 секретируются в среду и также выявляются в плаценте. Спектр клеток трофобласта, вырабатывающих растворимую форму </w:t>
      </w:r>
      <w:r w:rsidR="005F3269" w:rsidRPr="005F3269">
        <w:rPr>
          <w:rFonts w:ascii="Times New Roman" w:eastAsia="NewtonC" w:hAnsi="Times New Roman" w:cs="Times New Roman"/>
          <w:i/>
          <w:sz w:val="28"/>
          <w:szCs w:val="28"/>
        </w:rPr>
        <w:t>HLA</w:t>
      </w:r>
      <w:r w:rsidRPr="00907CE7">
        <w:rPr>
          <w:rFonts w:ascii="Times New Roman" w:eastAsia="NewtonC" w:hAnsi="Times New Roman" w:cs="Times New Roman"/>
          <w:sz w:val="28"/>
          <w:szCs w:val="28"/>
        </w:rPr>
        <w:t>-G, шире спектра клеток, экспрессирующих мембранную форму этой молекулы. Как мембранные, так</w:t>
      </w:r>
      <w:r w:rsidR="00760390">
        <w:rPr>
          <w:rFonts w:ascii="Times New Roman" w:eastAsia="NewtonC" w:hAnsi="Times New Roman" w:cs="Times New Roman"/>
          <w:sz w:val="28"/>
          <w:szCs w:val="28"/>
        </w:rPr>
        <w:t xml:space="preserve"> </w:t>
      </w:r>
      <w:r w:rsidRPr="00907CE7">
        <w:rPr>
          <w:rFonts w:ascii="Times New Roman" w:eastAsia="NewtonC" w:hAnsi="Times New Roman" w:cs="Times New Roman"/>
          <w:sz w:val="28"/>
          <w:szCs w:val="28"/>
        </w:rPr>
        <w:t xml:space="preserve">и растворимые (особенно G5) изоформы молекулы </w:t>
      </w:r>
      <w:r w:rsidR="005F3269" w:rsidRPr="005F3269">
        <w:rPr>
          <w:rFonts w:ascii="Times New Roman" w:eastAsia="NewtonC" w:hAnsi="Times New Roman" w:cs="Times New Roman"/>
          <w:i/>
          <w:sz w:val="28"/>
          <w:szCs w:val="28"/>
        </w:rPr>
        <w:t>HLA</w:t>
      </w:r>
      <w:r w:rsidRPr="00907CE7">
        <w:rPr>
          <w:rFonts w:ascii="Times New Roman" w:eastAsia="NewtonC" w:hAnsi="Times New Roman" w:cs="Times New Roman"/>
          <w:sz w:val="28"/>
          <w:szCs w:val="28"/>
        </w:rPr>
        <w:t>-G способны блокировать активность лимфоцитов, несущих соответствующие рецепторы,</w:t>
      </w:r>
      <w:r w:rsidR="00760390">
        <w:rPr>
          <w:rFonts w:ascii="Times New Roman" w:eastAsia="NewtonC" w:hAnsi="Times New Roman" w:cs="Times New Roman"/>
          <w:sz w:val="28"/>
          <w:szCs w:val="28"/>
        </w:rPr>
        <w:t xml:space="preserve"> </w:t>
      </w:r>
      <w:r w:rsidRPr="00907CE7">
        <w:rPr>
          <w:rFonts w:ascii="Times New Roman" w:eastAsia="NewtonC" w:hAnsi="Times New Roman" w:cs="Times New Roman"/>
          <w:sz w:val="28"/>
          <w:szCs w:val="28"/>
        </w:rPr>
        <w:t xml:space="preserve">прежде всего естественных киллеров. </w:t>
      </w:r>
    </w:p>
    <w:p w:rsidR="00315673" w:rsidRPr="00907CE7" w:rsidRDefault="00745025" w:rsidP="00FF26EC">
      <w:pPr>
        <w:autoSpaceDE w:val="0"/>
        <w:autoSpaceDN w:val="0"/>
        <w:adjustRightInd w:val="0"/>
        <w:spacing w:after="0" w:line="360" w:lineRule="auto"/>
        <w:ind w:firstLine="709"/>
        <w:jc w:val="both"/>
        <w:rPr>
          <w:rFonts w:ascii="Times New Roman" w:eastAsia="NewtonC" w:hAnsi="Times New Roman" w:cs="Times New Roman"/>
          <w:sz w:val="28"/>
          <w:szCs w:val="28"/>
        </w:rPr>
      </w:pPr>
      <w:r w:rsidRPr="00907CE7">
        <w:rPr>
          <w:rFonts w:ascii="Times New Roman" w:eastAsia="NewtonC" w:hAnsi="Times New Roman" w:cs="Times New Roman"/>
          <w:sz w:val="28"/>
          <w:szCs w:val="28"/>
        </w:rPr>
        <w:t>Таким образом, важный механизм, предотвращающий отторжение плода</w:t>
      </w:r>
      <w:r w:rsidR="00760390">
        <w:rPr>
          <w:rFonts w:ascii="Times New Roman" w:eastAsia="NewtonC" w:hAnsi="Times New Roman" w:cs="Times New Roman"/>
          <w:sz w:val="28"/>
          <w:szCs w:val="28"/>
        </w:rPr>
        <w:t xml:space="preserve"> </w:t>
      </w:r>
      <w:r w:rsidRPr="00907CE7">
        <w:rPr>
          <w:rFonts w:ascii="Times New Roman" w:eastAsia="NewtonC" w:hAnsi="Times New Roman" w:cs="Times New Roman"/>
          <w:sz w:val="28"/>
          <w:szCs w:val="28"/>
        </w:rPr>
        <w:t xml:space="preserve">как аллогенного трансплантата </w:t>
      </w:r>
      <w:r w:rsidR="00760390">
        <w:rPr>
          <w:rFonts w:ascii="Times New Roman" w:eastAsia="NewtonC" w:hAnsi="Times New Roman" w:cs="Times New Roman"/>
          <w:sz w:val="28"/>
          <w:szCs w:val="28"/>
        </w:rPr>
        <w:t>-</w:t>
      </w:r>
      <w:r w:rsidRPr="00907CE7">
        <w:rPr>
          <w:rFonts w:ascii="Times New Roman" w:eastAsia="NewtonC" w:hAnsi="Times New Roman" w:cs="Times New Roman"/>
          <w:sz w:val="28"/>
          <w:szCs w:val="28"/>
        </w:rPr>
        <w:t xml:space="preserve"> особый характер экспрессии молекул</w:t>
      </w:r>
      <w:r w:rsidR="00760390">
        <w:rPr>
          <w:rFonts w:ascii="Times New Roman" w:eastAsia="NewtonC" w:hAnsi="Times New Roman" w:cs="Times New Roman"/>
          <w:sz w:val="28"/>
          <w:szCs w:val="28"/>
        </w:rPr>
        <w:t xml:space="preserve"> </w:t>
      </w:r>
      <w:r w:rsidRPr="00907CE7">
        <w:rPr>
          <w:rFonts w:ascii="Times New Roman" w:eastAsia="NewtonC" w:hAnsi="Times New Roman" w:cs="Times New Roman"/>
          <w:sz w:val="28"/>
          <w:szCs w:val="28"/>
        </w:rPr>
        <w:t>MHC-I на клетках трофобласта (отсутствие экспрессии классических молекул MHC, представляющих антигенный пептид, и экспрессия или секреция</w:t>
      </w:r>
      <w:r w:rsidR="00760390">
        <w:rPr>
          <w:rFonts w:ascii="Times New Roman" w:eastAsia="NewtonC" w:hAnsi="Times New Roman" w:cs="Times New Roman"/>
          <w:sz w:val="28"/>
          <w:szCs w:val="28"/>
        </w:rPr>
        <w:t xml:space="preserve"> </w:t>
      </w:r>
      <w:r w:rsidRPr="00907CE7">
        <w:rPr>
          <w:rFonts w:ascii="Times New Roman" w:eastAsia="NewtonC" w:hAnsi="Times New Roman" w:cs="Times New Roman"/>
          <w:sz w:val="28"/>
          <w:szCs w:val="28"/>
        </w:rPr>
        <w:t>молекул, блокирующих активность естественных киллеров), что предотвращает сенсибилизацию организма матери антигенами плода и обеспечивает</w:t>
      </w:r>
      <w:r w:rsidR="00760390">
        <w:rPr>
          <w:rFonts w:ascii="Times New Roman" w:eastAsia="NewtonC" w:hAnsi="Times New Roman" w:cs="Times New Roman"/>
          <w:sz w:val="28"/>
          <w:szCs w:val="28"/>
        </w:rPr>
        <w:t xml:space="preserve"> </w:t>
      </w:r>
      <w:r w:rsidRPr="00907CE7">
        <w:rPr>
          <w:rFonts w:ascii="Times New Roman" w:eastAsia="NewtonC" w:hAnsi="Times New Roman" w:cs="Times New Roman"/>
          <w:sz w:val="28"/>
          <w:szCs w:val="28"/>
        </w:rPr>
        <w:t>блокаду естественных киллеров.</w:t>
      </w:r>
    </w:p>
    <w:p w:rsidR="006C7FDC" w:rsidRDefault="00745025" w:rsidP="00760390">
      <w:pPr>
        <w:autoSpaceDE w:val="0"/>
        <w:autoSpaceDN w:val="0"/>
        <w:adjustRightInd w:val="0"/>
        <w:spacing w:after="0" w:line="360" w:lineRule="auto"/>
        <w:ind w:firstLine="709"/>
        <w:jc w:val="both"/>
        <w:rPr>
          <w:rFonts w:ascii="Times New Roman" w:eastAsia="NewtonC" w:hAnsi="Times New Roman" w:cs="Times New Roman"/>
          <w:sz w:val="28"/>
          <w:szCs w:val="28"/>
          <w:lang w:val="en-US"/>
        </w:rPr>
      </w:pPr>
      <w:r w:rsidRPr="00907CE7">
        <w:rPr>
          <w:rFonts w:ascii="Times New Roman" w:eastAsia="NewtonC" w:hAnsi="Times New Roman" w:cs="Times New Roman"/>
          <w:sz w:val="28"/>
          <w:szCs w:val="28"/>
        </w:rPr>
        <w:lastRenderedPageBreak/>
        <w:t>Тем не менее, есть многочисленные свидетельства того, что до иммунной</w:t>
      </w:r>
      <w:r w:rsidR="00760390">
        <w:rPr>
          <w:rFonts w:ascii="Times New Roman" w:eastAsia="NewtonC" w:hAnsi="Times New Roman" w:cs="Times New Roman"/>
          <w:sz w:val="28"/>
          <w:szCs w:val="28"/>
        </w:rPr>
        <w:t xml:space="preserve"> </w:t>
      </w:r>
      <w:r w:rsidRPr="00907CE7">
        <w:rPr>
          <w:rFonts w:ascii="Times New Roman" w:eastAsia="NewtonC" w:hAnsi="Times New Roman" w:cs="Times New Roman"/>
          <w:sz w:val="28"/>
          <w:szCs w:val="28"/>
        </w:rPr>
        <w:t xml:space="preserve">системы матери доходят иммуногенные сигналы от плода, о чем свидетельствует накопление в сыворотке рожавших женщин антител против </w:t>
      </w:r>
      <w:r w:rsidR="005F3269" w:rsidRPr="005F3269">
        <w:rPr>
          <w:rFonts w:ascii="Times New Roman" w:eastAsia="NewtonC" w:hAnsi="Times New Roman" w:cs="Times New Roman"/>
          <w:i/>
          <w:sz w:val="28"/>
          <w:szCs w:val="28"/>
        </w:rPr>
        <w:t>HLA</w:t>
      </w:r>
      <w:r w:rsidR="00760390">
        <w:rPr>
          <w:rFonts w:ascii="Times New Roman" w:eastAsia="NewtonC" w:hAnsi="Times New Roman" w:cs="Times New Roman"/>
          <w:sz w:val="28"/>
          <w:szCs w:val="28"/>
        </w:rPr>
        <w:t xml:space="preserve"> </w:t>
      </w:r>
      <w:r w:rsidRPr="00907CE7">
        <w:rPr>
          <w:rFonts w:ascii="Times New Roman" w:eastAsia="NewtonC" w:hAnsi="Times New Roman" w:cs="Times New Roman"/>
          <w:sz w:val="28"/>
          <w:szCs w:val="28"/>
        </w:rPr>
        <w:t>и других антигенов плод</w:t>
      </w:r>
      <w:r w:rsidR="00256CEA">
        <w:rPr>
          <w:rFonts w:ascii="Times New Roman" w:eastAsia="NewtonC" w:hAnsi="Times New Roman" w:cs="Times New Roman"/>
          <w:sz w:val="28"/>
          <w:szCs w:val="28"/>
        </w:rPr>
        <w:t>а</w:t>
      </w:r>
      <w:r w:rsidRPr="00907CE7">
        <w:rPr>
          <w:rFonts w:ascii="Times New Roman" w:eastAsia="NewtonC" w:hAnsi="Times New Roman" w:cs="Times New Roman"/>
          <w:sz w:val="28"/>
          <w:szCs w:val="28"/>
        </w:rPr>
        <w:t>, причем уровень и разнообразие этих антител</w:t>
      </w:r>
      <w:r w:rsidR="00760390">
        <w:rPr>
          <w:rFonts w:ascii="Times New Roman" w:eastAsia="NewtonC" w:hAnsi="Times New Roman" w:cs="Times New Roman"/>
          <w:sz w:val="28"/>
          <w:szCs w:val="28"/>
        </w:rPr>
        <w:t xml:space="preserve"> </w:t>
      </w:r>
      <w:r w:rsidRPr="00907CE7">
        <w:rPr>
          <w:rFonts w:ascii="Times New Roman" w:eastAsia="NewtonC" w:hAnsi="Times New Roman" w:cs="Times New Roman"/>
          <w:sz w:val="28"/>
          <w:szCs w:val="28"/>
        </w:rPr>
        <w:t>возрастает с увеличением числа беременностей. Признаки сенсибилизации к антигенам плода проявляются и на Т-клеточном уровне. Однако эта</w:t>
      </w:r>
      <w:r w:rsidR="00760390">
        <w:rPr>
          <w:rFonts w:ascii="Times New Roman" w:eastAsia="NewtonC" w:hAnsi="Times New Roman" w:cs="Times New Roman"/>
          <w:sz w:val="28"/>
          <w:szCs w:val="28"/>
        </w:rPr>
        <w:t xml:space="preserve"> </w:t>
      </w:r>
      <w:r w:rsidRPr="00907CE7">
        <w:rPr>
          <w:rFonts w:ascii="Times New Roman" w:eastAsia="NewtonC" w:hAnsi="Times New Roman" w:cs="Times New Roman"/>
          <w:sz w:val="28"/>
          <w:szCs w:val="28"/>
        </w:rPr>
        <w:t>сенсибилизация в норме не приводит к развитию реакции отторжения</w:t>
      </w:r>
      <w:r w:rsidR="00760390">
        <w:rPr>
          <w:rFonts w:ascii="Times New Roman" w:eastAsia="NewtonC" w:hAnsi="Times New Roman" w:cs="Times New Roman"/>
          <w:sz w:val="28"/>
          <w:szCs w:val="28"/>
        </w:rPr>
        <w:t xml:space="preserve"> </w:t>
      </w:r>
      <w:r w:rsidR="00CA2204" w:rsidRPr="00CA2204">
        <w:rPr>
          <w:rFonts w:ascii="Times New Roman" w:eastAsia="NewtonC" w:hAnsi="Times New Roman" w:cs="Times New Roman"/>
          <w:sz w:val="28"/>
          <w:szCs w:val="28"/>
        </w:rPr>
        <w:t>[20]</w:t>
      </w:r>
      <w:r w:rsidRPr="00907CE7">
        <w:rPr>
          <w:rFonts w:ascii="Times New Roman" w:eastAsia="NewtonC" w:hAnsi="Times New Roman" w:cs="Times New Roman"/>
          <w:sz w:val="28"/>
          <w:szCs w:val="28"/>
        </w:rPr>
        <w:t>.</w:t>
      </w:r>
    </w:p>
    <w:p w:rsidR="005F3269" w:rsidRPr="005F3269" w:rsidRDefault="005F3269" w:rsidP="00760390">
      <w:pPr>
        <w:autoSpaceDE w:val="0"/>
        <w:autoSpaceDN w:val="0"/>
        <w:adjustRightInd w:val="0"/>
        <w:spacing w:after="0" w:line="360" w:lineRule="auto"/>
        <w:ind w:firstLine="709"/>
        <w:jc w:val="both"/>
        <w:rPr>
          <w:lang w:val="en-US"/>
        </w:rPr>
      </w:pPr>
    </w:p>
    <w:p w:rsidR="00315673" w:rsidRDefault="006C7FDC" w:rsidP="00FF26EC">
      <w:pPr>
        <w:spacing w:after="0"/>
        <w:jc w:val="center"/>
        <w:rPr>
          <w:rFonts w:ascii="Times New Roman" w:hAnsi="Times New Roman" w:cs="Times New Roman"/>
          <w:b/>
          <w:bCs/>
          <w:sz w:val="28"/>
          <w:szCs w:val="28"/>
        </w:rPr>
      </w:pPr>
      <w:r>
        <w:rPr>
          <w:rFonts w:ascii="Times New Roman" w:hAnsi="Times New Roman" w:cs="Times New Roman"/>
          <w:b/>
          <w:bCs/>
          <w:sz w:val="28"/>
          <w:szCs w:val="28"/>
        </w:rPr>
        <w:t>3.</w:t>
      </w:r>
      <w:r w:rsidRPr="006A16C1">
        <w:rPr>
          <w:rFonts w:ascii="Times New Roman" w:hAnsi="Times New Roman" w:cs="Times New Roman"/>
          <w:b/>
          <w:bCs/>
          <w:sz w:val="28"/>
          <w:szCs w:val="28"/>
        </w:rPr>
        <w:t>ГЛАВНЫЙ КОМПЛЕКС ГИСТОСОВМЕСТИМОСТИ</w:t>
      </w:r>
    </w:p>
    <w:p w:rsidR="00A334AF" w:rsidRDefault="00A334AF" w:rsidP="00FF26EC">
      <w:pPr>
        <w:spacing w:after="0" w:line="360" w:lineRule="auto"/>
        <w:ind w:firstLine="709"/>
        <w:jc w:val="both"/>
        <w:rPr>
          <w:rFonts w:ascii="Times New Roman" w:hAnsi="Times New Roman" w:cs="Times New Roman"/>
          <w:b/>
          <w:bCs/>
          <w:sz w:val="28"/>
          <w:szCs w:val="28"/>
        </w:rPr>
      </w:pPr>
    </w:p>
    <w:p w:rsidR="00A334AF" w:rsidRDefault="00A334AF" w:rsidP="00FF26EC">
      <w:pPr>
        <w:spacing w:after="0" w:line="360" w:lineRule="auto"/>
        <w:ind w:firstLine="709"/>
        <w:jc w:val="both"/>
      </w:pPr>
      <w:r>
        <w:rPr>
          <w:rFonts w:ascii="Times New Roman" w:hAnsi="Times New Roman" w:cs="Times New Roman"/>
          <w:b/>
          <w:bCs/>
          <w:sz w:val="28"/>
          <w:szCs w:val="28"/>
        </w:rPr>
        <w:t>3.1.Немного истории</w:t>
      </w:r>
      <w:r w:rsidR="002123B7">
        <w:rPr>
          <w:rFonts w:ascii="Times New Roman" w:hAnsi="Times New Roman" w:cs="Times New Roman"/>
          <w:b/>
          <w:bCs/>
          <w:sz w:val="28"/>
          <w:szCs w:val="28"/>
        </w:rPr>
        <w:t xml:space="preserve"> и теории</w:t>
      </w:r>
    </w:p>
    <w:p w:rsidR="009C61FB" w:rsidRPr="009C61FB" w:rsidRDefault="009C61FB" w:rsidP="00FF26EC">
      <w:pPr>
        <w:spacing w:after="0" w:line="360" w:lineRule="auto"/>
        <w:ind w:firstLine="709"/>
        <w:jc w:val="both"/>
        <w:rPr>
          <w:rFonts w:ascii="Times New Roman" w:hAnsi="Times New Roman" w:cs="Times New Roman"/>
          <w:sz w:val="28"/>
          <w:szCs w:val="28"/>
        </w:rPr>
      </w:pPr>
      <w:r w:rsidRPr="009C61FB">
        <w:rPr>
          <w:rFonts w:ascii="Times New Roman" w:hAnsi="Times New Roman" w:cs="Times New Roman"/>
          <w:sz w:val="28"/>
          <w:szCs w:val="28"/>
        </w:rPr>
        <w:t xml:space="preserve">Анализ физиологической роли иммунного ответа говорит о том, что его регуляция является одной из основных функций организма. Эта функция принадлежит </w:t>
      </w:r>
      <w:r w:rsidRPr="009C61FB">
        <w:rPr>
          <w:rFonts w:ascii="Times New Roman" w:hAnsi="Times New Roman" w:cs="Times New Roman"/>
          <w:b/>
          <w:bCs/>
          <w:sz w:val="28"/>
          <w:szCs w:val="28"/>
        </w:rPr>
        <w:t xml:space="preserve">генам главного комплекса гистосовместимости </w:t>
      </w:r>
      <w:r w:rsidR="00D2168A">
        <w:rPr>
          <w:rFonts w:ascii="Times New Roman" w:hAnsi="Times New Roman" w:cs="Times New Roman"/>
          <w:b/>
          <w:bCs/>
          <w:sz w:val="28"/>
          <w:szCs w:val="28"/>
        </w:rPr>
        <w:t>–</w:t>
      </w:r>
      <w:r w:rsidRPr="009C61FB">
        <w:rPr>
          <w:rFonts w:ascii="Times New Roman" w:hAnsi="Times New Roman" w:cs="Times New Roman"/>
          <w:b/>
          <w:bCs/>
          <w:sz w:val="28"/>
          <w:szCs w:val="28"/>
        </w:rPr>
        <w:t xml:space="preserve"> </w:t>
      </w:r>
      <w:r w:rsidRPr="009C61FB">
        <w:rPr>
          <w:rFonts w:ascii="Times New Roman" w:hAnsi="Times New Roman" w:cs="Times New Roman"/>
          <w:b/>
          <w:bCs/>
          <w:sz w:val="28"/>
          <w:szCs w:val="28"/>
          <w:lang w:val="en-US"/>
        </w:rPr>
        <w:t>MHC</w:t>
      </w:r>
      <w:r w:rsidR="00D2168A">
        <w:rPr>
          <w:rFonts w:ascii="Times New Roman" w:hAnsi="Times New Roman" w:cs="Times New Roman"/>
          <w:b/>
          <w:bCs/>
          <w:sz w:val="28"/>
          <w:szCs w:val="28"/>
        </w:rPr>
        <w:t xml:space="preserve"> </w:t>
      </w:r>
      <w:r w:rsidRPr="009C61FB">
        <w:rPr>
          <w:rFonts w:ascii="Times New Roman" w:hAnsi="Times New Roman" w:cs="Times New Roman"/>
          <w:sz w:val="28"/>
          <w:szCs w:val="28"/>
        </w:rPr>
        <w:t xml:space="preserve">(от </w:t>
      </w:r>
      <w:r w:rsidRPr="00B9259B">
        <w:rPr>
          <w:rFonts w:ascii="Times New Roman" w:hAnsi="Times New Roman" w:cs="Times New Roman"/>
          <w:sz w:val="28"/>
          <w:szCs w:val="28"/>
          <w:lang w:val="en-US"/>
        </w:rPr>
        <w:t>Major</w:t>
      </w:r>
      <w:r w:rsidR="00D2168A" w:rsidRPr="00B9259B">
        <w:rPr>
          <w:rFonts w:ascii="Times New Roman" w:hAnsi="Times New Roman" w:cs="Times New Roman"/>
          <w:sz w:val="28"/>
          <w:szCs w:val="28"/>
        </w:rPr>
        <w:t xml:space="preserve"> </w:t>
      </w:r>
      <w:r w:rsidRPr="00B9259B">
        <w:rPr>
          <w:rFonts w:ascii="Times New Roman" w:hAnsi="Times New Roman" w:cs="Times New Roman"/>
          <w:sz w:val="28"/>
          <w:szCs w:val="28"/>
          <w:lang w:val="en-US"/>
        </w:rPr>
        <w:t>Histocompatib</w:t>
      </w:r>
      <w:r w:rsidR="00B9259B">
        <w:rPr>
          <w:rFonts w:ascii="Times New Roman" w:hAnsi="Times New Roman" w:cs="Times New Roman"/>
          <w:sz w:val="28"/>
          <w:szCs w:val="28"/>
          <w:lang w:val="en-US"/>
        </w:rPr>
        <w:t>ili</w:t>
      </w:r>
      <w:r w:rsidRPr="00B9259B">
        <w:rPr>
          <w:rFonts w:ascii="Times New Roman" w:hAnsi="Times New Roman" w:cs="Times New Roman"/>
          <w:sz w:val="28"/>
          <w:szCs w:val="28"/>
          <w:lang w:val="en-US"/>
        </w:rPr>
        <w:t>ty</w:t>
      </w:r>
      <w:r w:rsidR="00D2168A" w:rsidRPr="00B9259B">
        <w:rPr>
          <w:rFonts w:ascii="Times New Roman" w:hAnsi="Times New Roman" w:cs="Times New Roman"/>
          <w:sz w:val="28"/>
          <w:szCs w:val="28"/>
        </w:rPr>
        <w:t xml:space="preserve"> </w:t>
      </w:r>
      <w:r w:rsidRPr="00B9259B">
        <w:rPr>
          <w:rFonts w:ascii="Times New Roman" w:hAnsi="Times New Roman" w:cs="Times New Roman"/>
          <w:sz w:val="28"/>
          <w:szCs w:val="28"/>
          <w:lang w:val="en-US"/>
        </w:rPr>
        <w:t>Complex</w:t>
      </w:r>
      <w:r w:rsidRPr="009C61FB">
        <w:rPr>
          <w:rFonts w:ascii="Times New Roman" w:hAnsi="Times New Roman" w:cs="Times New Roman"/>
          <w:sz w:val="28"/>
          <w:szCs w:val="28"/>
        </w:rPr>
        <w:t xml:space="preserve">). Интересно, что само это название отражает скорее историю открытия данной генетической системы, чем ее основную функцию. Дело в том, что история открытия первых продуктов генов главного комплекса гистосовместимости, называемых у человека </w:t>
      </w:r>
      <w:r w:rsidRPr="009C61FB">
        <w:rPr>
          <w:rFonts w:ascii="Times New Roman" w:hAnsi="Times New Roman" w:cs="Times New Roman"/>
          <w:b/>
          <w:bCs/>
          <w:sz w:val="28"/>
          <w:szCs w:val="28"/>
        </w:rPr>
        <w:t xml:space="preserve">антигенами </w:t>
      </w:r>
      <w:r w:rsidR="005F3269" w:rsidRPr="005F3269">
        <w:rPr>
          <w:rFonts w:ascii="Times New Roman" w:hAnsi="Times New Roman" w:cs="Times New Roman"/>
          <w:b/>
          <w:bCs/>
          <w:i/>
          <w:sz w:val="28"/>
          <w:szCs w:val="28"/>
          <w:lang w:val="en-US"/>
        </w:rPr>
        <w:t>HLA</w:t>
      </w:r>
      <w:r w:rsidR="00D2168A">
        <w:rPr>
          <w:rFonts w:ascii="Times New Roman" w:hAnsi="Times New Roman" w:cs="Times New Roman"/>
          <w:b/>
          <w:bCs/>
          <w:sz w:val="28"/>
          <w:szCs w:val="28"/>
        </w:rPr>
        <w:t xml:space="preserve"> </w:t>
      </w:r>
      <w:r w:rsidRPr="009C61FB">
        <w:rPr>
          <w:rFonts w:ascii="Times New Roman" w:hAnsi="Times New Roman" w:cs="Times New Roman"/>
          <w:sz w:val="28"/>
          <w:szCs w:val="28"/>
        </w:rPr>
        <w:t xml:space="preserve">(от </w:t>
      </w:r>
      <w:r w:rsidRPr="009C61FB">
        <w:rPr>
          <w:rFonts w:ascii="Times New Roman" w:hAnsi="Times New Roman" w:cs="Times New Roman"/>
          <w:sz w:val="28"/>
          <w:szCs w:val="28"/>
          <w:lang w:val="en-US"/>
        </w:rPr>
        <w:t>Human</w:t>
      </w:r>
      <w:r w:rsidR="00D2168A">
        <w:rPr>
          <w:rFonts w:ascii="Times New Roman" w:hAnsi="Times New Roman" w:cs="Times New Roman"/>
          <w:sz w:val="28"/>
          <w:szCs w:val="28"/>
        </w:rPr>
        <w:t xml:space="preserve"> </w:t>
      </w:r>
      <w:r w:rsidRPr="009C61FB">
        <w:rPr>
          <w:rFonts w:ascii="Times New Roman" w:hAnsi="Times New Roman" w:cs="Times New Roman"/>
          <w:sz w:val="28"/>
          <w:szCs w:val="28"/>
          <w:lang w:val="en-US"/>
        </w:rPr>
        <w:t>Leucocyte</w:t>
      </w:r>
      <w:r w:rsidR="00D2168A">
        <w:rPr>
          <w:rFonts w:ascii="Times New Roman" w:hAnsi="Times New Roman" w:cs="Times New Roman"/>
          <w:sz w:val="28"/>
          <w:szCs w:val="28"/>
        </w:rPr>
        <w:t xml:space="preserve"> </w:t>
      </w:r>
      <w:r w:rsidRPr="009C61FB">
        <w:rPr>
          <w:rFonts w:ascii="Times New Roman" w:hAnsi="Times New Roman" w:cs="Times New Roman"/>
          <w:sz w:val="28"/>
          <w:szCs w:val="28"/>
          <w:lang w:val="en-US"/>
        </w:rPr>
        <w:t>Antigens</w:t>
      </w:r>
      <w:r w:rsidRPr="009C61FB">
        <w:rPr>
          <w:rFonts w:ascii="Times New Roman" w:hAnsi="Times New Roman" w:cs="Times New Roman"/>
          <w:sz w:val="28"/>
          <w:szCs w:val="28"/>
        </w:rPr>
        <w:t>), связана с появлением и развитием трансплантационной иммунологии. В то время возникла необходимость подбора тканесовместимых пар донора и реципиента. Сегодня мы знаем, что роль системы МНС в отторжении трансплантата является лишь одной из частных физиологических функций этой системы</w:t>
      </w:r>
      <w:r w:rsidR="00D2168A">
        <w:rPr>
          <w:rFonts w:ascii="Times New Roman" w:hAnsi="Times New Roman" w:cs="Times New Roman"/>
          <w:sz w:val="28"/>
          <w:szCs w:val="28"/>
        </w:rPr>
        <w:t xml:space="preserve"> </w:t>
      </w:r>
      <w:r w:rsidRPr="00932D3F">
        <w:rPr>
          <w:rFonts w:ascii="Times New Roman" w:hAnsi="Times New Roman" w:cs="Times New Roman"/>
          <w:sz w:val="28"/>
          <w:szCs w:val="28"/>
        </w:rPr>
        <w:t>[</w:t>
      </w:r>
      <w:r w:rsidR="00932D3F" w:rsidRPr="00932D3F">
        <w:rPr>
          <w:rFonts w:ascii="Times New Roman" w:hAnsi="Times New Roman" w:cs="Times New Roman"/>
          <w:color w:val="000000"/>
          <w:sz w:val="28"/>
          <w:szCs w:val="28"/>
        </w:rPr>
        <w:t>16</w:t>
      </w:r>
      <w:r w:rsidRPr="00932D3F">
        <w:rPr>
          <w:rFonts w:ascii="Times New Roman" w:hAnsi="Times New Roman" w:cs="Times New Roman"/>
          <w:sz w:val="28"/>
          <w:szCs w:val="28"/>
        </w:rPr>
        <w:t>].</w:t>
      </w:r>
    </w:p>
    <w:p w:rsidR="009C61FB" w:rsidRPr="009C61FB" w:rsidRDefault="009C61FB" w:rsidP="00FF26EC">
      <w:pPr>
        <w:spacing w:after="0" w:line="360" w:lineRule="auto"/>
        <w:ind w:firstLine="709"/>
        <w:jc w:val="both"/>
        <w:rPr>
          <w:rFonts w:ascii="Times New Roman" w:hAnsi="Times New Roman" w:cs="Times New Roman"/>
          <w:sz w:val="28"/>
          <w:szCs w:val="28"/>
        </w:rPr>
      </w:pPr>
      <w:r w:rsidRPr="009C61FB">
        <w:rPr>
          <w:rFonts w:ascii="Times New Roman" w:hAnsi="Times New Roman" w:cs="Times New Roman"/>
          <w:sz w:val="28"/>
          <w:szCs w:val="28"/>
        </w:rPr>
        <w:t>Первые опыты, которые легли в основу открытия главного комплекса гистосовместимости, были выполнены в 20-е годы XX в. в Джекс</w:t>
      </w:r>
      <w:r w:rsidR="00BA447D">
        <w:rPr>
          <w:rFonts w:ascii="Times New Roman" w:hAnsi="Times New Roman" w:cs="Times New Roman"/>
          <w:sz w:val="28"/>
          <w:szCs w:val="28"/>
        </w:rPr>
        <w:t>оновской лаборатории (</w:t>
      </w:r>
      <w:r w:rsidRPr="009C61FB">
        <w:rPr>
          <w:rFonts w:ascii="Times New Roman" w:hAnsi="Times New Roman" w:cs="Times New Roman"/>
          <w:sz w:val="28"/>
          <w:szCs w:val="28"/>
        </w:rPr>
        <w:t xml:space="preserve">США). Исследователи проводили масштабную работу по получению генетически чистых линий мышей путем длительного инбридинга. Спонтанная опухоль, возникшая у одного из животных этой линии, успешно приживалась у всех особей данной линии, но отторгалась при ее трансплантации белым лабораторным мышам. В опытах с межлинейной </w:t>
      </w:r>
      <w:r w:rsidRPr="009C61FB">
        <w:rPr>
          <w:rFonts w:ascii="Times New Roman" w:hAnsi="Times New Roman" w:cs="Times New Roman"/>
          <w:sz w:val="28"/>
          <w:szCs w:val="28"/>
        </w:rPr>
        <w:lastRenderedPageBreak/>
        <w:t xml:space="preserve">пересадкой опухолей сотрудники этой лаборатории Дж. Д. Литтл, Дж. Снелл и другие американские исследователи установили существование более 30 генетических локусов, различие по которым обусловливает отторжение трансплантируемых тканей. Они были обозначены как </w:t>
      </w:r>
      <w:r w:rsidRPr="009C61FB">
        <w:rPr>
          <w:rFonts w:ascii="Times New Roman" w:hAnsi="Times New Roman" w:cs="Times New Roman"/>
          <w:b/>
          <w:bCs/>
          <w:sz w:val="28"/>
          <w:szCs w:val="28"/>
        </w:rPr>
        <w:t xml:space="preserve">локусы гистосовместимости. </w:t>
      </w:r>
    </w:p>
    <w:p w:rsidR="009C61FB" w:rsidRPr="009C61FB" w:rsidRDefault="009C61FB" w:rsidP="00FF26EC">
      <w:pPr>
        <w:spacing w:after="0" w:line="360" w:lineRule="auto"/>
        <w:ind w:firstLine="709"/>
        <w:jc w:val="both"/>
        <w:rPr>
          <w:rFonts w:ascii="Times New Roman" w:hAnsi="Times New Roman" w:cs="Times New Roman"/>
          <w:sz w:val="28"/>
          <w:szCs w:val="28"/>
        </w:rPr>
      </w:pPr>
      <w:r w:rsidRPr="009C61FB">
        <w:rPr>
          <w:rFonts w:ascii="Times New Roman" w:hAnsi="Times New Roman" w:cs="Times New Roman"/>
          <w:sz w:val="28"/>
          <w:szCs w:val="28"/>
        </w:rPr>
        <w:t xml:space="preserve">Одновременно сходную задачу решал английский иммунолог П. Горер. Работая с кроличьей антисывороткой к эритроцитам мыши, он обнаружил антиген и условно обозначил его Н-2, поскольку </w:t>
      </w:r>
      <w:r w:rsidR="00D2168A">
        <w:rPr>
          <w:rFonts w:ascii="Times New Roman" w:hAnsi="Times New Roman" w:cs="Times New Roman"/>
          <w:sz w:val="28"/>
          <w:szCs w:val="28"/>
        </w:rPr>
        <w:t xml:space="preserve">он </w:t>
      </w:r>
      <w:r w:rsidRPr="009C61FB">
        <w:rPr>
          <w:rFonts w:ascii="Times New Roman" w:hAnsi="Times New Roman" w:cs="Times New Roman"/>
          <w:sz w:val="28"/>
          <w:szCs w:val="28"/>
        </w:rPr>
        <w:t xml:space="preserve">соответствовал гену 2-й группы крови мышей. Наличие данного антигена на эритроцитах мыши-реципиента и перевиваемой опухоли обеспечивало приживление и развитие опухолевого трансплантата. При различиях по антигену Н-2 опухоль отторгалась. Вскоре была установлена сложная структура этого генетического комплекса, включающего очень большое число генов. К тому времени уже была доказана иммунологическая природа отторжения трансплантата и было ясно, что эффект несовместимости по Н-локусам обусловлен различиями в антигенах, кодируемых генами этого локуса. Такие антигены </w:t>
      </w:r>
      <w:r w:rsidR="00BA447D" w:rsidRPr="00BA447D">
        <w:rPr>
          <w:rFonts w:ascii="Times New Roman" w:hAnsi="Times New Roman" w:cs="Times New Roman"/>
          <w:bCs/>
          <w:sz w:val="28"/>
          <w:szCs w:val="28"/>
        </w:rPr>
        <w:t>стали называть</w:t>
      </w:r>
      <w:r w:rsidR="00BA447D">
        <w:rPr>
          <w:rFonts w:ascii="Times New Roman" w:hAnsi="Times New Roman" w:cs="Times New Roman"/>
          <w:b/>
          <w:bCs/>
          <w:sz w:val="28"/>
          <w:szCs w:val="28"/>
        </w:rPr>
        <w:t xml:space="preserve"> аллоантигенами</w:t>
      </w:r>
      <w:r w:rsidRPr="009C61FB">
        <w:rPr>
          <w:rFonts w:ascii="Times New Roman" w:hAnsi="Times New Roman" w:cs="Times New Roman"/>
          <w:b/>
          <w:bCs/>
          <w:sz w:val="28"/>
          <w:szCs w:val="28"/>
        </w:rPr>
        <w:t>, или антигенами гистосовместимости</w:t>
      </w:r>
      <w:r w:rsidRPr="009C61FB">
        <w:rPr>
          <w:rFonts w:ascii="Times New Roman" w:hAnsi="Times New Roman" w:cs="Times New Roman"/>
          <w:sz w:val="28"/>
          <w:szCs w:val="28"/>
        </w:rPr>
        <w:t xml:space="preserve">. </w:t>
      </w:r>
    </w:p>
    <w:p w:rsidR="00A334AF" w:rsidRDefault="009C61FB" w:rsidP="00FF26EC">
      <w:pPr>
        <w:spacing w:after="0" w:line="360" w:lineRule="auto"/>
        <w:ind w:firstLine="709"/>
        <w:jc w:val="both"/>
        <w:rPr>
          <w:rFonts w:ascii="Times New Roman" w:hAnsi="Times New Roman" w:cs="Times New Roman"/>
          <w:b/>
          <w:i/>
          <w:sz w:val="28"/>
          <w:szCs w:val="28"/>
          <w:u w:val="single"/>
        </w:rPr>
      </w:pPr>
      <w:r w:rsidRPr="009C61FB">
        <w:rPr>
          <w:rFonts w:ascii="Times New Roman" w:hAnsi="Times New Roman" w:cs="Times New Roman"/>
          <w:sz w:val="28"/>
          <w:szCs w:val="28"/>
        </w:rPr>
        <w:t>В 60-е годы ХХ века французский иммуногематолог Ж. Доссе вместе с другими специалист</w:t>
      </w:r>
      <w:r w:rsidR="00BA447D">
        <w:rPr>
          <w:rFonts w:ascii="Times New Roman" w:hAnsi="Times New Roman" w:cs="Times New Roman"/>
          <w:sz w:val="28"/>
          <w:szCs w:val="28"/>
        </w:rPr>
        <w:t xml:space="preserve">ами по генетике трансплантаций </w:t>
      </w:r>
      <w:r w:rsidRPr="009C61FB">
        <w:rPr>
          <w:rFonts w:ascii="Times New Roman" w:hAnsi="Times New Roman" w:cs="Times New Roman"/>
          <w:sz w:val="28"/>
          <w:szCs w:val="28"/>
        </w:rPr>
        <w:t xml:space="preserve">описал несколько антигенов лейкоцитов, аналогичных некоторым аллельным продуктам Н-2. На основе анализа накопленных к тому времени данных об аллоантигенах человека они постулировали существование у человека генетического комплекса, аналогичного локусу Н-2 мышей. Открытый генетический комплекс был назван </w:t>
      </w:r>
      <w:r w:rsidR="005F3269" w:rsidRPr="005F3269">
        <w:rPr>
          <w:rFonts w:ascii="Times New Roman" w:hAnsi="Times New Roman" w:cs="Times New Roman"/>
          <w:b/>
          <w:bCs/>
          <w:i/>
          <w:sz w:val="28"/>
          <w:szCs w:val="28"/>
        </w:rPr>
        <w:t>HLA</w:t>
      </w:r>
      <w:r w:rsidRPr="009C61FB">
        <w:rPr>
          <w:rFonts w:ascii="Times New Roman" w:hAnsi="Times New Roman" w:cs="Times New Roman"/>
          <w:b/>
          <w:bCs/>
          <w:sz w:val="28"/>
          <w:szCs w:val="28"/>
        </w:rPr>
        <w:t xml:space="preserve">. </w:t>
      </w:r>
      <w:r w:rsidRPr="009C61FB">
        <w:rPr>
          <w:rFonts w:ascii="Times New Roman" w:hAnsi="Times New Roman" w:cs="Times New Roman"/>
          <w:sz w:val="28"/>
          <w:szCs w:val="28"/>
        </w:rPr>
        <w:t xml:space="preserve">Аналогичные комплексы были обнаружены у млекопитающих и птиц. В связи с этим было введено общее обозначение для генетических комплексов такого рода </w:t>
      </w:r>
      <w:r w:rsidR="00D2168A">
        <w:rPr>
          <w:rFonts w:ascii="Times New Roman" w:hAnsi="Times New Roman" w:cs="Times New Roman"/>
          <w:sz w:val="28"/>
          <w:szCs w:val="28"/>
        </w:rPr>
        <w:t>-</w:t>
      </w:r>
      <w:r w:rsidRPr="009C61FB">
        <w:rPr>
          <w:rFonts w:ascii="Times New Roman" w:hAnsi="Times New Roman" w:cs="Times New Roman"/>
          <w:sz w:val="28"/>
          <w:szCs w:val="28"/>
        </w:rPr>
        <w:t xml:space="preserve"> </w:t>
      </w:r>
      <w:r w:rsidRPr="009C61FB">
        <w:rPr>
          <w:rFonts w:ascii="Times New Roman" w:hAnsi="Times New Roman" w:cs="Times New Roman"/>
          <w:b/>
          <w:bCs/>
          <w:sz w:val="28"/>
          <w:szCs w:val="28"/>
        </w:rPr>
        <w:t xml:space="preserve">MHC </w:t>
      </w:r>
      <w:r w:rsidRPr="00A334AF">
        <w:rPr>
          <w:rFonts w:ascii="Times New Roman" w:hAnsi="Times New Roman" w:cs="Times New Roman"/>
          <w:b/>
          <w:bCs/>
          <w:sz w:val="28"/>
          <w:szCs w:val="28"/>
        </w:rPr>
        <w:t>(</w:t>
      </w:r>
      <w:r w:rsidR="00A334AF" w:rsidRPr="00A334AF">
        <w:rPr>
          <w:rFonts w:ascii="Times New Roman" w:hAnsi="Times New Roman" w:cs="Times New Roman"/>
          <w:b/>
          <w:bCs/>
          <w:sz w:val="28"/>
          <w:szCs w:val="28"/>
        </w:rPr>
        <w:t>г</w:t>
      </w:r>
      <w:r w:rsidR="00BA447D" w:rsidRPr="00A334AF">
        <w:rPr>
          <w:rFonts w:ascii="Times New Roman" w:hAnsi="Times New Roman" w:cs="Times New Roman"/>
          <w:b/>
          <w:bCs/>
          <w:sz w:val="28"/>
          <w:szCs w:val="28"/>
        </w:rPr>
        <w:t>лавный комплекс гистосовместимости</w:t>
      </w:r>
      <w:r w:rsidRPr="00A334AF">
        <w:rPr>
          <w:rFonts w:ascii="Times New Roman" w:hAnsi="Times New Roman" w:cs="Times New Roman"/>
          <w:b/>
          <w:bCs/>
          <w:sz w:val="28"/>
          <w:szCs w:val="28"/>
        </w:rPr>
        <w:t>)</w:t>
      </w:r>
      <w:r w:rsidRPr="00A334AF">
        <w:rPr>
          <w:rFonts w:ascii="Times New Roman" w:hAnsi="Times New Roman" w:cs="Times New Roman"/>
          <w:sz w:val="28"/>
          <w:szCs w:val="28"/>
        </w:rPr>
        <w:t xml:space="preserve">. </w:t>
      </w:r>
      <w:r w:rsidRPr="009C61FB">
        <w:rPr>
          <w:rFonts w:ascii="Times New Roman" w:hAnsi="Times New Roman" w:cs="Times New Roman"/>
          <w:sz w:val="28"/>
          <w:szCs w:val="28"/>
        </w:rPr>
        <w:t xml:space="preserve">Это обозначение было перенесено и на продукты генов </w:t>
      </w:r>
      <w:r w:rsidR="00D2168A">
        <w:rPr>
          <w:rFonts w:ascii="Times New Roman" w:hAnsi="Times New Roman" w:cs="Times New Roman"/>
          <w:sz w:val="28"/>
          <w:szCs w:val="28"/>
        </w:rPr>
        <w:t>-</w:t>
      </w:r>
      <w:r w:rsidRPr="009C61FB">
        <w:rPr>
          <w:rFonts w:ascii="Times New Roman" w:hAnsi="Times New Roman" w:cs="Times New Roman"/>
          <w:sz w:val="28"/>
          <w:szCs w:val="28"/>
        </w:rPr>
        <w:t xml:space="preserve"> </w:t>
      </w:r>
      <w:r w:rsidRPr="009C61FB">
        <w:rPr>
          <w:rFonts w:ascii="Times New Roman" w:hAnsi="Times New Roman" w:cs="Times New Roman"/>
          <w:b/>
          <w:bCs/>
          <w:sz w:val="28"/>
          <w:szCs w:val="28"/>
          <w:lang w:val="en-US"/>
        </w:rPr>
        <w:t>MHC</w:t>
      </w:r>
      <w:r w:rsidRPr="009C61FB">
        <w:rPr>
          <w:rFonts w:ascii="Times New Roman" w:hAnsi="Times New Roman" w:cs="Times New Roman"/>
          <w:b/>
          <w:bCs/>
          <w:sz w:val="28"/>
          <w:szCs w:val="28"/>
        </w:rPr>
        <w:t xml:space="preserve">-антигены </w:t>
      </w:r>
      <w:r w:rsidR="00A334AF" w:rsidRPr="001B2ED9">
        <w:rPr>
          <w:rFonts w:ascii="Times New Roman" w:hAnsi="Times New Roman" w:cs="Times New Roman"/>
          <w:sz w:val="28"/>
          <w:szCs w:val="28"/>
        </w:rPr>
        <w:t>[</w:t>
      </w:r>
      <w:r w:rsidR="001B2ED9" w:rsidRPr="001B2ED9">
        <w:rPr>
          <w:rFonts w:ascii="Times New Roman" w:hAnsi="Times New Roman" w:cs="Times New Roman"/>
          <w:sz w:val="28"/>
          <w:szCs w:val="28"/>
        </w:rPr>
        <w:t>29</w:t>
      </w:r>
      <w:r w:rsidRPr="001B2ED9">
        <w:rPr>
          <w:rFonts w:ascii="Times New Roman" w:hAnsi="Times New Roman" w:cs="Times New Roman"/>
          <w:sz w:val="28"/>
          <w:szCs w:val="28"/>
        </w:rPr>
        <w:t xml:space="preserve">]. </w:t>
      </w:r>
      <w:r w:rsidRPr="00A334AF">
        <w:rPr>
          <w:rFonts w:ascii="Times New Roman" w:hAnsi="Times New Roman" w:cs="Times New Roman"/>
          <w:bCs/>
          <w:sz w:val="28"/>
          <w:szCs w:val="28"/>
        </w:rPr>
        <w:t xml:space="preserve">Годом открытия </w:t>
      </w:r>
      <w:r w:rsidR="005F3269" w:rsidRPr="005F3269">
        <w:rPr>
          <w:rFonts w:ascii="Times New Roman" w:hAnsi="Times New Roman" w:cs="Times New Roman"/>
          <w:bCs/>
          <w:i/>
          <w:sz w:val="28"/>
          <w:szCs w:val="28"/>
          <w:lang w:val="en-US"/>
        </w:rPr>
        <w:t>HLA</w:t>
      </w:r>
      <w:r w:rsidRPr="00A334AF">
        <w:rPr>
          <w:rFonts w:ascii="Times New Roman" w:hAnsi="Times New Roman" w:cs="Times New Roman"/>
          <w:bCs/>
          <w:sz w:val="28"/>
          <w:szCs w:val="28"/>
        </w:rPr>
        <w:t xml:space="preserve"> человека считают </w:t>
      </w:r>
      <w:r w:rsidRPr="009C61FB">
        <w:rPr>
          <w:rFonts w:ascii="Times New Roman" w:hAnsi="Times New Roman" w:cs="Times New Roman"/>
          <w:b/>
          <w:bCs/>
          <w:sz w:val="28"/>
          <w:szCs w:val="28"/>
        </w:rPr>
        <w:t>1958 г</w:t>
      </w:r>
      <w:r w:rsidRPr="009C61FB">
        <w:rPr>
          <w:rFonts w:ascii="Times New Roman" w:hAnsi="Times New Roman" w:cs="Times New Roman"/>
          <w:sz w:val="28"/>
          <w:szCs w:val="28"/>
        </w:rPr>
        <w:t>.</w:t>
      </w:r>
    </w:p>
    <w:p w:rsidR="00315673" w:rsidRDefault="00ED5AD3" w:rsidP="00FF26EC">
      <w:pPr>
        <w:spacing w:after="0" w:line="360" w:lineRule="auto"/>
        <w:ind w:firstLine="709"/>
        <w:jc w:val="both"/>
        <w:rPr>
          <w:rFonts w:ascii="Times New Roman" w:hAnsi="Times New Roman" w:cs="Times New Roman"/>
          <w:b/>
          <w:i/>
          <w:sz w:val="28"/>
          <w:szCs w:val="28"/>
          <w:u w:val="single"/>
        </w:rPr>
      </w:pPr>
      <w:r>
        <w:rPr>
          <w:rFonts w:ascii="Times New Roman" w:hAnsi="Times New Roman" w:cs="Times New Roman"/>
          <w:b/>
          <w:bCs/>
          <w:sz w:val="28"/>
          <w:szCs w:val="28"/>
        </w:rPr>
        <w:lastRenderedPageBreak/>
        <w:t xml:space="preserve">В 1980 году </w:t>
      </w:r>
      <w:r>
        <w:rPr>
          <w:rFonts w:ascii="Times New Roman" w:hAnsi="Times New Roman" w:cs="Times New Roman"/>
          <w:bCs/>
          <w:sz w:val="28"/>
          <w:szCs w:val="28"/>
        </w:rPr>
        <w:t xml:space="preserve">Ж. Доссе, </w:t>
      </w:r>
      <w:r w:rsidR="00A334AF" w:rsidRPr="00A334AF">
        <w:rPr>
          <w:rFonts w:ascii="Times New Roman" w:hAnsi="Times New Roman" w:cs="Times New Roman"/>
          <w:bCs/>
          <w:sz w:val="28"/>
          <w:szCs w:val="28"/>
        </w:rPr>
        <w:t>Б. Бенасерра</w:t>
      </w:r>
      <w:r>
        <w:rPr>
          <w:rFonts w:ascii="Times New Roman" w:hAnsi="Times New Roman" w:cs="Times New Roman"/>
          <w:bCs/>
          <w:sz w:val="28"/>
          <w:szCs w:val="28"/>
        </w:rPr>
        <w:t xml:space="preserve">ф и </w:t>
      </w:r>
      <w:r w:rsidR="00A334AF">
        <w:rPr>
          <w:rFonts w:ascii="Times New Roman" w:hAnsi="Times New Roman" w:cs="Times New Roman"/>
          <w:bCs/>
          <w:sz w:val="28"/>
          <w:szCs w:val="28"/>
        </w:rPr>
        <w:t xml:space="preserve">Дж. Снелл стали лауреатами  </w:t>
      </w:r>
      <w:r w:rsidR="00A334AF" w:rsidRPr="00A334AF">
        <w:rPr>
          <w:rFonts w:ascii="Times New Roman" w:hAnsi="Times New Roman" w:cs="Times New Roman"/>
          <w:bCs/>
          <w:sz w:val="28"/>
          <w:szCs w:val="28"/>
        </w:rPr>
        <w:t>Нобелевской премии по фи</w:t>
      </w:r>
      <w:r w:rsidR="00A334AF">
        <w:rPr>
          <w:rFonts w:ascii="Times New Roman" w:hAnsi="Times New Roman" w:cs="Times New Roman"/>
          <w:bCs/>
          <w:sz w:val="28"/>
          <w:szCs w:val="28"/>
        </w:rPr>
        <w:t xml:space="preserve">зиологии и медицине за открытие </w:t>
      </w:r>
      <w:r w:rsidR="00A334AF" w:rsidRPr="00A334AF">
        <w:rPr>
          <w:rFonts w:ascii="Times New Roman" w:hAnsi="Times New Roman" w:cs="Times New Roman"/>
          <w:bCs/>
          <w:sz w:val="28"/>
          <w:szCs w:val="28"/>
        </w:rPr>
        <w:t>главного комплекса гистосовместимости</w:t>
      </w:r>
      <w:r w:rsidR="00A334AF" w:rsidRPr="00E45D5E">
        <w:rPr>
          <w:rFonts w:ascii="Times New Roman" w:hAnsi="Times New Roman" w:cs="Times New Roman"/>
          <w:sz w:val="28"/>
          <w:szCs w:val="28"/>
        </w:rPr>
        <w:t xml:space="preserve"> [</w:t>
      </w:r>
      <w:r w:rsidR="00E45D5E" w:rsidRPr="00E45D5E">
        <w:rPr>
          <w:rStyle w:val="a6"/>
          <w:rFonts w:ascii="Times New Roman" w:hAnsi="Times New Roman" w:cs="Times New Roman"/>
          <w:i w:val="0"/>
          <w:sz w:val="28"/>
          <w:szCs w:val="28"/>
        </w:rPr>
        <w:t>7</w:t>
      </w:r>
      <w:r w:rsidR="009C61FB" w:rsidRPr="00E45D5E">
        <w:rPr>
          <w:rFonts w:ascii="Times New Roman" w:hAnsi="Times New Roman" w:cs="Times New Roman"/>
          <w:sz w:val="28"/>
          <w:szCs w:val="28"/>
        </w:rPr>
        <w:t>].</w:t>
      </w:r>
    </w:p>
    <w:p w:rsidR="00ED521E" w:rsidRPr="00ED521E" w:rsidRDefault="00ED521E" w:rsidP="00FF26EC">
      <w:pPr>
        <w:spacing w:after="0" w:line="360" w:lineRule="auto"/>
        <w:ind w:firstLine="709"/>
        <w:jc w:val="both"/>
        <w:rPr>
          <w:rFonts w:ascii="Times New Roman" w:hAnsi="Times New Roman" w:cs="Times New Roman"/>
          <w:sz w:val="28"/>
          <w:szCs w:val="28"/>
        </w:rPr>
      </w:pPr>
      <w:r w:rsidRPr="00ED521E">
        <w:rPr>
          <w:rFonts w:ascii="Times New Roman" w:hAnsi="Times New Roman" w:cs="Times New Roman"/>
          <w:sz w:val="28"/>
          <w:szCs w:val="28"/>
        </w:rPr>
        <w:t>Стоит так же остановит</w:t>
      </w:r>
      <w:r>
        <w:rPr>
          <w:rFonts w:ascii="Times New Roman" w:hAnsi="Times New Roman" w:cs="Times New Roman"/>
          <w:sz w:val="28"/>
          <w:szCs w:val="28"/>
        </w:rPr>
        <w:t>ь</w:t>
      </w:r>
      <w:r w:rsidR="007203AD">
        <w:rPr>
          <w:rFonts w:ascii="Times New Roman" w:hAnsi="Times New Roman" w:cs="Times New Roman"/>
          <w:sz w:val="28"/>
          <w:szCs w:val="28"/>
        </w:rPr>
        <w:t>ся на раскрытии понятий</w:t>
      </w:r>
      <w:r w:rsidRPr="00ED521E">
        <w:rPr>
          <w:rFonts w:ascii="Times New Roman" w:hAnsi="Times New Roman" w:cs="Times New Roman"/>
          <w:sz w:val="28"/>
          <w:szCs w:val="28"/>
        </w:rPr>
        <w:t xml:space="preserve"> антиген</w:t>
      </w:r>
      <w:r w:rsidR="007203AD">
        <w:rPr>
          <w:rFonts w:ascii="Times New Roman" w:hAnsi="Times New Roman" w:cs="Times New Roman"/>
          <w:sz w:val="28"/>
          <w:szCs w:val="28"/>
        </w:rPr>
        <w:t xml:space="preserve"> и антитело</w:t>
      </w:r>
      <w:r w:rsidRPr="00ED521E">
        <w:rPr>
          <w:rFonts w:ascii="Times New Roman" w:hAnsi="Times New Roman" w:cs="Times New Roman"/>
          <w:sz w:val="28"/>
          <w:szCs w:val="28"/>
        </w:rPr>
        <w:t xml:space="preserve">. </w:t>
      </w:r>
      <w:r w:rsidRPr="007203AD">
        <w:rPr>
          <w:rFonts w:ascii="Times New Roman" w:hAnsi="Times New Roman" w:cs="Times New Roman"/>
          <w:b/>
          <w:bCs/>
          <w:color w:val="000000"/>
          <w:sz w:val="28"/>
          <w:szCs w:val="28"/>
          <w:shd w:val="clear" w:color="auto" w:fill="FFFFFF"/>
        </w:rPr>
        <w:t>Антиген</w:t>
      </w:r>
      <w:r w:rsidR="00D2168A">
        <w:rPr>
          <w:rFonts w:ascii="Times New Roman" w:hAnsi="Times New Roman" w:cs="Times New Roman"/>
          <w:b/>
          <w:bCs/>
          <w:color w:val="000000"/>
          <w:sz w:val="28"/>
          <w:szCs w:val="28"/>
          <w:shd w:val="clear" w:color="auto" w:fill="FFFFFF"/>
        </w:rPr>
        <w:t xml:space="preserve"> </w:t>
      </w:r>
      <w:r w:rsidRPr="00ED521E">
        <w:rPr>
          <w:rFonts w:ascii="Times New Roman" w:hAnsi="Times New Roman" w:cs="Times New Roman"/>
          <w:color w:val="000000"/>
          <w:sz w:val="28"/>
          <w:szCs w:val="28"/>
          <w:shd w:val="clear" w:color="auto" w:fill="FFFFFF"/>
        </w:rPr>
        <w:t>(</w:t>
      </w:r>
      <w:hyperlink r:id="rId13" w:tooltip="Английский язык" w:history="1">
        <w:r w:rsidRPr="00841FFE">
          <w:rPr>
            <w:rStyle w:val="a5"/>
            <w:rFonts w:ascii="Times New Roman" w:hAnsi="Times New Roman" w:cs="Times New Roman"/>
            <w:color w:val="auto"/>
            <w:sz w:val="28"/>
            <w:szCs w:val="28"/>
            <w:u w:val="none"/>
            <w:shd w:val="clear" w:color="auto" w:fill="FFFFFF"/>
          </w:rPr>
          <w:t>англ.</w:t>
        </w:r>
      </w:hyperlink>
      <w:r w:rsidR="00D2168A">
        <w:t xml:space="preserve"> </w:t>
      </w:r>
      <w:r w:rsidR="00D2168A" w:rsidRPr="00841FFE">
        <w:rPr>
          <w:rFonts w:ascii="Times New Roman" w:hAnsi="Times New Roman" w:cs="Times New Roman"/>
          <w:iCs/>
          <w:sz w:val="28"/>
          <w:szCs w:val="28"/>
          <w:shd w:val="clear" w:color="auto" w:fill="FFFFFF"/>
        </w:rPr>
        <w:t>A</w:t>
      </w:r>
      <w:r w:rsidRPr="00841FFE">
        <w:rPr>
          <w:rFonts w:ascii="Times New Roman" w:hAnsi="Times New Roman" w:cs="Times New Roman"/>
          <w:iCs/>
          <w:sz w:val="28"/>
          <w:szCs w:val="28"/>
          <w:shd w:val="clear" w:color="auto" w:fill="FFFFFF"/>
        </w:rPr>
        <w:t>ntigen</w:t>
      </w:r>
      <w:r w:rsidR="00D2168A">
        <w:rPr>
          <w:rFonts w:ascii="Times New Roman" w:hAnsi="Times New Roman" w:cs="Times New Roman"/>
          <w:iCs/>
          <w:sz w:val="28"/>
          <w:szCs w:val="28"/>
          <w:shd w:val="clear" w:color="auto" w:fill="FFFFFF"/>
        </w:rPr>
        <w:t xml:space="preserve"> </w:t>
      </w:r>
      <w:r w:rsidRPr="00841FFE">
        <w:rPr>
          <w:rFonts w:ascii="Times New Roman" w:hAnsi="Times New Roman" w:cs="Times New Roman"/>
          <w:sz w:val="28"/>
          <w:szCs w:val="28"/>
          <w:shd w:val="clear" w:color="auto" w:fill="FFFFFF"/>
        </w:rPr>
        <w:t>от</w:t>
      </w:r>
      <w:r w:rsidR="00D2168A">
        <w:rPr>
          <w:rFonts w:ascii="Times New Roman" w:hAnsi="Times New Roman" w:cs="Times New Roman"/>
          <w:sz w:val="28"/>
          <w:szCs w:val="28"/>
          <w:shd w:val="clear" w:color="auto" w:fill="FFFFFF"/>
        </w:rPr>
        <w:t xml:space="preserve"> </w:t>
      </w:r>
      <w:r w:rsidRPr="00841FFE">
        <w:rPr>
          <w:rFonts w:ascii="Times New Roman" w:hAnsi="Times New Roman" w:cs="Times New Roman"/>
          <w:bCs/>
          <w:sz w:val="28"/>
          <w:szCs w:val="28"/>
          <w:shd w:val="clear" w:color="auto" w:fill="FFFFFF"/>
        </w:rPr>
        <w:t>anti</w:t>
      </w:r>
      <w:r w:rsidRPr="00841FFE">
        <w:rPr>
          <w:rFonts w:ascii="Times New Roman" w:hAnsi="Times New Roman" w:cs="Times New Roman"/>
          <w:sz w:val="28"/>
          <w:szCs w:val="28"/>
          <w:shd w:val="clear" w:color="auto" w:fill="FFFFFF"/>
        </w:rPr>
        <w:t>body-</w:t>
      </w:r>
      <w:r w:rsidRPr="00841FFE">
        <w:rPr>
          <w:rFonts w:ascii="Times New Roman" w:hAnsi="Times New Roman" w:cs="Times New Roman"/>
          <w:bCs/>
          <w:sz w:val="28"/>
          <w:szCs w:val="28"/>
          <w:shd w:val="clear" w:color="auto" w:fill="FFFFFF"/>
        </w:rPr>
        <w:t>gen</w:t>
      </w:r>
      <w:r w:rsidRPr="00841FFE">
        <w:rPr>
          <w:rFonts w:ascii="Times New Roman" w:hAnsi="Times New Roman" w:cs="Times New Roman"/>
          <w:sz w:val="28"/>
          <w:szCs w:val="28"/>
          <w:shd w:val="clear" w:color="auto" w:fill="FFFFFF"/>
        </w:rPr>
        <w:t xml:space="preserve">erating - «производитель антител») - это </w:t>
      </w:r>
      <w:r w:rsidRPr="00D2168A">
        <w:rPr>
          <w:rFonts w:ascii="Times New Roman" w:hAnsi="Times New Roman" w:cs="Times New Roman"/>
          <w:sz w:val="28"/>
          <w:szCs w:val="28"/>
          <w:shd w:val="clear" w:color="auto" w:fill="FFFFFF"/>
        </w:rPr>
        <w:t>любая молекула, которая специфично связывается с</w:t>
      </w:r>
      <w:r w:rsidR="00D2168A" w:rsidRPr="00D2168A">
        <w:rPr>
          <w:rFonts w:ascii="Times New Roman" w:hAnsi="Times New Roman" w:cs="Times New Roman"/>
          <w:sz w:val="28"/>
          <w:szCs w:val="28"/>
          <w:shd w:val="clear" w:color="auto" w:fill="FFFFFF"/>
        </w:rPr>
        <w:t xml:space="preserve"> </w:t>
      </w:r>
      <w:hyperlink r:id="rId14" w:tooltip="Антитела" w:history="1">
        <w:r w:rsidRPr="00D2168A">
          <w:rPr>
            <w:rStyle w:val="a5"/>
            <w:rFonts w:ascii="Times New Roman" w:hAnsi="Times New Roman" w:cs="Times New Roman"/>
            <w:color w:val="auto"/>
            <w:sz w:val="28"/>
            <w:szCs w:val="28"/>
            <w:u w:val="none"/>
            <w:shd w:val="clear" w:color="auto" w:fill="FFFFFF"/>
          </w:rPr>
          <w:t>антителом</w:t>
        </w:r>
      </w:hyperlink>
      <w:r w:rsidRPr="00D2168A">
        <w:rPr>
          <w:rFonts w:ascii="Times New Roman" w:hAnsi="Times New Roman" w:cs="Times New Roman"/>
          <w:sz w:val="28"/>
          <w:szCs w:val="28"/>
          <w:shd w:val="clear" w:color="auto" w:fill="FFFFFF"/>
        </w:rPr>
        <w:t>. По отношению</w:t>
      </w:r>
      <w:r w:rsidRPr="00841FFE">
        <w:rPr>
          <w:rFonts w:ascii="Times New Roman" w:hAnsi="Times New Roman" w:cs="Times New Roman"/>
          <w:sz w:val="28"/>
          <w:szCs w:val="28"/>
          <w:shd w:val="clear" w:color="auto" w:fill="FFFFFF"/>
        </w:rPr>
        <w:t xml:space="preserve"> к организму антигены могут быть как внешнего, так и внутреннего происхождения. Хотя все антигены могут связываться с антителами, не все они могут вызвать массовую продукцию этих антител организмом</w:t>
      </w:r>
      <w:r w:rsidR="00D2168A">
        <w:rPr>
          <w:rFonts w:ascii="Times New Roman" w:hAnsi="Times New Roman" w:cs="Times New Roman"/>
          <w:sz w:val="28"/>
          <w:szCs w:val="28"/>
          <w:shd w:val="clear" w:color="auto" w:fill="FFFFFF"/>
        </w:rPr>
        <w:t>. Антиг</w:t>
      </w:r>
      <w:r w:rsidRPr="00ED521E">
        <w:rPr>
          <w:rFonts w:ascii="Times New Roman" w:hAnsi="Times New Roman" w:cs="Times New Roman"/>
          <w:color w:val="000000"/>
          <w:sz w:val="28"/>
          <w:szCs w:val="28"/>
          <w:shd w:val="clear" w:color="auto" w:fill="FFFFFF"/>
        </w:rPr>
        <w:t>ен, способный вызывать иммунный ответ организма, называют</w:t>
      </w:r>
      <w:r w:rsidR="00D2168A">
        <w:rPr>
          <w:rFonts w:ascii="Times New Roman" w:hAnsi="Times New Roman" w:cs="Times New Roman"/>
          <w:color w:val="000000"/>
          <w:sz w:val="28"/>
          <w:szCs w:val="28"/>
          <w:shd w:val="clear" w:color="auto" w:fill="FFFFFF"/>
        </w:rPr>
        <w:t xml:space="preserve"> </w:t>
      </w:r>
      <w:r w:rsidRPr="00ED521E">
        <w:rPr>
          <w:rFonts w:ascii="Times New Roman" w:hAnsi="Times New Roman" w:cs="Times New Roman"/>
          <w:bCs/>
          <w:iCs/>
          <w:color w:val="000000"/>
          <w:sz w:val="28"/>
          <w:szCs w:val="28"/>
          <w:shd w:val="clear" w:color="auto" w:fill="FFFFFF"/>
        </w:rPr>
        <w:t>иммуногеном</w:t>
      </w:r>
      <w:r>
        <w:rPr>
          <w:rFonts w:ascii="Times New Roman" w:hAnsi="Times New Roman" w:cs="Times New Roman"/>
          <w:bCs/>
          <w:iCs/>
          <w:color w:val="000000"/>
          <w:sz w:val="28"/>
          <w:szCs w:val="28"/>
          <w:shd w:val="clear" w:color="auto" w:fill="FFFFFF"/>
        </w:rPr>
        <w:t>.</w:t>
      </w:r>
    </w:p>
    <w:p w:rsidR="00D2168A" w:rsidRDefault="007203AD" w:rsidP="00FF26EC">
      <w:pPr>
        <w:spacing w:after="0" w:line="360" w:lineRule="auto"/>
        <w:ind w:firstLine="709"/>
        <w:jc w:val="both"/>
        <w:rPr>
          <w:rFonts w:ascii="Times New Roman" w:hAnsi="Times New Roman" w:cs="Times New Roman"/>
          <w:sz w:val="28"/>
          <w:szCs w:val="28"/>
          <w:shd w:val="clear" w:color="auto" w:fill="FFFFFF"/>
        </w:rPr>
      </w:pPr>
      <w:r w:rsidRPr="007203AD">
        <w:rPr>
          <w:rFonts w:ascii="Times New Roman" w:hAnsi="Times New Roman" w:cs="Times New Roman"/>
          <w:b/>
          <w:bCs/>
          <w:sz w:val="28"/>
          <w:szCs w:val="28"/>
          <w:shd w:val="clear" w:color="auto" w:fill="FFFFFF"/>
        </w:rPr>
        <w:t>Антитела</w:t>
      </w:r>
      <w:r w:rsidR="00D2168A">
        <w:rPr>
          <w:rFonts w:ascii="Times New Roman" w:hAnsi="Times New Roman" w:cs="Times New Roman"/>
          <w:b/>
          <w:bCs/>
          <w:sz w:val="28"/>
          <w:szCs w:val="28"/>
          <w:shd w:val="clear" w:color="auto" w:fill="FFFFFF"/>
        </w:rPr>
        <w:t xml:space="preserve"> </w:t>
      </w:r>
      <w:r w:rsidRPr="007203AD">
        <w:rPr>
          <w:rFonts w:ascii="Times New Roman" w:hAnsi="Times New Roman" w:cs="Times New Roman"/>
          <w:sz w:val="28"/>
          <w:szCs w:val="28"/>
          <w:shd w:val="clear" w:color="auto" w:fill="FFFFFF"/>
        </w:rPr>
        <w:t>(</w:t>
      </w:r>
      <w:r w:rsidRPr="007203AD">
        <w:rPr>
          <w:rFonts w:ascii="Times New Roman" w:hAnsi="Times New Roman" w:cs="Times New Roman"/>
          <w:b/>
          <w:bCs/>
          <w:sz w:val="28"/>
          <w:szCs w:val="28"/>
          <w:shd w:val="clear" w:color="auto" w:fill="FFFFFF"/>
        </w:rPr>
        <w:t>иммуноглобулины</w:t>
      </w:r>
      <w:r w:rsidRPr="007203AD">
        <w:rPr>
          <w:rFonts w:ascii="Times New Roman" w:hAnsi="Times New Roman" w:cs="Times New Roman"/>
          <w:sz w:val="28"/>
          <w:szCs w:val="28"/>
          <w:shd w:val="clear" w:color="auto" w:fill="FFFFFF"/>
        </w:rPr>
        <w:t>, Ig) - это особый класс</w:t>
      </w:r>
      <w:r w:rsidR="00D2168A">
        <w:rPr>
          <w:rFonts w:ascii="Times New Roman" w:hAnsi="Times New Roman" w:cs="Times New Roman"/>
          <w:sz w:val="28"/>
          <w:szCs w:val="28"/>
          <w:shd w:val="clear" w:color="auto" w:fill="FFFFFF"/>
        </w:rPr>
        <w:t xml:space="preserve"> </w:t>
      </w:r>
      <w:r w:rsidRPr="007203AD">
        <w:rPr>
          <w:rFonts w:ascii="Times New Roman" w:hAnsi="Times New Roman" w:cs="Times New Roman"/>
          <w:sz w:val="28"/>
          <w:szCs w:val="28"/>
          <w:shd w:val="clear" w:color="auto" w:fill="FFFFFF"/>
        </w:rPr>
        <w:t>гликопротеинов, присутствующих на поверхности</w:t>
      </w:r>
      <w:r w:rsidR="00D2168A">
        <w:rPr>
          <w:rFonts w:ascii="Times New Roman" w:hAnsi="Times New Roman" w:cs="Times New Roman"/>
          <w:sz w:val="28"/>
          <w:szCs w:val="28"/>
          <w:shd w:val="clear" w:color="auto" w:fill="FFFFFF"/>
        </w:rPr>
        <w:t xml:space="preserve"> </w:t>
      </w:r>
      <w:r w:rsidRPr="007203AD">
        <w:rPr>
          <w:rFonts w:ascii="Times New Roman" w:hAnsi="Times New Roman" w:cs="Times New Roman"/>
          <w:sz w:val="28"/>
          <w:szCs w:val="28"/>
          <w:shd w:val="clear" w:color="auto" w:fill="FFFFFF"/>
        </w:rPr>
        <w:t>B-лимфоцитов в виде</w:t>
      </w:r>
      <w:r w:rsidR="00D2168A">
        <w:rPr>
          <w:rFonts w:ascii="Times New Roman" w:hAnsi="Times New Roman" w:cs="Times New Roman"/>
          <w:sz w:val="28"/>
          <w:szCs w:val="28"/>
          <w:shd w:val="clear" w:color="auto" w:fill="FFFFFF"/>
        </w:rPr>
        <w:t xml:space="preserve"> </w:t>
      </w:r>
      <w:hyperlink r:id="rId15" w:tooltip="B-клеточный рецептор" w:history="1">
        <w:r w:rsidRPr="007203AD">
          <w:rPr>
            <w:rStyle w:val="a5"/>
            <w:rFonts w:ascii="Times New Roman" w:hAnsi="Times New Roman" w:cs="Times New Roman"/>
            <w:color w:val="auto"/>
            <w:sz w:val="28"/>
            <w:szCs w:val="28"/>
            <w:u w:val="none"/>
            <w:shd w:val="clear" w:color="auto" w:fill="FFFFFF"/>
          </w:rPr>
          <w:t>мембрано</w:t>
        </w:r>
        <w:r w:rsidR="00D2168A">
          <w:rPr>
            <w:rStyle w:val="a5"/>
            <w:rFonts w:ascii="Times New Roman" w:hAnsi="Times New Roman" w:cs="Times New Roman"/>
            <w:color w:val="auto"/>
            <w:sz w:val="28"/>
            <w:szCs w:val="28"/>
            <w:u w:val="none"/>
            <w:shd w:val="clear" w:color="auto" w:fill="FFFFFF"/>
          </w:rPr>
          <w:t>-</w:t>
        </w:r>
        <w:r w:rsidRPr="007203AD">
          <w:rPr>
            <w:rStyle w:val="a5"/>
            <w:rFonts w:ascii="Times New Roman" w:hAnsi="Times New Roman" w:cs="Times New Roman"/>
            <w:color w:val="auto"/>
            <w:sz w:val="28"/>
            <w:szCs w:val="28"/>
            <w:u w:val="none"/>
            <w:shd w:val="clear" w:color="auto" w:fill="FFFFFF"/>
          </w:rPr>
          <w:t>связанных рецепторов</w:t>
        </w:r>
      </w:hyperlink>
      <w:r w:rsidR="00D2168A">
        <w:t xml:space="preserve"> </w:t>
      </w:r>
      <w:r w:rsidRPr="007203AD">
        <w:rPr>
          <w:rFonts w:ascii="Times New Roman" w:hAnsi="Times New Roman" w:cs="Times New Roman"/>
          <w:sz w:val="28"/>
          <w:szCs w:val="28"/>
          <w:shd w:val="clear" w:color="auto" w:fill="FFFFFF"/>
        </w:rPr>
        <w:t>и в</w:t>
      </w:r>
      <w:r w:rsidR="00D2168A">
        <w:rPr>
          <w:rFonts w:ascii="Times New Roman" w:hAnsi="Times New Roman" w:cs="Times New Roman"/>
          <w:sz w:val="28"/>
          <w:szCs w:val="28"/>
          <w:shd w:val="clear" w:color="auto" w:fill="FFFFFF"/>
        </w:rPr>
        <w:t xml:space="preserve"> </w:t>
      </w:r>
      <w:hyperlink r:id="rId16" w:tooltip="Сыворотка крови" w:history="1">
        <w:r w:rsidRPr="007203AD">
          <w:rPr>
            <w:rStyle w:val="a5"/>
            <w:rFonts w:ascii="Times New Roman" w:hAnsi="Times New Roman" w:cs="Times New Roman"/>
            <w:color w:val="auto"/>
            <w:sz w:val="28"/>
            <w:szCs w:val="28"/>
            <w:u w:val="none"/>
            <w:shd w:val="clear" w:color="auto" w:fill="FFFFFF"/>
          </w:rPr>
          <w:t>сыворотке крови</w:t>
        </w:r>
      </w:hyperlink>
      <w:r w:rsidR="00D2168A">
        <w:t xml:space="preserve"> </w:t>
      </w:r>
      <w:r w:rsidRPr="007203AD">
        <w:rPr>
          <w:rFonts w:ascii="Times New Roman" w:hAnsi="Times New Roman" w:cs="Times New Roman"/>
          <w:sz w:val="28"/>
          <w:szCs w:val="28"/>
          <w:shd w:val="clear" w:color="auto" w:fill="FFFFFF"/>
        </w:rPr>
        <w:t xml:space="preserve">и тканевой жидкости в виде растворимых молекул, обладающих способностью избирательно связываться с конкретными видами молекул - </w:t>
      </w:r>
      <w:hyperlink r:id="rId17" w:tooltip="Антиген" w:history="1">
        <w:r w:rsidRPr="007203AD">
          <w:rPr>
            <w:rStyle w:val="a5"/>
            <w:rFonts w:ascii="Times New Roman" w:hAnsi="Times New Roman" w:cs="Times New Roman"/>
            <w:color w:val="auto"/>
            <w:sz w:val="28"/>
            <w:szCs w:val="28"/>
            <w:u w:val="none"/>
            <w:shd w:val="clear" w:color="auto" w:fill="FFFFFF"/>
          </w:rPr>
          <w:t>антигенами</w:t>
        </w:r>
      </w:hyperlink>
      <w:r w:rsidRPr="007203AD">
        <w:rPr>
          <w:rFonts w:ascii="Times New Roman" w:hAnsi="Times New Roman" w:cs="Times New Roman"/>
          <w:sz w:val="28"/>
          <w:szCs w:val="28"/>
          <w:shd w:val="clear" w:color="auto" w:fill="FFFFFF"/>
        </w:rPr>
        <w:t xml:space="preserve">. </w:t>
      </w:r>
    </w:p>
    <w:p w:rsidR="00B50620" w:rsidRDefault="00497BBD" w:rsidP="00FF26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понимания взаимосвязи </w:t>
      </w:r>
      <w:r w:rsidR="005F3269" w:rsidRPr="005F3269">
        <w:rPr>
          <w:rFonts w:ascii="Times New Roman" w:hAnsi="Times New Roman" w:cs="Times New Roman"/>
          <w:i/>
          <w:sz w:val="28"/>
          <w:szCs w:val="28"/>
          <w:lang w:val="en-US"/>
        </w:rPr>
        <w:t>HLA</w:t>
      </w:r>
      <w:r w:rsidR="00D2168A">
        <w:rPr>
          <w:rFonts w:ascii="Times New Roman" w:hAnsi="Times New Roman" w:cs="Times New Roman"/>
          <w:sz w:val="28"/>
          <w:szCs w:val="28"/>
        </w:rPr>
        <w:t xml:space="preserve"> </w:t>
      </w:r>
      <w:r>
        <w:rPr>
          <w:rFonts w:ascii="Times New Roman" w:hAnsi="Times New Roman" w:cs="Times New Roman"/>
          <w:sz w:val="28"/>
          <w:szCs w:val="28"/>
        </w:rPr>
        <w:t xml:space="preserve">антигенов </w:t>
      </w:r>
      <w:r w:rsidR="004612FE">
        <w:rPr>
          <w:rFonts w:ascii="Times New Roman" w:hAnsi="Times New Roman" w:cs="Times New Roman"/>
          <w:sz w:val="28"/>
          <w:szCs w:val="28"/>
        </w:rPr>
        <w:t xml:space="preserve">определенного класса </w:t>
      </w:r>
      <w:r>
        <w:rPr>
          <w:rFonts w:ascii="Times New Roman" w:hAnsi="Times New Roman" w:cs="Times New Roman"/>
          <w:sz w:val="28"/>
          <w:szCs w:val="28"/>
        </w:rPr>
        <w:t xml:space="preserve">с Т-лимфоцитами стоит поговорить коротко </w:t>
      </w:r>
      <w:r w:rsidR="004612FE">
        <w:rPr>
          <w:rFonts w:ascii="Times New Roman" w:hAnsi="Times New Roman" w:cs="Times New Roman"/>
          <w:sz w:val="28"/>
          <w:szCs w:val="28"/>
        </w:rPr>
        <w:t>о</w:t>
      </w:r>
      <w:r w:rsidR="00DD1B57">
        <w:rPr>
          <w:rFonts w:ascii="Times New Roman" w:hAnsi="Times New Roman" w:cs="Times New Roman"/>
          <w:sz w:val="28"/>
          <w:szCs w:val="28"/>
        </w:rPr>
        <w:t>б</w:t>
      </w:r>
      <w:r w:rsidR="004612FE">
        <w:rPr>
          <w:rFonts w:ascii="Times New Roman" w:hAnsi="Times New Roman" w:cs="Times New Roman"/>
          <w:sz w:val="28"/>
          <w:szCs w:val="28"/>
        </w:rPr>
        <w:t xml:space="preserve"> антигенах, находящихся на их поверхности</w:t>
      </w:r>
      <w:r>
        <w:rPr>
          <w:rFonts w:ascii="Times New Roman" w:hAnsi="Times New Roman" w:cs="Times New Roman"/>
          <w:sz w:val="28"/>
          <w:szCs w:val="28"/>
        </w:rPr>
        <w:t xml:space="preserve">. </w:t>
      </w:r>
    </w:p>
    <w:p w:rsidR="00497BBD" w:rsidRPr="004612FE" w:rsidRDefault="00497BBD" w:rsidP="00FF26EC">
      <w:pPr>
        <w:spacing w:after="0" w:line="360" w:lineRule="auto"/>
        <w:ind w:firstLine="709"/>
        <w:jc w:val="both"/>
        <w:rPr>
          <w:rFonts w:ascii="Times New Roman" w:hAnsi="Times New Roman" w:cs="Times New Roman"/>
          <w:sz w:val="28"/>
          <w:szCs w:val="28"/>
        </w:rPr>
      </w:pPr>
      <w:bookmarkStart w:id="2" w:name="000b69f1.htm"/>
      <w:r w:rsidRPr="004612FE">
        <w:rPr>
          <w:rFonts w:ascii="Times New Roman" w:hAnsi="Times New Roman" w:cs="Times New Roman"/>
          <w:sz w:val="28"/>
          <w:szCs w:val="28"/>
          <w:shd w:val="clear" w:color="auto" w:fill="FFFFFF"/>
        </w:rPr>
        <w:t>Л</w:t>
      </w:r>
      <w:bookmarkEnd w:id="2"/>
      <w:r w:rsidRPr="004612FE">
        <w:rPr>
          <w:rFonts w:ascii="Times New Roman" w:hAnsi="Times New Roman" w:cs="Times New Roman"/>
          <w:sz w:val="28"/>
          <w:szCs w:val="28"/>
          <w:shd w:val="clear" w:color="auto" w:fill="FFFFFF"/>
        </w:rPr>
        <w:t>ейкоциты</w:t>
      </w:r>
      <w:r w:rsidR="004612FE">
        <w:rPr>
          <w:rFonts w:ascii="Times New Roman" w:hAnsi="Times New Roman" w:cs="Times New Roman"/>
          <w:sz w:val="28"/>
          <w:szCs w:val="28"/>
          <w:shd w:val="clear" w:color="auto" w:fill="FFFFFF"/>
        </w:rPr>
        <w:t xml:space="preserve"> (</w:t>
      </w:r>
      <w:r w:rsidRPr="004612FE">
        <w:rPr>
          <w:rFonts w:ascii="Times New Roman" w:hAnsi="Times New Roman" w:cs="Times New Roman"/>
          <w:sz w:val="28"/>
          <w:szCs w:val="28"/>
          <w:shd w:val="clear" w:color="auto" w:fill="FFFFFF"/>
        </w:rPr>
        <w:t xml:space="preserve">и в частности лимфоциты) экспрессируют особые у каждой субпопуляции поверхностные молекулы, которые могут служить маркерами </w:t>
      </w:r>
      <w:r w:rsidR="00DD1B57">
        <w:rPr>
          <w:rFonts w:ascii="Times New Roman" w:hAnsi="Times New Roman" w:cs="Times New Roman"/>
          <w:sz w:val="28"/>
          <w:szCs w:val="28"/>
          <w:shd w:val="clear" w:color="auto" w:fill="FFFFFF"/>
        </w:rPr>
        <w:t>–</w:t>
      </w:r>
      <w:r w:rsidRPr="004612FE">
        <w:rPr>
          <w:rFonts w:ascii="Times New Roman" w:hAnsi="Times New Roman" w:cs="Times New Roman"/>
          <w:sz w:val="28"/>
          <w:szCs w:val="28"/>
          <w:shd w:val="clear" w:color="auto" w:fill="FFFFFF"/>
        </w:rPr>
        <w:t xml:space="preserve"> </w:t>
      </w:r>
      <w:r w:rsidRPr="004612FE">
        <w:rPr>
          <w:rStyle w:val="a4"/>
          <w:rFonts w:ascii="Times New Roman" w:hAnsi="Times New Roman" w:cs="Times New Roman"/>
          <w:sz w:val="28"/>
          <w:szCs w:val="28"/>
        </w:rPr>
        <w:t>CD</w:t>
      </w:r>
      <w:r w:rsidR="00DD1B57">
        <w:rPr>
          <w:rStyle w:val="a4"/>
          <w:rFonts w:ascii="Times New Roman" w:hAnsi="Times New Roman" w:cs="Times New Roman"/>
          <w:sz w:val="28"/>
          <w:szCs w:val="28"/>
        </w:rPr>
        <w:t>-</w:t>
      </w:r>
      <w:r w:rsidRPr="004612FE">
        <w:rPr>
          <w:rStyle w:val="a4"/>
          <w:rFonts w:ascii="Times New Roman" w:hAnsi="Times New Roman" w:cs="Times New Roman"/>
          <w:sz w:val="28"/>
          <w:szCs w:val="28"/>
        </w:rPr>
        <w:t>молекулы</w:t>
      </w:r>
      <w:r w:rsidR="004612FE">
        <w:rPr>
          <w:rStyle w:val="a4"/>
          <w:rFonts w:ascii="Times New Roman" w:hAnsi="Times New Roman" w:cs="Times New Roman"/>
          <w:sz w:val="28"/>
          <w:szCs w:val="28"/>
        </w:rPr>
        <w:t xml:space="preserve">. </w:t>
      </w:r>
      <w:r w:rsidR="004612FE" w:rsidRPr="004612FE">
        <w:rPr>
          <w:rStyle w:val="a4"/>
          <w:rFonts w:ascii="Times New Roman" w:hAnsi="Times New Roman" w:cs="Times New Roman"/>
          <w:b w:val="0"/>
          <w:sz w:val="28"/>
          <w:szCs w:val="28"/>
          <w:lang w:val="en-US"/>
        </w:rPr>
        <w:t>CD</w:t>
      </w:r>
      <w:r w:rsidR="004612FE" w:rsidRPr="004612FE">
        <w:rPr>
          <w:rStyle w:val="a4"/>
          <w:rFonts w:ascii="Times New Roman" w:hAnsi="Times New Roman" w:cs="Times New Roman"/>
          <w:b w:val="0"/>
          <w:sz w:val="28"/>
          <w:szCs w:val="28"/>
        </w:rPr>
        <w:t>-молекулы</w:t>
      </w:r>
      <w:r w:rsidR="00DD1B57">
        <w:rPr>
          <w:rStyle w:val="a4"/>
          <w:rFonts w:ascii="Times New Roman" w:hAnsi="Times New Roman" w:cs="Times New Roman"/>
          <w:b w:val="0"/>
          <w:sz w:val="28"/>
          <w:szCs w:val="28"/>
        </w:rPr>
        <w:t xml:space="preserve"> </w:t>
      </w:r>
      <w:r w:rsidRPr="004612FE">
        <w:rPr>
          <w:rFonts w:ascii="Times New Roman" w:hAnsi="Times New Roman" w:cs="Times New Roman"/>
          <w:b/>
          <w:sz w:val="28"/>
          <w:szCs w:val="28"/>
        </w:rPr>
        <w:t>-</w:t>
      </w:r>
      <w:r w:rsidRPr="004612FE">
        <w:rPr>
          <w:rFonts w:ascii="Times New Roman" w:hAnsi="Times New Roman" w:cs="Times New Roman"/>
          <w:sz w:val="28"/>
          <w:szCs w:val="28"/>
        </w:rPr>
        <w:t xml:space="preserve"> «молекулы кластер</w:t>
      </w:r>
      <w:r w:rsidR="004612FE">
        <w:rPr>
          <w:rFonts w:ascii="Times New Roman" w:hAnsi="Times New Roman" w:cs="Times New Roman"/>
          <w:sz w:val="28"/>
          <w:szCs w:val="28"/>
        </w:rPr>
        <w:t>а дифференцировки» - представляю</w:t>
      </w:r>
      <w:r w:rsidRPr="004612FE">
        <w:rPr>
          <w:rFonts w:ascii="Times New Roman" w:hAnsi="Times New Roman" w:cs="Times New Roman"/>
          <w:sz w:val="28"/>
          <w:szCs w:val="28"/>
        </w:rPr>
        <w:t>т собой группу поверхностных антигенов, связанных с определенной субпопуляцией Т-клеток.</w:t>
      </w:r>
      <w:r w:rsidR="00D2168A">
        <w:rPr>
          <w:rFonts w:ascii="Times New Roman" w:hAnsi="Times New Roman" w:cs="Times New Roman"/>
          <w:sz w:val="28"/>
          <w:szCs w:val="28"/>
        </w:rPr>
        <w:t xml:space="preserve"> </w:t>
      </w:r>
      <w:r w:rsidRPr="004612FE">
        <w:rPr>
          <w:rFonts w:ascii="Times New Roman" w:hAnsi="Times New Roman" w:cs="Times New Roman"/>
          <w:sz w:val="28"/>
          <w:szCs w:val="28"/>
          <w:shd w:val="clear" w:color="auto" w:fill="FFFFFF"/>
        </w:rPr>
        <w:t xml:space="preserve">Определённые антигены клеточной поверхности (CD-маркёры) ассоциированы с различными стадиями и направлениями дифференцировки Т-лимфоцитов, экспрессия CD-маркёров на поверхности иммунокомпетентных клеток указывает на их функциональные способности. Субпопуляции Т-лимфоцитов различают по наличию </w:t>
      </w:r>
      <w:r w:rsidR="004612FE" w:rsidRPr="004612FE">
        <w:rPr>
          <w:rFonts w:ascii="Times New Roman" w:hAnsi="Times New Roman" w:cs="Times New Roman"/>
          <w:sz w:val="28"/>
          <w:szCs w:val="28"/>
          <w:shd w:val="clear" w:color="auto" w:fill="FFFFFF"/>
        </w:rPr>
        <w:t>(или отсутствию) следующих CD-молекул</w:t>
      </w:r>
      <w:r w:rsidRPr="004612FE">
        <w:rPr>
          <w:rFonts w:ascii="Times New Roman" w:hAnsi="Times New Roman" w:cs="Times New Roman"/>
          <w:sz w:val="28"/>
          <w:szCs w:val="28"/>
          <w:shd w:val="clear" w:color="auto" w:fill="FFFFFF"/>
        </w:rPr>
        <w:t>: CD3, CD4 и CD8. CD3 компле</w:t>
      </w:r>
      <w:r w:rsidR="004612FE" w:rsidRPr="004612FE">
        <w:rPr>
          <w:rFonts w:ascii="Times New Roman" w:hAnsi="Times New Roman" w:cs="Times New Roman"/>
          <w:sz w:val="28"/>
          <w:szCs w:val="28"/>
          <w:shd w:val="clear" w:color="auto" w:fill="FFFFFF"/>
        </w:rPr>
        <w:t>кс молекул, ассоциированных с антиген</w:t>
      </w:r>
      <w:r w:rsidRPr="004612FE">
        <w:rPr>
          <w:rFonts w:ascii="Times New Roman" w:hAnsi="Times New Roman" w:cs="Times New Roman"/>
          <w:sz w:val="28"/>
          <w:szCs w:val="28"/>
          <w:shd w:val="clear" w:color="auto" w:fill="FFFFFF"/>
        </w:rPr>
        <w:t>-распознающим ре</w:t>
      </w:r>
      <w:r w:rsidR="004612FE" w:rsidRPr="004612FE">
        <w:rPr>
          <w:rFonts w:ascii="Times New Roman" w:hAnsi="Times New Roman" w:cs="Times New Roman"/>
          <w:sz w:val="28"/>
          <w:szCs w:val="28"/>
          <w:shd w:val="clear" w:color="auto" w:fill="FFFFFF"/>
        </w:rPr>
        <w:t>цептором Т-клетки</w:t>
      </w:r>
      <w:r w:rsidRPr="004612FE">
        <w:rPr>
          <w:rFonts w:ascii="Times New Roman" w:hAnsi="Times New Roman" w:cs="Times New Roman"/>
          <w:sz w:val="28"/>
          <w:szCs w:val="28"/>
          <w:shd w:val="clear" w:color="auto" w:fill="FFFFFF"/>
        </w:rPr>
        <w:t>, не</w:t>
      </w:r>
      <w:r w:rsidR="004612FE" w:rsidRPr="004612FE">
        <w:rPr>
          <w:rFonts w:ascii="Times New Roman" w:hAnsi="Times New Roman" w:cs="Times New Roman"/>
          <w:sz w:val="28"/>
          <w:szCs w:val="28"/>
          <w:shd w:val="clear" w:color="auto" w:fill="FFFFFF"/>
        </w:rPr>
        <w:t>обходим для функционирования T-клеточного рецептора</w:t>
      </w:r>
      <w:r w:rsidRPr="004612FE">
        <w:rPr>
          <w:rFonts w:ascii="Times New Roman" w:hAnsi="Times New Roman" w:cs="Times New Roman"/>
          <w:sz w:val="28"/>
          <w:szCs w:val="28"/>
          <w:shd w:val="clear" w:color="auto" w:fill="FFFFFF"/>
        </w:rPr>
        <w:t xml:space="preserve">, участвует в </w:t>
      </w:r>
      <w:r w:rsidRPr="004612FE">
        <w:rPr>
          <w:rFonts w:ascii="Times New Roman" w:hAnsi="Times New Roman" w:cs="Times New Roman"/>
          <w:sz w:val="28"/>
          <w:szCs w:val="28"/>
          <w:shd w:val="clear" w:color="auto" w:fill="FFFFFF"/>
        </w:rPr>
        <w:lastRenderedPageBreak/>
        <w:t>трансмембранной передаче сигнала и представлен на всех Т-клетках. CD4 экспрессируют Т-хелперы (</w:t>
      </w:r>
      <w:r w:rsidR="005F3269" w:rsidRPr="005F3269">
        <w:rPr>
          <w:rFonts w:ascii="Times New Roman" w:hAnsi="Times New Roman" w:cs="Times New Roman"/>
          <w:i/>
          <w:sz w:val="28"/>
          <w:szCs w:val="28"/>
          <w:shd w:val="clear" w:color="auto" w:fill="FFFFFF"/>
        </w:rPr>
        <w:t>Th</w:t>
      </w:r>
      <w:r w:rsidRPr="004612FE">
        <w:rPr>
          <w:rFonts w:ascii="Times New Roman" w:hAnsi="Times New Roman" w:cs="Times New Roman"/>
          <w:sz w:val="28"/>
          <w:szCs w:val="28"/>
          <w:shd w:val="clear" w:color="auto" w:fill="FFFFFF"/>
        </w:rPr>
        <w:t>).</w:t>
      </w:r>
      <w:r w:rsidR="004612FE" w:rsidRPr="004612FE">
        <w:rPr>
          <w:rFonts w:ascii="Times New Roman" w:hAnsi="Times New Roman" w:cs="Times New Roman"/>
          <w:sz w:val="28"/>
          <w:szCs w:val="28"/>
          <w:shd w:val="clear" w:color="auto" w:fill="FFFFFF"/>
        </w:rPr>
        <w:t xml:space="preserve"> Ассоциированные с T-клеточным рецептором молекулы CD4 распознают на антиген</w:t>
      </w:r>
      <w:r w:rsidRPr="004612FE">
        <w:rPr>
          <w:rFonts w:ascii="Times New Roman" w:hAnsi="Times New Roman" w:cs="Times New Roman"/>
          <w:sz w:val="28"/>
          <w:szCs w:val="28"/>
          <w:shd w:val="clear" w:color="auto" w:fill="FFFFFF"/>
        </w:rPr>
        <w:t>-представляющих клетках молекулы МНС класса II. CD8 обнаружены на цитотоксических Т-лимфоцитах (Т-ки</w:t>
      </w:r>
      <w:r w:rsidR="004612FE" w:rsidRPr="004612FE">
        <w:rPr>
          <w:rFonts w:ascii="Times New Roman" w:hAnsi="Times New Roman" w:cs="Times New Roman"/>
          <w:sz w:val="28"/>
          <w:szCs w:val="28"/>
          <w:shd w:val="clear" w:color="auto" w:fill="FFFFFF"/>
        </w:rPr>
        <w:t>ллеры) и Т-супрессорах</w:t>
      </w:r>
      <w:r w:rsidRPr="004612FE">
        <w:rPr>
          <w:rFonts w:ascii="Times New Roman" w:hAnsi="Times New Roman" w:cs="Times New Roman"/>
          <w:sz w:val="28"/>
          <w:szCs w:val="28"/>
          <w:shd w:val="clear" w:color="auto" w:fill="FFFFFF"/>
        </w:rPr>
        <w:t xml:space="preserve">. </w:t>
      </w:r>
      <w:r w:rsidR="004612FE" w:rsidRPr="004612FE">
        <w:rPr>
          <w:rFonts w:ascii="Times New Roman" w:hAnsi="Times New Roman" w:cs="Times New Roman"/>
          <w:sz w:val="28"/>
          <w:szCs w:val="28"/>
          <w:shd w:val="clear" w:color="auto" w:fill="FFFFFF"/>
        </w:rPr>
        <w:t>Молекулы CD8 ассоциированы с Т-клеточным рецептором и распознают на антиген</w:t>
      </w:r>
      <w:r w:rsidRPr="004612FE">
        <w:rPr>
          <w:rFonts w:ascii="Times New Roman" w:hAnsi="Times New Roman" w:cs="Times New Roman"/>
          <w:sz w:val="28"/>
          <w:szCs w:val="28"/>
          <w:shd w:val="clear" w:color="auto" w:fill="FFFFFF"/>
        </w:rPr>
        <w:t>-пред</w:t>
      </w:r>
      <w:r w:rsidR="004612FE" w:rsidRPr="004612FE">
        <w:rPr>
          <w:rFonts w:ascii="Times New Roman" w:hAnsi="Times New Roman" w:cs="Times New Roman"/>
          <w:sz w:val="28"/>
          <w:szCs w:val="28"/>
          <w:shd w:val="clear" w:color="auto" w:fill="FFFFFF"/>
        </w:rPr>
        <w:t>ставляющих клетках экспрессирова</w:t>
      </w:r>
      <w:r w:rsidRPr="004612FE">
        <w:rPr>
          <w:rFonts w:ascii="Times New Roman" w:hAnsi="Times New Roman" w:cs="Times New Roman"/>
          <w:sz w:val="28"/>
          <w:szCs w:val="28"/>
          <w:shd w:val="clear" w:color="auto" w:fill="FFFFFF"/>
        </w:rPr>
        <w:t xml:space="preserve">нные молекулы МНС класса I. </w:t>
      </w:r>
    </w:p>
    <w:p w:rsidR="00531578" w:rsidRDefault="004612FE" w:rsidP="00FF26EC">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w:t>
      </w:r>
      <w:r w:rsidRPr="004612FE">
        <w:rPr>
          <w:rFonts w:ascii="Times New Roman" w:hAnsi="Times New Roman" w:cs="Times New Roman"/>
          <w:color w:val="000000"/>
          <w:sz w:val="28"/>
          <w:szCs w:val="28"/>
        </w:rPr>
        <w:t>а поздних этапах дифференцировки одни Т-лимфоциты утрачивают молекулу CD8 и сохраняют только CD4, а другие утрачивают CD4, а сохраняют CD8.</w:t>
      </w:r>
    </w:p>
    <w:p w:rsidR="004612FE" w:rsidRPr="004612FE" w:rsidRDefault="004612FE" w:rsidP="00FF26EC">
      <w:pPr>
        <w:spacing w:after="0" w:line="360" w:lineRule="auto"/>
        <w:ind w:firstLine="709"/>
        <w:jc w:val="both"/>
        <w:rPr>
          <w:rFonts w:ascii="Times New Roman" w:hAnsi="Times New Roman" w:cs="Times New Roman"/>
          <w:sz w:val="28"/>
          <w:szCs w:val="28"/>
        </w:rPr>
      </w:pPr>
    </w:p>
    <w:p w:rsidR="001E7764" w:rsidRPr="00D7162C" w:rsidRDefault="001E7764" w:rsidP="00FF26EC">
      <w:pPr>
        <w:spacing w:after="0" w:line="360" w:lineRule="auto"/>
        <w:ind w:firstLine="709"/>
        <w:jc w:val="both"/>
        <w:rPr>
          <w:rFonts w:ascii="Times New Roman" w:hAnsi="Times New Roman" w:cs="Times New Roman"/>
          <w:b/>
          <w:sz w:val="28"/>
          <w:szCs w:val="28"/>
        </w:rPr>
      </w:pPr>
      <w:r w:rsidRPr="00D7162C">
        <w:rPr>
          <w:rFonts w:ascii="Times New Roman" w:hAnsi="Times New Roman" w:cs="Times New Roman"/>
          <w:b/>
          <w:sz w:val="28"/>
          <w:szCs w:val="28"/>
        </w:rPr>
        <w:t>3.2.</w:t>
      </w:r>
      <w:r w:rsidR="00F25B78">
        <w:rPr>
          <w:rFonts w:ascii="Times New Roman" w:hAnsi="Times New Roman" w:cs="Times New Roman"/>
          <w:b/>
          <w:bCs/>
          <w:sz w:val="28"/>
          <w:szCs w:val="28"/>
        </w:rPr>
        <w:t>Основные</w:t>
      </w:r>
      <w:r w:rsidRPr="00D7162C">
        <w:rPr>
          <w:rFonts w:ascii="Times New Roman" w:hAnsi="Times New Roman" w:cs="Times New Roman"/>
          <w:b/>
          <w:bCs/>
          <w:sz w:val="28"/>
          <w:szCs w:val="28"/>
        </w:rPr>
        <w:t xml:space="preserve"> функции системы </w:t>
      </w:r>
      <w:r w:rsidR="005F3269" w:rsidRPr="005F3269">
        <w:rPr>
          <w:rFonts w:ascii="Times New Roman" w:hAnsi="Times New Roman" w:cs="Times New Roman"/>
          <w:b/>
          <w:bCs/>
          <w:i/>
          <w:sz w:val="28"/>
          <w:szCs w:val="28"/>
          <w:lang w:val="en-US"/>
        </w:rPr>
        <w:t>HLA</w:t>
      </w:r>
    </w:p>
    <w:p w:rsidR="000A2480" w:rsidRDefault="00D7162C" w:rsidP="00FF26EC">
      <w:pPr>
        <w:spacing w:after="0" w:line="360" w:lineRule="auto"/>
        <w:ind w:firstLine="709"/>
        <w:jc w:val="both"/>
        <w:rPr>
          <w:rStyle w:val="apple-converted-space"/>
          <w:rFonts w:ascii="Times New Roman" w:hAnsi="Times New Roman" w:cs="Times New Roman"/>
          <w:color w:val="000000"/>
          <w:sz w:val="28"/>
          <w:szCs w:val="28"/>
          <w:shd w:val="clear" w:color="auto" w:fill="FFFFFF"/>
        </w:rPr>
      </w:pPr>
      <w:r w:rsidRPr="00D7162C">
        <w:rPr>
          <w:rFonts w:ascii="Times New Roman" w:hAnsi="Times New Roman" w:cs="Times New Roman"/>
          <w:color w:val="000000"/>
          <w:sz w:val="28"/>
          <w:szCs w:val="28"/>
          <w:shd w:val="clear" w:color="auto" w:fill="FFFFFF"/>
        </w:rPr>
        <w:t>Главный комплекс гистосовместимости - это группа генов и кодируемых ими антигенов клеточной поверхности, которые играют важнейшую роль в распознавании чужеродного и развитии иммунного ответа.</w:t>
      </w:r>
      <w:r w:rsidRPr="00D7162C">
        <w:rPr>
          <w:rStyle w:val="apple-converted-space"/>
          <w:rFonts w:ascii="Times New Roman" w:hAnsi="Times New Roman" w:cs="Times New Roman"/>
          <w:color w:val="000000"/>
          <w:sz w:val="28"/>
          <w:szCs w:val="28"/>
          <w:shd w:val="clear" w:color="auto" w:fill="FFFFFF"/>
        </w:rPr>
        <w:t xml:space="preserve"> Рассмотрим важнейшие функции, которые эти гены выполняют.</w:t>
      </w:r>
    </w:p>
    <w:p w:rsidR="00AF7DB3" w:rsidRDefault="00AF7DB3" w:rsidP="00FF26EC">
      <w:pPr>
        <w:pStyle w:val="aa"/>
        <w:numPr>
          <w:ilvl w:val="0"/>
          <w:numId w:val="5"/>
        </w:numPr>
        <w:spacing w:after="0" w:line="360" w:lineRule="auto"/>
        <w:jc w:val="both"/>
        <w:rPr>
          <w:rFonts w:ascii="Times New Roman" w:hAnsi="Times New Roman" w:cs="Times New Roman"/>
          <w:sz w:val="28"/>
          <w:szCs w:val="28"/>
        </w:rPr>
      </w:pPr>
      <w:r w:rsidRPr="00AF7DB3">
        <w:rPr>
          <w:rFonts w:ascii="Times New Roman" w:hAnsi="Times New Roman" w:cs="Times New Roman"/>
          <w:sz w:val="28"/>
          <w:szCs w:val="28"/>
        </w:rPr>
        <w:t>Обеспечение взаимодействия клеток организма.</w:t>
      </w:r>
    </w:p>
    <w:p w:rsidR="00AF7DB3" w:rsidRPr="00AF7DB3" w:rsidRDefault="00AF7DB3" w:rsidP="00FF26EC">
      <w:pPr>
        <w:pStyle w:val="aa"/>
        <w:numPr>
          <w:ilvl w:val="0"/>
          <w:numId w:val="5"/>
        </w:numPr>
        <w:spacing w:after="0" w:line="360" w:lineRule="auto"/>
        <w:ind w:left="0" w:firstLine="1134"/>
        <w:jc w:val="both"/>
        <w:rPr>
          <w:rFonts w:ascii="Times New Roman" w:hAnsi="Times New Roman" w:cs="Times New Roman"/>
          <w:sz w:val="28"/>
          <w:szCs w:val="28"/>
        </w:rPr>
      </w:pPr>
      <w:r w:rsidRPr="00AF7DB3">
        <w:rPr>
          <w:rFonts w:ascii="Times New Roman" w:hAnsi="Times New Roman" w:cs="Times New Roman"/>
          <w:sz w:val="28"/>
          <w:szCs w:val="28"/>
        </w:rPr>
        <w:t>Распознавание собственных, чужеродных и собственных измененных клеток, запуск и реализация иммунного ответа против носителей генетической чужеродности.</w:t>
      </w:r>
    </w:p>
    <w:p w:rsidR="000A2480" w:rsidRPr="00AF7DB3" w:rsidRDefault="00AF7DB3" w:rsidP="00FF26EC">
      <w:pPr>
        <w:pStyle w:val="aa"/>
        <w:numPr>
          <w:ilvl w:val="0"/>
          <w:numId w:val="5"/>
        </w:numPr>
        <w:spacing w:after="0" w:line="360" w:lineRule="auto"/>
        <w:ind w:left="0" w:firstLine="1069"/>
        <w:jc w:val="both"/>
        <w:rPr>
          <w:rFonts w:ascii="Times New Roman" w:hAnsi="Times New Roman" w:cs="Times New Roman"/>
          <w:sz w:val="28"/>
          <w:szCs w:val="28"/>
        </w:rPr>
      </w:pPr>
      <w:r w:rsidRPr="00AF7DB3">
        <w:rPr>
          <w:rFonts w:ascii="Times New Roman" w:hAnsi="Times New Roman" w:cs="Times New Roman"/>
          <w:sz w:val="28"/>
          <w:szCs w:val="28"/>
        </w:rPr>
        <w:t>Обеспечение позитивной и негативной селекции Т-клеточных клонов.</w:t>
      </w:r>
      <w:r w:rsidR="0067614A">
        <w:rPr>
          <w:rFonts w:ascii="Times New Roman" w:hAnsi="Times New Roman" w:cs="Times New Roman"/>
          <w:sz w:val="28"/>
          <w:szCs w:val="28"/>
        </w:rPr>
        <w:t xml:space="preserve"> </w:t>
      </w:r>
      <w:r w:rsidR="000A2480" w:rsidRPr="00AF7DB3">
        <w:rPr>
          <w:rFonts w:ascii="Times New Roman" w:hAnsi="Times New Roman" w:cs="Times New Roman"/>
          <w:sz w:val="28"/>
          <w:szCs w:val="28"/>
        </w:rPr>
        <w:t>Эта селекция осуществляется в тимусе в процессе созревания Т-клеток. В процессе селекции Т-клетки распознают антигенные пептиды представленными только в «контексте» собственных молекул МНС на поверхности антиген</w:t>
      </w:r>
      <w:r w:rsidR="0067614A">
        <w:rPr>
          <w:rFonts w:ascii="Times New Roman" w:hAnsi="Times New Roman" w:cs="Times New Roman"/>
          <w:sz w:val="28"/>
          <w:szCs w:val="28"/>
        </w:rPr>
        <w:t>-</w:t>
      </w:r>
      <w:r w:rsidR="000A2480" w:rsidRPr="00AF7DB3">
        <w:rPr>
          <w:rFonts w:ascii="Times New Roman" w:hAnsi="Times New Roman" w:cs="Times New Roman"/>
          <w:sz w:val="28"/>
          <w:szCs w:val="28"/>
        </w:rPr>
        <w:t>презентирующих клеток (макрофаги, В-лимфоциты и т. д.).</w:t>
      </w:r>
    </w:p>
    <w:p w:rsidR="000A2480" w:rsidRPr="00D7162C" w:rsidRDefault="000A2480" w:rsidP="00FF26EC">
      <w:pPr>
        <w:spacing w:after="0" w:line="360" w:lineRule="auto"/>
        <w:ind w:firstLine="709"/>
        <w:jc w:val="both"/>
        <w:rPr>
          <w:rFonts w:ascii="Times New Roman" w:hAnsi="Times New Roman" w:cs="Times New Roman"/>
          <w:sz w:val="28"/>
          <w:szCs w:val="28"/>
        </w:rPr>
      </w:pPr>
      <w:r w:rsidRPr="00D7162C">
        <w:rPr>
          <w:rFonts w:ascii="Times New Roman" w:hAnsi="Times New Roman" w:cs="Times New Roman"/>
          <w:b/>
          <w:bCs/>
          <w:sz w:val="28"/>
          <w:szCs w:val="28"/>
        </w:rPr>
        <w:t xml:space="preserve">Положительная селекция </w:t>
      </w:r>
      <w:r w:rsidRPr="00D7162C">
        <w:rPr>
          <w:rFonts w:ascii="Times New Roman" w:hAnsi="Times New Roman" w:cs="Times New Roman"/>
          <w:sz w:val="28"/>
          <w:szCs w:val="28"/>
        </w:rPr>
        <w:t xml:space="preserve">(называемая также «обучением в тимусе») заключается в том, что дальнейшей дифференцировке подвергаются только те клетки, Т-клеточные рецепторы которых обладают </w:t>
      </w:r>
      <w:r w:rsidRPr="00D7162C">
        <w:rPr>
          <w:rFonts w:ascii="Times New Roman" w:hAnsi="Times New Roman" w:cs="Times New Roman"/>
          <w:b/>
          <w:sz w:val="28"/>
          <w:szCs w:val="28"/>
        </w:rPr>
        <w:t>невысокой</w:t>
      </w:r>
      <w:r w:rsidR="0067614A">
        <w:rPr>
          <w:rFonts w:ascii="Times New Roman" w:hAnsi="Times New Roman" w:cs="Times New Roman"/>
          <w:b/>
          <w:sz w:val="28"/>
          <w:szCs w:val="28"/>
        </w:rPr>
        <w:t xml:space="preserve"> </w:t>
      </w:r>
      <w:r w:rsidRPr="00D7162C">
        <w:rPr>
          <w:rFonts w:ascii="Times New Roman" w:hAnsi="Times New Roman" w:cs="Times New Roman"/>
          <w:b/>
          <w:bCs/>
          <w:sz w:val="28"/>
          <w:szCs w:val="28"/>
        </w:rPr>
        <w:t>аффинностью</w:t>
      </w:r>
      <w:r w:rsidRPr="00D7162C">
        <w:rPr>
          <w:rFonts w:ascii="Times New Roman" w:hAnsi="Times New Roman" w:cs="Times New Roman"/>
          <w:sz w:val="28"/>
          <w:szCs w:val="28"/>
        </w:rPr>
        <w:t xml:space="preserve"> (прочностью взаимодействия антиген-антитело) к собственным молекулам </w:t>
      </w:r>
      <w:r w:rsidRPr="00D7162C">
        <w:rPr>
          <w:rFonts w:ascii="Times New Roman" w:hAnsi="Times New Roman" w:cs="Times New Roman"/>
          <w:sz w:val="28"/>
          <w:szCs w:val="28"/>
        </w:rPr>
        <w:lastRenderedPageBreak/>
        <w:t>МНС. По имеющимся данным, положительную селекцию осуществляют эпителиальные клетки тимуса, выступающие в роли антиген</w:t>
      </w:r>
      <w:r w:rsidR="0067614A">
        <w:rPr>
          <w:rFonts w:ascii="Times New Roman" w:hAnsi="Times New Roman" w:cs="Times New Roman"/>
          <w:sz w:val="28"/>
          <w:szCs w:val="28"/>
        </w:rPr>
        <w:t>-</w:t>
      </w:r>
      <w:r w:rsidRPr="00D7162C">
        <w:rPr>
          <w:rFonts w:ascii="Times New Roman" w:hAnsi="Times New Roman" w:cs="Times New Roman"/>
          <w:sz w:val="28"/>
          <w:szCs w:val="28"/>
        </w:rPr>
        <w:t xml:space="preserve">презентирующих клеток. Т-клетки, рецепторы которых обладают очень высокой или очень низкой аффинностью к собственным молекулам МНС, подвергаются в корковой зоне тимуса апоптозу и погибают. Т-клетки с рецепторами, обладающими невысокой аффинностью, избегают апоптоза, выживают и продолжают путь созревания. </w:t>
      </w:r>
    </w:p>
    <w:p w:rsidR="000A2480" w:rsidRDefault="000A2480" w:rsidP="00FF26EC">
      <w:pPr>
        <w:spacing w:after="0" w:line="360" w:lineRule="auto"/>
        <w:ind w:firstLine="709"/>
        <w:jc w:val="both"/>
        <w:rPr>
          <w:rFonts w:ascii="Times New Roman" w:hAnsi="Times New Roman" w:cs="Times New Roman"/>
          <w:sz w:val="28"/>
          <w:szCs w:val="28"/>
        </w:rPr>
      </w:pPr>
      <w:r w:rsidRPr="00D7162C">
        <w:rPr>
          <w:rFonts w:ascii="Times New Roman" w:hAnsi="Times New Roman" w:cs="Times New Roman"/>
          <w:b/>
          <w:bCs/>
          <w:sz w:val="28"/>
          <w:szCs w:val="28"/>
        </w:rPr>
        <w:t>Отрицательная селекция</w:t>
      </w:r>
      <w:r w:rsidRPr="00D7162C">
        <w:rPr>
          <w:rFonts w:ascii="Times New Roman" w:hAnsi="Times New Roman" w:cs="Times New Roman"/>
          <w:sz w:val="28"/>
          <w:szCs w:val="28"/>
        </w:rPr>
        <w:t xml:space="preserve">. Некоторые Т-клетки, прошедшие положительную селекцию, могут обладать рецепторами, распознающими не молекулы МНС, а другие компоненты собственных тканей. Такие клетки выбраковываются путем «отрицательной селекции», происходящей в более глубоких слоях корковой зоны тимуса. Дальнейшее созревание «разрешается» только тем тимоцитам, которые лишены способности распознавать собственные антигены; остальные подвергаются апоптозу и разрушаются. </w:t>
      </w:r>
    </w:p>
    <w:p w:rsidR="000A2480" w:rsidRPr="0067614A" w:rsidRDefault="00AF7DB3" w:rsidP="00FF26EC">
      <w:pPr>
        <w:pStyle w:val="aa"/>
        <w:numPr>
          <w:ilvl w:val="0"/>
          <w:numId w:val="5"/>
        </w:numPr>
        <w:spacing w:after="0" w:line="360" w:lineRule="auto"/>
        <w:ind w:left="0" w:firstLine="709"/>
        <w:jc w:val="both"/>
        <w:rPr>
          <w:rFonts w:ascii="Times New Roman" w:hAnsi="Times New Roman" w:cs="Times New Roman"/>
          <w:b/>
          <w:sz w:val="28"/>
          <w:szCs w:val="28"/>
          <w:u w:val="single"/>
        </w:rPr>
      </w:pPr>
      <w:r w:rsidRPr="0067614A">
        <w:rPr>
          <w:rFonts w:ascii="Times New Roman" w:hAnsi="Times New Roman" w:cs="Times New Roman"/>
          <w:sz w:val="28"/>
          <w:szCs w:val="28"/>
        </w:rPr>
        <w:t>Обеспечение процессинга и представления иммуно</w:t>
      </w:r>
      <w:r w:rsidR="0067614A" w:rsidRPr="0067614A">
        <w:rPr>
          <w:rFonts w:ascii="Times New Roman" w:hAnsi="Times New Roman" w:cs="Times New Roman"/>
          <w:sz w:val="28"/>
          <w:szCs w:val="28"/>
        </w:rPr>
        <w:t>-</w:t>
      </w:r>
      <w:r w:rsidRPr="0067614A">
        <w:rPr>
          <w:rFonts w:ascii="Times New Roman" w:hAnsi="Times New Roman" w:cs="Times New Roman"/>
          <w:sz w:val="28"/>
          <w:szCs w:val="28"/>
        </w:rPr>
        <w:t xml:space="preserve">доминантных пептидов </w:t>
      </w:r>
      <w:r w:rsidR="0067614A" w:rsidRPr="0067614A">
        <w:rPr>
          <w:rFonts w:ascii="Times New Roman" w:hAnsi="Times New Roman" w:cs="Times New Roman"/>
          <w:sz w:val="28"/>
          <w:szCs w:val="28"/>
        </w:rPr>
        <w:t>-</w:t>
      </w:r>
      <w:r w:rsidRPr="0067614A">
        <w:rPr>
          <w:rFonts w:ascii="Times New Roman" w:hAnsi="Times New Roman" w:cs="Times New Roman"/>
          <w:sz w:val="28"/>
          <w:szCs w:val="28"/>
        </w:rPr>
        <w:t xml:space="preserve"> индукторов и мишеней иммунного ответа. </w:t>
      </w:r>
      <w:r w:rsidR="00D4486E" w:rsidRPr="0067614A">
        <w:rPr>
          <w:rFonts w:ascii="Times New Roman" w:hAnsi="Times New Roman" w:cs="Times New Roman"/>
          <w:color w:val="000000"/>
          <w:sz w:val="28"/>
          <w:szCs w:val="28"/>
        </w:rPr>
        <w:t xml:space="preserve">Одной из важнейших функций макрофагов является переработка антигена в иммуногенную форму (это собственно и есть </w:t>
      </w:r>
      <w:r w:rsidR="00D4486E" w:rsidRPr="0067614A">
        <w:rPr>
          <w:rFonts w:ascii="Times New Roman" w:hAnsi="Times New Roman" w:cs="Times New Roman"/>
          <w:b/>
          <w:color w:val="000000"/>
          <w:sz w:val="28"/>
          <w:szCs w:val="28"/>
        </w:rPr>
        <w:t>процессинг антигена</w:t>
      </w:r>
      <w:r w:rsidR="00D4486E" w:rsidRPr="0067614A">
        <w:rPr>
          <w:rFonts w:ascii="Times New Roman" w:hAnsi="Times New Roman" w:cs="Times New Roman"/>
          <w:color w:val="000000"/>
          <w:sz w:val="28"/>
          <w:szCs w:val="28"/>
        </w:rPr>
        <w:t>) и представление его иммунокомпетентным клеткам. В процессинге, нар</w:t>
      </w:r>
      <w:r w:rsidR="00E45EC3" w:rsidRPr="0067614A">
        <w:rPr>
          <w:rFonts w:ascii="Times New Roman" w:hAnsi="Times New Roman" w:cs="Times New Roman"/>
          <w:color w:val="000000"/>
          <w:sz w:val="28"/>
          <w:szCs w:val="28"/>
        </w:rPr>
        <w:t>яду с макрофагами, участвуют В-</w:t>
      </w:r>
      <w:r w:rsidR="00D4486E" w:rsidRPr="0067614A">
        <w:rPr>
          <w:rFonts w:ascii="Times New Roman" w:hAnsi="Times New Roman" w:cs="Times New Roman"/>
          <w:color w:val="000000"/>
          <w:sz w:val="28"/>
          <w:szCs w:val="28"/>
        </w:rPr>
        <w:t>лимфоциты, дендритные клетки, Т- лимфоциты. Под процессингом понимают такую переработку антигена, в результате которой пептидные фрагменты антигена (эпитопы), необходимые для передачи (представления), отбираются и связываются с белками МНС класса 2 (или класса 1). В таком комплексном виде антигенная информация передается лимфоцитам. Дендритные клетки имеют значение в фиксации и длительном хранении (депонировании) переработанного антигена</w:t>
      </w:r>
      <w:r w:rsidR="002D1486" w:rsidRPr="0067614A">
        <w:rPr>
          <w:rFonts w:ascii="Times New Roman" w:hAnsi="Times New Roman" w:cs="Times New Roman"/>
          <w:color w:val="000000"/>
          <w:sz w:val="28"/>
          <w:szCs w:val="28"/>
        </w:rPr>
        <w:t xml:space="preserve"> (рис. 4)</w:t>
      </w:r>
      <w:r w:rsidR="00D4486E" w:rsidRPr="0067614A">
        <w:rPr>
          <w:rFonts w:ascii="Times New Roman" w:hAnsi="Times New Roman" w:cs="Times New Roman"/>
          <w:color w:val="000000"/>
          <w:sz w:val="28"/>
          <w:szCs w:val="28"/>
        </w:rPr>
        <w:t>.</w:t>
      </w:r>
      <w:r w:rsidR="0067614A" w:rsidRPr="0067614A">
        <w:rPr>
          <w:rFonts w:ascii="Times New Roman" w:hAnsi="Times New Roman" w:cs="Times New Roman"/>
          <w:color w:val="000000"/>
          <w:sz w:val="28"/>
          <w:szCs w:val="28"/>
        </w:rPr>
        <w:t xml:space="preserve"> </w:t>
      </w:r>
      <w:r w:rsidR="00D4486E" w:rsidRPr="0067614A">
        <w:rPr>
          <w:rFonts w:ascii="Times New Roman" w:hAnsi="Times New Roman" w:cs="Times New Roman"/>
          <w:b/>
          <w:bCs/>
          <w:color w:val="000000"/>
          <w:sz w:val="28"/>
          <w:szCs w:val="28"/>
          <w:shd w:val="clear" w:color="auto" w:fill="FFFFFF"/>
        </w:rPr>
        <w:t>Дендритные клетки</w:t>
      </w:r>
      <w:r w:rsidR="00D4486E" w:rsidRPr="0067614A">
        <w:rPr>
          <w:rStyle w:val="apple-converted-space"/>
          <w:rFonts w:ascii="Times New Roman" w:hAnsi="Times New Roman" w:cs="Times New Roman"/>
          <w:color w:val="000000"/>
          <w:sz w:val="28"/>
          <w:szCs w:val="28"/>
          <w:shd w:val="clear" w:color="auto" w:fill="FFFFFF"/>
        </w:rPr>
        <w:t xml:space="preserve"> -</w:t>
      </w:r>
      <w:r w:rsidR="00D4486E" w:rsidRPr="0067614A">
        <w:rPr>
          <w:rFonts w:ascii="Times New Roman" w:hAnsi="Times New Roman" w:cs="Times New Roman"/>
          <w:color w:val="000000"/>
          <w:sz w:val="28"/>
          <w:szCs w:val="28"/>
          <w:shd w:val="clear" w:color="auto" w:fill="FFFFFF"/>
        </w:rPr>
        <w:t xml:space="preserve"> это гетерогенная популяция</w:t>
      </w:r>
      <w:r w:rsidR="0067614A" w:rsidRPr="0067614A">
        <w:rPr>
          <w:rFonts w:ascii="Times New Roman" w:hAnsi="Times New Roman" w:cs="Times New Roman"/>
          <w:color w:val="000000"/>
          <w:sz w:val="28"/>
          <w:szCs w:val="28"/>
          <w:shd w:val="clear" w:color="auto" w:fill="FFFFFF"/>
        </w:rPr>
        <w:t xml:space="preserve"> </w:t>
      </w:r>
      <w:r w:rsidR="00D4486E" w:rsidRPr="0067614A">
        <w:rPr>
          <w:rFonts w:ascii="Times New Roman" w:hAnsi="Times New Roman" w:cs="Times New Roman"/>
          <w:sz w:val="28"/>
          <w:szCs w:val="28"/>
          <w:shd w:val="clear" w:color="auto" w:fill="FFFFFF"/>
        </w:rPr>
        <w:t>антиген</w:t>
      </w:r>
      <w:r w:rsidR="00E92666">
        <w:rPr>
          <w:rFonts w:ascii="Times New Roman" w:hAnsi="Times New Roman" w:cs="Times New Roman"/>
          <w:sz w:val="28"/>
          <w:szCs w:val="28"/>
          <w:shd w:val="clear" w:color="auto" w:fill="FFFFFF"/>
        </w:rPr>
        <w:t>-</w:t>
      </w:r>
      <w:r w:rsidR="00D4486E" w:rsidRPr="0067614A">
        <w:rPr>
          <w:rFonts w:ascii="Times New Roman" w:hAnsi="Times New Roman" w:cs="Times New Roman"/>
          <w:sz w:val="28"/>
          <w:szCs w:val="28"/>
          <w:shd w:val="clear" w:color="auto" w:fill="FFFFFF"/>
        </w:rPr>
        <w:t>презентирующих клеток костномозгового</w:t>
      </w:r>
      <w:r w:rsidR="00D4486E" w:rsidRPr="0067614A">
        <w:rPr>
          <w:rFonts w:ascii="Times New Roman" w:hAnsi="Times New Roman" w:cs="Times New Roman"/>
          <w:color w:val="000000"/>
          <w:sz w:val="28"/>
          <w:szCs w:val="28"/>
          <w:shd w:val="clear" w:color="auto" w:fill="FFFFFF"/>
        </w:rPr>
        <w:t xml:space="preserve"> происхождения</w:t>
      </w:r>
      <w:r w:rsidRPr="0067614A">
        <w:rPr>
          <w:rFonts w:ascii="Times New Roman" w:hAnsi="Times New Roman" w:cs="Times New Roman"/>
          <w:color w:val="000000"/>
          <w:sz w:val="28"/>
          <w:szCs w:val="28"/>
          <w:shd w:val="clear" w:color="auto" w:fill="FFFFFF"/>
        </w:rPr>
        <w:t>, несущая на своей поверхности отростки мембраны</w:t>
      </w:r>
      <w:r w:rsidR="0067614A" w:rsidRPr="0067614A">
        <w:rPr>
          <w:rFonts w:ascii="Times New Roman" w:hAnsi="Times New Roman" w:cs="Times New Roman"/>
          <w:color w:val="000000"/>
          <w:sz w:val="28"/>
          <w:szCs w:val="28"/>
          <w:shd w:val="clear" w:color="auto" w:fill="FFFFFF"/>
        </w:rPr>
        <w:t xml:space="preserve"> </w:t>
      </w:r>
      <w:r w:rsidRPr="0067614A">
        <w:rPr>
          <w:rFonts w:ascii="Times New Roman" w:hAnsi="Times New Roman" w:cs="Times New Roman"/>
          <w:sz w:val="28"/>
          <w:szCs w:val="28"/>
        </w:rPr>
        <w:t>[</w:t>
      </w:r>
      <w:r w:rsidR="00E45D5E" w:rsidRPr="0067614A">
        <w:rPr>
          <w:rFonts w:ascii="Times New Roman" w:hAnsi="Times New Roman" w:cs="Times New Roman"/>
          <w:sz w:val="28"/>
          <w:szCs w:val="28"/>
        </w:rPr>
        <w:t>19</w:t>
      </w:r>
      <w:r w:rsidR="000A2480" w:rsidRPr="0067614A">
        <w:rPr>
          <w:rFonts w:ascii="Times New Roman" w:hAnsi="Times New Roman" w:cs="Times New Roman"/>
          <w:sz w:val="28"/>
          <w:szCs w:val="28"/>
        </w:rPr>
        <w:t xml:space="preserve">]. </w:t>
      </w:r>
    </w:p>
    <w:p w:rsidR="002D1486" w:rsidRDefault="002D1486" w:rsidP="00FF26EC">
      <w:pPr>
        <w:keepNext/>
        <w:spacing w:after="0" w:line="360" w:lineRule="auto"/>
        <w:ind w:firstLine="709"/>
        <w:jc w:val="center"/>
      </w:pPr>
      <w:r>
        <w:rPr>
          <w:noProof/>
          <w:lang w:eastAsia="ru-RU"/>
        </w:rPr>
        <w:lastRenderedPageBreak/>
        <w:drawing>
          <wp:inline distT="0" distB="0" distL="0" distR="0">
            <wp:extent cx="5508801" cy="2247900"/>
            <wp:effectExtent l="0" t="0" r="0" b="0"/>
            <wp:docPr id="3" name="Рисунок 3" descr="http://www.histol.chuvashia.com/tables/immun-p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stol.chuvashia.com/tables/immun-proc.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6635" cy="2251097"/>
                    </a:xfrm>
                    <a:prstGeom prst="rect">
                      <a:avLst/>
                    </a:prstGeom>
                    <a:noFill/>
                    <a:ln>
                      <a:noFill/>
                    </a:ln>
                  </pic:spPr>
                </pic:pic>
              </a:graphicData>
            </a:graphic>
          </wp:inline>
        </w:drawing>
      </w:r>
    </w:p>
    <w:p w:rsidR="002D1486" w:rsidRDefault="002D1486" w:rsidP="00FF26EC">
      <w:pPr>
        <w:pStyle w:val="a9"/>
        <w:spacing w:after="0"/>
        <w:jc w:val="center"/>
        <w:rPr>
          <w:rFonts w:ascii="Times New Roman" w:hAnsi="Times New Roman" w:cs="Times New Roman"/>
          <w:b w:val="0"/>
          <w:color w:val="auto"/>
          <w:sz w:val="28"/>
          <w:szCs w:val="28"/>
        </w:rPr>
      </w:pPr>
      <w:r w:rsidRPr="002D1486">
        <w:rPr>
          <w:rFonts w:ascii="Times New Roman" w:hAnsi="Times New Roman" w:cs="Times New Roman"/>
          <w:b w:val="0"/>
          <w:color w:val="auto"/>
          <w:sz w:val="28"/>
          <w:szCs w:val="28"/>
        </w:rPr>
        <w:t xml:space="preserve">Рисунок </w:t>
      </w:r>
      <w:r w:rsidR="00007911" w:rsidRPr="002D1486">
        <w:rPr>
          <w:rFonts w:ascii="Times New Roman" w:hAnsi="Times New Roman" w:cs="Times New Roman"/>
          <w:b w:val="0"/>
          <w:color w:val="auto"/>
          <w:sz w:val="28"/>
          <w:szCs w:val="28"/>
        </w:rPr>
        <w:fldChar w:fldCharType="begin"/>
      </w:r>
      <w:r w:rsidRPr="002D1486">
        <w:rPr>
          <w:rFonts w:ascii="Times New Roman" w:hAnsi="Times New Roman" w:cs="Times New Roman"/>
          <w:b w:val="0"/>
          <w:color w:val="auto"/>
          <w:sz w:val="28"/>
          <w:szCs w:val="28"/>
        </w:rPr>
        <w:instrText xml:space="preserve"> SEQ Рисунок \* ARABIC </w:instrText>
      </w:r>
      <w:r w:rsidR="00007911" w:rsidRPr="002D1486">
        <w:rPr>
          <w:rFonts w:ascii="Times New Roman" w:hAnsi="Times New Roman" w:cs="Times New Roman"/>
          <w:b w:val="0"/>
          <w:color w:val="auto"/>
          <w:sz w:val="28"/>
          <w:szCs w:val="28"/>
        </w:rPr>
        <w:fldChar w:fldCharType="separate"/>
      </w:r>
      <w:r w:rsidR="005F3269">
        <w:rPr>
          <w:rFonts w:ascii="Times New Roman" w:hAnsi="Times New Roman" w:cs="Times New Roman"/>
          <w:b w:val="0"/>
          <w:noProof/>
          <w:color w:val="auto"/>
          <w:sz w:val="28"/>
          <w:szCs w:val="28"/>
        </w:rPr>
        <w:t>4</w:t>
      </w:r>
      <w:r w:rsidR="00007911" w:rsidRPr="002D1486">
        <w:rPr>
          <w:rFonts w:ascii="Times New Roman" w:hAnsi="Times New Roman" w:cs="Times New Roman"/>
          <w:b w:val="0"/>
          <w:color w:val="auto"/>
          <w:sz w:val="28"/>
          <w:szCs w:val="28"/>
        </w:rPr>
        <w:fldChar w:fldCharType="end"/>
      </w:r>
      <w:r w:rsidRPr="004612FE">
        <w:rPr>
          <w:rFonts w:ascii="Times New Roman" w:hAnsi="Times New Roman" w:cs="Times New Roman"/>
          <w:b w:val="0"/>
          <w:color w:val="auto"/>
          <w:sz w:val="28"/>
          <w:szCs w:val="28"/>
        </w:rPr>
        <w:t xml:space="preserve">. </w:t>
      </w:r>
      <w:r w:rsidRPr="002D1486">
        <w:rPr>
          <w:rFonts w:ascii="Times New Roman" w:hAnsi="Times New Roman" w:cs="Times New Roman"/>
          <w:b w:val="0"/>
          <w:color w:val="auto"/>
          <w:sz w:val="28"/>
          <w:szCs w:val="28"/>
        </w:rPr>
        <w:t>Процессинг и презентация антигена</w:t>
      </w:r>
    </w:p>
    <w:p w:rsidR="002D1486" w:rsidRPr="00841FFE" w:rsidRDefault="002D1486" w:rsidP="00FF26EC">
      <w:pPr>
        <w:spacing w:after="0" w:line="240" w:lineRule="auto"/>
        <w:jc w:val="both"/>
        <w:rPr>
          <w:rFonts w:ascii="Times New Roman" w:hAnsi="Times New Roman" w:cs="Times New Roman"/>
          <w:sz w:val="28"/>
          <w:szCs w:val="24"/>
        </w:rPr>
      </w:pPr>
      <w:r w:rsidRPr="00841FFE">
        <w:rPr>
          <w:rFonts w:ascii="Times New Roman" w:hAnsi="Times New Roman" w:cs="Times New Roman"/>
          <w:sz w:val="28"/>
          <w:szCs w:val="24"/>
          <w:shd w:val="clear" w:color="auto" w:fill="FFFFFF"/>
        </w:rPr>
        <w:t>А - 1-й этап: эндоцитоз антигена, при этом антиген оказывается внутри клетки, заключенный в фагоцитарн</w:t>
      </w:r>
      <w:r w:rsidR="0067614A">
        <w:rPr>
          <w:rFonts w:ascii="Times New Roman" w:hAnsi="Times New Roman" w:cs="Times New Roman"/>
          <w:sz w:val="28"/>
          <w:szCs w:val="24"/>
          <w:shd w:val="clear" w:color="auto" w:fill="FFFFFF"/>
        </w:rPr>
        <w:t>у</w:t>
      </w:r>
      <w:r w:rsidRPr="00841FFE">
        <w:rPr>
          <w:rFonts w:ascii="Times New Roman" w:hAnsi="Times New Roman" w:cs="Times New Roman"/>
          <w:sz w:val="28"/>
          <w:szCs w:val="24"/>
          <w:shd w:val="clear" w:color="auto" w:fill="FFFFFF"/>
        </w:rPr>
        <w:t>ю вакуоль.</w:t>
      </w:r>
    </w:p>
    <w:p w:rsidR="002D1486" w:rsidRPr="00841FFE" w:rsidRDefault="002D1486" w:rsidP="00FF26EC">
      <w:pPr>
        <w:spacing w:after="0" w:line="240" w:lineRule="auto"/>
        <w:jc w:val="both"/>
        <w:rPr>
          <w:rStyle w:val="apple-converted-space"/>
          <w:rFonts w:ascii="Times New Roman" w:hAnsi="Times New Roman" w:cs="Times New Roman"/>
          <w:sz w:val="28"/>
          <w:szCs w:val="24"/>
          <w:shd w:val="clear" w:color="auto" w:fill="FFFFFF"/>
        </w:rPr>
      </w:pPr>
      <w:r w:rsidRPr="00841FFE">
        <w:rPr>
          <w:rFonts w:ascii="Times New Roman" w:hAnsi="Times New Roman" w:cs="Times New Roman"/>
          <w:sz w:val="28"/>
          <w:szCs w:val="24"/>
          <w:shd w:val="clear" w:color="auto" w:fill="FFFFFF"/>
        </w:rPr>
        <w:t>Б - 2-й этап: фагоцитарная вакуоль связывается с лизосомой, лизосомальные ферменты частично разрушают или модифицируют антиген</w:t>
      </w:r>
      <w:r w:rsidR="00E92666">
        <w:rPr>
          <w:rFonts w:ascii="Times New Roman" w:hAnsi="Times New Roman" w:cs="Times New Roman"/>
          <w:sz w:val="28"/>
          <w:szCs w:val="24"/>
          <w:shd w:val="clear" w:color="auto" w:fill="FFFFFF"/>
        </w:rPr>
        <w:t>. В</w:t>
      </w:r>
      <w:r w:rsidRPr="00841FFE">
        <w:rPr>
          <w:rFonts w:ascii="Times New Roman" w:hAnsi="Times New Roman" w:cs="Times New Roman"/>
          <w:sz w:val="28"/>
          <w:szCs w:val="24"/>
          <w:shd w:val="clear" w:color="auto" w:fill="FFFFFF"/>
        </w:rPr>
        <w:t>идоизмененный антиген связывается с молекулой главного комплекса гистосовместимости II или I класса внутри фагоцитарной вакуоли.</w:t>
      </w:r>
    </w:p>
    <w:p w:rsidR="002D1486" w:rsidRPr="00841FFE" w:rsidRDefault="002D1486" w:rsidP="00FF26EC">
      <w:pPr>
        <w:spacing w:after="0" w:line="240" w:lineRule="auto"/>
        <w:jc w:val="both"/>
        <w:rPr>
          <w:rFonts w:ascii="Times New Roman" w:hAnsi="Times New Roman" w:cs="Times New Roman"/>
          <w:sz w:val="28"/>
          <w:szCs w:val="24"/>
          <w:shd w:val="clear" w:color="auto" w:fill="FFFFFF"/>
        </w:rPr>
      </w:pPr>
      <w:r w:rsidRPr="00841FFE">
        <w:rPr>
          <w:rFonts w:ascii="Times New Roman" w:hAnsi="Times New Roman" w:cs="Times New Roman"/>
          <w:sz w:val="28"/>
          <w:szCs w:val="24"/>
          <w:shd w:val="clear" w:color="auto" w:fill="FFFFFF"/>
        </w:rPr>
        <w:t>В - 3-й этап: экзоцитоз видоизмененного антигена в комплексе с молекулой МНС на поверхность антиген</w:t>
      </w:r>
      <w:r w:rsidR="00E92666">
        <w:rPr>
          <w:rFonts w:ascii="Times New Roman" w:hAnsi="Times New Roman" w:cs="Times New Roman"/>
          <w:sz w:val="28"/>
          <w:szCs w:val="24"/>
          <w:shd w:val="clear" w:color="auto" w:fill="FFFFFF"/>
        </w:rPr>
        <w:t>-</w:t>
      </w:r>
      <w:r w:rsidRPr="00841FFE">
        <w:rPr>
          <w:rFonts w:ascii="Times New Roman" w:hAnsi="Times New Roman" w:cs="Times New Roman"/>
          <w:sz w:val="28"/>
          <w:szCs w:val="24"/>
          <w:shd w:val="clear" w:color="auto" w:fill="FFFFFF"/>
        </w:rPr>
        <w:t>представляющей клетки.</w:t>
      </w:r>
    </w:p>
    <w:p w:rsidR="002D1486" w:rsidRPr="002D1486" w:rsidRDefault="002D1486" w:rsidP="00FF26EC">
      <w:pPr>
        <w:spacing w:after="0" w:line="240" w:lineRule="auto"/>
        <w:jc w:val="both"/>
        <w:rPr>
          <w:rFonts w:ascii="Times New Roman" w:hAnsi="Times New Roman" w:cs="Times New Roman"/>
          <w:sz w:val="24"/>
          <w:szCs w:val="24"/>
        </w:rPr>
      </w:pPr>
    </w:p>
    <w:p w:rsidR="000A2480" w:rsidRPr="00AF7DB3" w:rsidRDefault="00AF7DB3" w:rsidP="00FF26EC">
      <w:pPr>
        <w:pStyle w:val="aa"/>
        <w:numPr>
          <w:ilvl w:val="0"/>
          <w:numId w:val="5"/>
        </w:numPr>
        <w:spacing w:after="0" w:line="360" w:lineRule="auto"/>
        <w:ind w:left="0" w:firstLine="709"/>
        <w:jc w:val="both"/>
        <w:rPr>
          <w:rFonts w:ascii="Times New Roman" w:hAnsi="Times New Roman" w:cs="Times New Roman"/>
          <w:sz w:val="28"/>
          <w:szCs w:val="28"/>
        </w:rPr>
      </w:pPr>
      <w:r w:rsidRPr="00AF7DB3">
        <w:rPr>
          <w:rFonts w:ascii="Times New Roman" w:hAnsi="Times New Roman" w:cs="Times New Roman"/>
          <w:sz w:val="28"/>
          <w:szCs w:val="28"/>
        </w:rPr>
        <w:t>Обеспечение генетического разнообразия и выживаемости человека как вида в условиях экзогенной и эндогенной агрессии</w:t>
      </w:r>
      <w:r w:rsidR="0067614A">
        <w:rPr>
          <w:rFonts w:ascii="Times New Roman" w:hAnsi="Times New Roman" w:cs="Times New Roman"/>
          <w:sz w:val="28"/>
          <w:szCs w:val="28"/>
        </w:rPr>
        <w:t xml:space="preserve"> </w:t>
      </w:r>
      <w:r w:rsidRPr="008D5989">
        <w:rPr>
          <w:rFonts w:ascii="Times New Roman" w:hAnsi="Times New Roman" w:cs="Times New Roman"/>
          <w:sz w:val="28"/>
          <w:szCs w:val="28"/>
        </w:rPr>
        <w:t>[</w:t>
      </w:r>
      <w:r w:rsidR="008D5989" w:rsidRPr="008D5989">
        <w:rPr>
          <w:rFonts w:ascii="Times New Roman" w:hAnsi="Times New Roman" w:cs="Times New Roman"/>
          <w:sz w:val="28"/>
          <w:szCs w:val="28"/>
        </w:rPr>
        <w:t>14, 16</w:t>
      </w:r>
      <w:r w:rsidR="000A2480" w:rsidRPr="008D5989">
        <w:rPr>
          <w:rFonts w:ascii="Times New Roman" w:hAnsi="Times New Roman" w:cs="Times New Roman"/>
          <w:sz w:val="28"/>
          <w:szCs w:val="28"/>
        </w:rPr>
        <w:t xml:space="preserve">]. </w:t>
      </w:r>
    </w:p>
    <w:p w:rsidR="000A2480" w:rsidRPr="00D7162C" w:rsidRDefault="000A2480" w:rsidP="00FF26EC">
      <w:pPr>
        <w:spacing w:after="0" w:line="360" w:lineRule="auto"/>
        <w:ind w:firstLine="709"/>
        <w:jc w:val="both"/>
        <w:rPr>
          <w:rFonts w:ascii="Times New Roman" w:hAnsi="Times New Roman" w:cs="Times New Roman"/>
          <w:sz w:val="28"/>
          <w:szCs w:val="28"/>
        </w:rPr>
      </w:pPr>
      <w:r w:rsidRPr="00D7162C">
        <w:rPr>
          <w:rFonts w:ascii="Times New Roman" w:hAnsi="Times New Roman" w:cs="Times New Roman"/>
          <w:sz w:val="28"/>
          <w:szCs w:val="28"/>
        </w:rPr>
        <w:t xml:space="preserve">Все данное многообразие указанных функций обеспечивается строением главного комплекса гистосовместимости. Данные о физиологических функциях системы </w:t>
      </w:r>
      <w:r w:rsidR="005F3269" w:rsidRPr="005F3269">
        <w:rPr>
          <w:rFonts w:ascii="Times New Roman" w:hAnsi="Times New Roman" w:cs="Times New Roman"/>
          <w:i/>
          <w:sz w:val="28"/>
          <w:szCs w:val="28"/>
          <w:lang w:val="en-US"/>
        </w:rPr>
        <w:t>HLA</w:t>
      </w:r>
      <w:r w:rsidRPr="00D7162C">
        <w:rPr>
          <w:rFonts w:ascii="Times New Roman" w:hAnsi="Times New Roman" w:cs="Times New Roman"/>
          <w:sz w:val="28"/>
          <w:szCs w:val="28"/>
        </w:rPr>
        <w:t xml:space="preserve"> свидетельствуют о том, что именно эта система осуществляет регуляцию функций иммунной системы человека. В 1980-х годах даже дискутировался вопрос о переименовании системы Н</w:t>
      </w:r>
      <w:r w:rsidRPr="00D7162C">
        <w:rPr>
          <w:rFonts w:ascii="Times New Roman" w:hAnsi="Times New Roman" w:cs="Times New Roman"/>
          <w:sz w:val="28"/>
          <w:szCs w:val="28"/>
          <w:lang w:val="en-US"/>
        </w:rPr>
        <w:t>LA</w:t>
      </w:r>
      <w:r w:rsidRPr="00D7162C">
        <w:rPr>
          <w:rFonts w:ascii="Times New Roman" w:hAnsi="Times New Roman" w:cs="Times New Roman"/>
          <w:sz w:val="28"/>
          <w:szCs w:val="28"/>
        </w:rPr>
        <w:t xml:space="preserve"> в </w:t>
      </w:r>
      <w:r w:rsidRPr="00D7162C">
        <w:rPr>
          <w:rFonts w:ascii="Times New Roman" w:hAnsi="Times New Roman" w:cs="Times New Roman"/>
          <w:b/>
          <w:bCs/>
          <w:sz w:val="28"/>
          <w:szCs w:val="28"/>
        </w:rPr>
        <w:t>главный комплекс генов иммунного ответа человека</w:t>
      </w:r>
      <w:r w:rsidRPr="00D7162C">
        <w:rPr>
          <w:rFonts w:ascii="Times New Roman" w:hAnsi="Times New Roman" w:cs="Times New Roman"/>
          <w:sz w:val="28"/>
          <w:szCs w:val="28"/>
        </w:rPr>
        <w:t>. Однако историческое название давно укоренилось среди исследователей, поэтому было решено его не менять</w:t>
      </w:r>
      <w:r w:rsidR="0067614A">
        <w:rPr>
          <w:rFonts w:ascii="Times New Roman" w:hAnsi="Times New Roman" w:cs="Times New Roman"/>
          <w:sz w:val="28"/>
          <w:szCs w:val="28"/>
        </w:rPr>
        <w:t xml:space="preserve"> </w:t>
      </w:r>
      <w:r w:rsidR="00770FE0" w:rsidRPr="00932D3F">
        <w:rPr>
          <w:rFonts w:ascii="Times New Roman" w:hAnsi="Times New Roman" w:cs="Times New Roman"/>
          <w:sz w:val="28"/>
          <w:szCs w:val="28"/>
        </w:rPr>
        <w:t>[</w:t>
      </w:r>
      <w:r w:rsidR="00932D3F" w:rsidRPr="00932D3F">
        <w:rPr>
          <w:rFonts w:ascii="Times New Roman" w:hAnsi="Times New Roman" w:cs="Times New Roman"/>
          <w:color w:val="000000"/>
          <w:sz w:val="28"/>
          <w:szCs w:val="28"/>
        </w:rPr>
        <w:t>16</w:t>
      </w:r>
      <w:r w:rsidRPr="00932D3F">
        <w:rPr>
          <w:rFonts w:ascii="Times New Roman" w:hAnsi="Times New Roman" w:cs="Times New Roman"/>
          <w:sz w:val="28"/>
          <w:szCs w:val="28"/>
        </w:rPr>
        <w:t>].</w:t>
      </w:r>
    </w:p>
    <w:p w:rsidR="00315673" w:rsidRPr="00D7162C" w:rsidRDefault="00315673" w:rsidP="00FF26EC">
      <w:pPr>
        <w:spacing w:after="0" w:line="360" w:lineRule="auto"/>
        <w:ind w:firstLine="709"/>
        <w:jc w:val="both"/>
        <w:rPr>
          <w:rFonts w:ascii="Times New Roman" w:hAnsi="Times New Roman" w:cs="Times New Roman"/>
          <w:sz w:val="28"/>
          <w:szCs w:val="28"/>
        </w:rPr>
      </w:pPr>
    </w:p>
    <w:p w:rsidR="00315673" w:rsidRPr="002965E7" w:rsidRDefault="00F25B78" w:rsidP="00FF26EC">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3.3</w:t>
      </w:r>
      <w:r w:rsidR="00B42611" w:rsidRPr="00B42611">
        <w:rPr>
          <w:rFonts w:ascii="Times New Roman" w:hAnsi="Times New Roman" w:cs="Times New Roman"/>
          <w:b/>
          <w:sz w:val="28"/>
          <w:szCs w:val="28"/>
        </w:rPr>
        <w:t xml:space="preserve">.Гены системы </w:t>
      </w:r>
      <w:r w:rsidR="005F3269" w:rsidRPr="005F3269">
        <w:rPr>
          <w:rFonts w:ascii="Times New Roman" w:hAnsi="Times New Roman" w:cs="Times New Roman"/>
          <w:b/>
          <w:i/>
          <w:sz w:val="28"/>
          <w:szCs w:val="28"/>
          <w:lang w:val="en-US"/>
        </w:rPr>
        <w:t>HLA</w:t>
      </w:r>
    </w:p>
    <w:p w:rsidR="00B42611" w:rsidRPr="00B22D39" w:rsidRDefault="00ED521E" w:rsidP="00FF26EC">
      <w:pPr>
        <w:spacing w:after="0" w:line="360" w:lineRule="auto"/>
        <w:ind w:firstLine="709"/>
        <w:jc w:val="both"/>
        <w:rPr>
          <w:rFonts w:ascii="Times New Roman" w:hAnsi="Times New Roman" w:cs="Times New Roman"/>
          <w:color w:val="FF0000"/>
          <w:sz w:val="28"/>
          <w:szCs w:val="28"/>
        </w:rPr>
      </w:pPr>
      <w:r w:rsidRPr="00ED521E">
        <w:rPr>
          <w:rFonts w:ascii="Times New Roman" w:hAnsi="Times New Roman" w:cs="Times New Roman"/>
          <w:sz w:val="28"/>
          <w:szCs w:val="28"/>
        </w:rPr>
        <w:t>Гены Н</w:t>
      </w:r>
      <w:r w:rsidRPr="00ED521E">
        <w:rPr>
          <w:rFonts w:ascii="Times New Roman" w:hAnsi="Times New Roman" w:cs="Times New Roman"/>
          <w:sz w:val="28"/>
          <w:szCs w:val="28"/>
          <w:lang w:val="en-US"/>
        </w:rPr>
        <w:t>LA</w:t>
      </w:r>
      <w:r w:rsidRPr="00ED521E">
        <w:rPr>
          <w:rFonts w:ascii="Times New Roman" w:hAnsi="Times New Roman" w:cs="Times New Roman"/>
          <w:sz w:val="28"/>
          <w:szCs w:val="28"/>
        </w:rPr>
        <w:t xml:space="preserve"> локализованы в коротком плече хромосомы 6 человека и разделяются на 3 класса</w:t>
      </w:r>
      <w:r>
        <w:rPr>
          <w:rFonts w:ascii="Times New Roman" w:hAnsi="Times New Roman" w:cs="Times New Roman"/>
          <w:sz w:val="28"/>
          <w:szCs w:val="28"/>
        </w:rPr>
        <w:t xml:space="preserve"> (рис. 5)</w:t>
      </w:r>
      <w:r w:rsidR="00843B27">
        <w:rPr>
          <w:rFonts w:ascii="Times New Roman" w:hAnsi="Times New Roman" w:cs="Times New Roman"/>
          <w:sz w:val="28"/>
          <w:szCs w:val="28"/>
        </w:rPr>
        <w:t>.</w:t>
      </w:r>
      <w:r w:rsidR="00B22D39">
        <w:rPr>
          <w:rFonts w:ascii="Times New Roman" w:hAnsi="Times New Roman" w:cs="Times New Roman"/>
          <w:sz w:val="28"/>
          <w:szCs w:val="28"/>
        </w:rPr>
        <w:t xml:space="preserve"> </w:t>
      </w:r>
    </w:p>
    <w:p w:rsidR="00257F1B" w:rsidRDefault="00257F1B" w:rsidP="00FF26EC">
      <w:pPr>
        <w:pStyle w:val="a3"/>
        <w:keepNext/>
        <w:shd w:val="clear" w:color="auto" w:fill="FFFFFF"/>
        <w:spacing w:before="0" w:beforeAutospacing="0" w:after="0" w:afterAutospacing="0" w:line="360" w:lineRule="auto"/>
        <w:jc w:val="center"/>
      </w:pPr>
      <w:r w:rsidRPr="00257F1B">
        <w:rPr>
          <w:noProof/>
          <w:sz w:val="28"/>
          <w:szCs w:val="28"/>
        </w:rPr>
        <w:lastRenderedPageBreak/>
        <w:drawing>
          <wp:inline distT="0" distB="0" distL="0" distR="0">
            <wp:extent cx="4486275" cy="2464717"/>
            <wp:effectExtent l="0" t="0" r="0" b="0"/>
            <wp:docPr id="2050" name="Picture 2" descr="C:\Users\Танюшка\Desktop\картинки к презентации\m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Танюшка\Desktop\картинки к презентации\mhc.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6275" cy="2464717"/>
                    </a:xfrm>
                    <a:prstGeom prst="rect">
                      <a:avLst/>
                    </a:prstGeom>
                    <a:noFill/>
                    <a:extLst/>
                  </pic:spPr>
                </pic:pic>
              </a:graphicData>
            </a:graphic>
          </wp:inline>
        </w:drawing>
      </w:r>
    </w:p>
    <w:p w:rsidR="00667D69" w:rsidRDefault="00257F1B" w:rsidP="0067614A">
      <w:pPr>
        <w:pStyle w:val="a9"/>
        <w:spacing w:after="0" w:line="360" w:lineRule="auto"/>
        <w:jc w:val="center"/>
        <w:rPr>
          <w:rFonts w:ascii="Times New Roman" w:hAnsi="Times New Roman" w:cs="Times New Roman"/>
          <w:b w:val="0"/>
          <w:color w:val="auto"/>
          <w:sz w:val="28"/>
          <w:szCs w:val="28"/>
          <w:lang w:val="en-US"/>
        </w:rPr>
      </w:pPr>
      <w:r w:rsidRPr="00ED521E">
        <w:rPr>
          <w:rFonts w:ascii="Times New Roman" w:hAnsi="Times New Roman" w:cs="Times New Roman"/>
          <w:b w:val="0"/>
          <w:color w:val="auto"/>
          <w:sz w:val="28"/>
          <w:szCs w:val="28"/>
        </w:rPr>
        <w:t xml:space="preserve">Рисунок </w:t>
      </w:r>
      <w:r w:rsidR="00007911" w:rsidRPr="00ED521E">
        <w:rPr>
          <w:rFonts w:ascii="Times New Roman" w:hAnsi="Times New Roman" w:cs="Times New Roman"/>
          <w:b w:val="0"/>
          <w:color w:val="auto"/>
          <w:sz w:val="28"/>
          <w:szCs w:val="28"/>
        </w:rPr>
        <w:fldChar w:fldCharType="begin"/>
      </w:r>
      <w:r w:rsidR="004612FE" w:rsidRPr="00ED521E">
        <w:rPr>
          <w:rFonts w:ascii="Times New Roman" w:hAnsi="Times New Roman" w:cs="Times New Roman"/>
          <w:b w:val="0"/>
          <w:color w:val="auto"/>
          <w:sz w:val="28"/>
          <w:szCs w:val="28"/>
        </w:rPr>
        <w:instrText xml:space="preserve"> SEQ Рисунок \* ARABIC </w:instrText>
      </w:r>
      <w:r w:rsidR="00007911" w:rsidRPr="00ED521E">
        <w:rPr>
          <w:rFonts w:ascii="Times New Roman" w:hAnsi="Times New Roman" w:cs="Times New Roman"/>
          <w:b w:val="0"/>
          <w:color w:val="auto"/>
          <w:sz w:val="28"/>
          <w:szCs w:val="28"/>
        </w:rPr>
        <w:fldChar w:fldCharType="separate"/>
      </w:r>
      <w:r w:rsidR="005F3269">
        <w:rPr>
          <w:rFonts w:ascii="Times New Roman" w:hAnsi="Times New Roman" w:cs="Times New Roman"/>
          <w:b w:val="0"/>
          <w:noProof/>
          <w:color w:val="auto"/>
          <w:sz w:val="28"/>
          <w:szCs w:val="28"/>
        </w:rPr>
        <w:t>5</w:t>
      </w:r>
      <w:r w:rsidR="00007911" w:rsidRPr="00ED521E">
        <w:rPr>
          <w:rFonts w:ascii="Times New Roman" w:hAnsi="Times New Roman" w:cs="Times New Roman"/>
          <w:b w:val="0"/>
          <w:noProof/>
          <w:color w:val="auto"/>
          <w:sz w:val="28"/>
          <w:szCs w:val="28"/>
        </w:rPr>
        <w:fldChar w:fldCharType="end"/>
      </w:r>
      <w:r w:rsidR="00ED521E">
        <w:rPr>
          <w:rFonts w:ascii="Times New Roman" w:hAnsi="Times New Roman" w:cs="Times New Roman"/>
          <w:b w:val="0"/>
          <w:noProof/>
          <w:color w:val="auto"/>
          <w:sz w:val="28"/>
          <w:szCs w:val="28"/>
        </w:rPr>
        <w:t>.</w:t>
      </w:r>
      <w:r w:rsidR="00B22D39">
        <w:rPr>
          <w:rFonts w:ascii="Times New Roman" w:hAnsi="Times New Roman" w:cs="Times New Roman"/>
          <w:b w:val="0"/>
          <w:noProof/>
          <w:color w:val="auto"/>
          <w:sz w:val="28"/>
          <w:szCs w:val="28"/>
        </w:rPr>
        <w:t xml:space="preserve"> </w:t>
      </w:r>
      <w:r w:rsidRPr="00ED521E">
        <w:rPr>
          <w:rFonts w:ascii="Times New Roman" w:hAnsi="Times New Roman" w:cs="Times New Roman"/>
          <w:b w:val="0"/>
          <w:color w:val="auto"/>
          <w:sz w:val="28"/>
          <w:szCs w:val="28"/>
          <w:lang w:val="en-US"/>
        </w:rPr>
        <w:t>C</w:t>
      </w:r>
      <w:r w:rsidRPr="00843B27">
        <w:rPr>
          <w:rFonts w:ascii="Times New Roman" w:hAnsi="Times New Roman" w:cs="Times New Roman"/>
          <w:b w:val="0"/>
          <w:color w:val="auto"/>
          <w:sz w:val="28"/>
          <w:szCs w:val="28"/>
        </w:rPr>
        <w:t>хема</w:t>
      </w:r>
      <w:r w:rsidR="0067614A">
        <w:rPr>
          <w:rFonts w:ascii="Times New Roman" w:hAnsi="Times New Roman" w:cs="Times New Roman"/>
          <w:b w:val="0"/>
          <w:color w:val="auto"/>
          <w:sz w:val="28"/>
          <w:szCs w:val="28"/>
        </w:rPr>
        <w:t xml:space="preserve"> </w:t>
      </w:r>
      <w:r w:rsidR="00ED521E">
        <w:rPr>
          <w:rFonts w:ascii="Times New Roman" w:hAnsi="Times New Roman" w:cs="Times New Roman"/>
          <w:b w:val="0"/>
          <w:color w:val="auto"/>
          <w:sz w:val="28"/>
          <w:szCs w:val="28"/>
        </w:rPr>
        <w:t xml:space="preserve">расположения генов </w:t>
      </w:r>
      <w:r w:rsidR="005F3269" w:rsidRPr="005F3269">
        <w:rPr>
          <w:rFonts w:ascii="Times New Roman" w:hAnsi="Times New Roman" w:cs="Times New Roman"/>
          <w:b w:val="0"/>
          <w:i/>
          <w:color w:val="auto"/>
          <w:sz w:val="28"/>
          <w:szCs w:val="28"/>
          <w:lang w:val="en-US"/>
        </w:rPr>
        <w:t>HLA</w:t>
      </w:r>
      <w:r w:rsidR="00843B27">
        <w:rPr>
          <w:rFonts w:ascii="Times New Roman" w:hAnsi="Times New Roman" w:cs="Times New Roman"/>
          <w:b w:val="0"/>
          <w:color w:val="auto"/>
          <w:sz w:val="28"/>
          <w:szCs w:val="28"/>
        </w:rPr>
        <w:t xml:space="preserve"> на хромосоме 6 человека</w:t>
      </w:r>
    </w:p>
    <w:p w:rsidR="00B9259B" w:rsidRPr="00B9259B" w:rsidRDefault="00B9259B" w:rsidP="00B9259B">
      <w:pPr>
        <w:rPr>
          <w:lang w:val="en-US"/>
        </w:rPr>
      </w:pPr>
    </w:p>
    <w:p w:rsidR="005E7C8F" w:rsidRDefault="00FB0336" w:rsidP="006761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рисунке 6 показаны</w:t>
      </w:r>
      <w:r w:rsidR="005E7C8F" w:rsidRPr="00FB0336">
        <w:rPr>
          <w:rFonts w:ascii="Times New Roman" w:hAnsi="Times New Roman" w:cs="Times New Roman"/>
          <w:sz w:val="28"/>
          <w:szCs w:val="28"/>
        </w:rPr>
        <w:t xml:space="preserve"> некоторые функциональные и структурные особенности генов </w:t>
      </w:r>
      <w:r w:rsidR="005F3269" w:rsidRPr="005F3269">
        <w:rPr>
          <w:rFonts w:ascii="Times New Roman" w:hAnsi="Times New Roman" w:cs="Times New Roman"/>
          <w:i/>
          <w:sz w:val="28"/>
          <w:szCs w:val="28"/>
          <w:lang w:val="en-US"/>
        </w:rPr>
        <w:t>HLA</w:t>
      </w:r>
      <w:r w:rsidR="005E7C8F" w:rsidRPr="00FB0336">
        <w:rPr>
          <w:rFonts w:ascii="Times New Roman" w:hAnsi="Times New Roman" w:cs="Times New Roman"/>
          <w:sz w:val="28"/>
          <w:szCs w:val="28"/>
        </w:rPr>
        <w:t>.</w:t>
      </w:r>
    </w:p>
    <w:p w:rsidR="0039750F" w:rsidRDefault="0095113E" w:rsidP="00FF26EC">
      <w:pPr>
        <w:keepNext/>
        <w:spacing w:after="0" w:line="360" w:lineRule="auto"/>
        <w:jc w:val="center"/>
      </w:pPr>
      <w:r>
        <w:rPr>
          <w:noProof/>
          <w:lang w:eastAsia="ru-RU"/>
        </w:rPr>
        <w:drawing>
          <wp:inline distT="0" distB="0" distL="0" distR="0">
            <wp:extent cx="5667375" cy="31337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375" cy="3133725"/>
                    </a:xfrm>
                    <a:prstGeom prst="rect">
                      <a:avLst/>
                    </a:prstGeom>
                    <a:noFill/>
                    <a:ln>
                      <a:noFill/>
                    </a:ln>
                  </pic:spPr>
                </pic:pic>
              </a:graphicData>
            </a:graphic>
          </wp:inline>
        </w:drawing>
      </w:r>
    </w:p>
    <w:p w:rsidR="0095113E" w:rsidRPr="0067614A" w:rsidRDefault="0039750F" w:rsidP="0067614A">
      <w:pPr>
        <w:pStyle w:val="a9"/>
        <w:spacing w:after="0" w:line="360" w:lineRule="auto"/>
        <w:jc w:val="both"/>
        <w:rPr>
          <w:rFonts w:ascii="Times New Roman" w:hAnsi="Times New Roman" w:cs="Times New Roman"/>
          <w:b w:val="0"/>
          <w:color w:val="auto"/>
          <w:sz w:val="28"/>
          <w:szCs w:val="28"/>
        </w:rPr>
      </w:pPr>
      <w:r w:rsidRPr="0039750F">
        <w:rPr>
          <w:rFonts w:ascii="Times New Roman" w:hAnsi="Times New Roman" w:cs="Times New Roman"/>
          <w:b w:val="0"/>
          <w:color w:val="auto"/>
          <w:sz w:val="28"/>
          <w:szCs w:val="28"/>
        </w:rPr>
        <w:t xml:space="preserve">Рисунок </w:t>
      </w:r>
      <w:r w:rsidR="00007911" w:rsidRPr="0039750F">
        <w:rPr>
          <w:rFonts w:ascii="Times New Roman" w:hAnsi="Times New Roman" w:cs="Times New Roman"/>
          <w:b w:val="0"/>
          <w:color w:val="auto"/>
          <w:sz w:val="28"/>
          <w:szCs w:val="28"/>
        </w:rPr>
        <w:fldChar w:fldCharType="begin"/>
      </w:r>
      <w:r w:rsidRPr="0039750F">
        <w:rPr>
          <w:rFonts w:ascii="Times New Roman" w:hAnsi="Times New Roman" w:cs="Times New Roman"/>
          <w:b w:val="0"/>
          <w:color w:val="auto"/>
          <w:sz w:val="28"/>
          <w:szCs w:val="28"/>
        </w:rPr>
        <w:instrText xml:space="preserve"> SEQ Рисунок \* ARABIC </w:instrText>
      </w:r>
      <w:r w:rsidR="00007911" w:rsidRPr="0039750F">
        <w:rPr>
          <w:rFonts w:ascii="Times New Roman" w:hAnsi="Times New Roman" w:cs="Times New Roman"/>
          <w:b w:val="0"/>
          <w:color w:val="auto"/>
          <w:sz w:val="28"/>
          <w:szCs w:val="28"/>
        </w:rPr>
        <w:fldChar w:fldCharType="separate"/>
      </w:r>
      <w:r w:rsidR="005F3269">
        <w:rPr>
          <w:rFonts w:ascii="Times New Roman" w:hAnsi="Times New Roman" w:cs="Times New Roman"/>
          <w:b w:val="0"/>
          <w:noProof/>
          <w:color w:val="auto"/>
          <w:sz w:val="28"/>
          <w:szCs w:val="28"/>
        </w:rPr>
        <w:t>6</w:t>
      </w:r>
      <w:r w:rsidR="00007911" w:rsidRPr="0039750F">
        <w:rPr>
          <w:rFonts w:ascii="Times New Roman" w:hAnsi="Times New Roman" w:cs="Times New Roman"/>
          <w:b w:val="0"/>
          <w:color w:val="auto"/>
          <w:sz w:val="28"/>
          <w:szCs w:val="28"/>
        </w:rPr>
        <w:fldChar w:fldCharType="end"/>
      </w:r>
      <w:r>
        <w:rPr>
          <w:rFonts w:ascii="Times New Roman" w:hAnsi="Times New Roman" w:cs="Times New Roman"/>
          <w:b w:val="0"/>
          <w:color w:val="auto"/>
          <w:sz w:val="28"/>
          <w:szCs w:val="28"/>
        </w:rPr>
        <w:t xml:space="preserve">. Упрощенная </w:t>
      </w:r>
      <w:r w:rsidRPr="0067614A">
        <w:rPr>
          <w:rFonts w:ascii="Times New Roman" w:hAnsi="Times New Roman" w:cs="Times New Roman"/>
          <w:b w:val="0"/>
          <w:color w:val="auto"/>
          <w:sz w:val="28"/>
          <w:szCs w:val="28"/>
        </w:rPr>
        <w:t xml:space="preserve">молекулярная карта расположения генов </w:t>
      </w:r>
      <w:r w:rsidR="005F3269" w:rsidRPr="005F3269">
        <w:rPr>
          <w:rFonts w:ascii="Times New Roman" w:hAnsi="Times New Roman" w:cs="Times New Roman"/>
          <w:b w:val="0"/>
          <w:i/>
          <w:color w:val="auto"/>
          <w:sz w:val="28"/>
          <w:szCs w:val="28"/>
          <w:lang w:val="en-US"/>
        </w:rPr>
        <w:t>HLA</w:t>
      </w:r>
      <w:r w:rsidRPr="0067614A">
        <w:rPr>
          <w:rFonts w:ascii="Times New Roman" w:hAnsi="Times New Roman" w:cs="Times New Roman"/>
          <w:b w:val="0"/>
          <w:color w:val="auto"/>
          <w:sz w:val="28"/>
          <w:szCs w:val="28"/>
        </w:rPr>
        <w:t xml:space="preserve"> на хромосоме 6 человека</w:t>
      </w:r>
      <w:r w:rsidR="0067614A" w:rsidRPr="0067614A">
        <w:rPr>
          <w:rFonts w:ascii="Times New Roman" w:hAnsi="Times New Roman" w:cs="Times New Roman"/>
          <w:b w:val="0"/>
          <w:color w:val="auto"/>
          <w:sz w:val="28"/>
          <w:szCs w:val="28"/>
        </w:rPr>
        <w:t xml:space="preserve">. </w:t>
      </w:r>
      <w:r w:rsidR="00016DFF" w:rsidRPr="0067614A">
        <w:rPr>
          <w:rFonts w:ascii="Times New Roman" w:hAnsi="Times New Roman" w:cs="Times New Roman"/>
          <w:b w:val="0"/>
          <w:color w:val="auto"/>
          <w:sz w:val="28"/>
          <w:szCs w:val="28"/>
        </w:rPr>
        <w:t xml:space="preserve">Расстояние между генами указано в </w:t>
      </w:r>
      <w:r w:rsidR="00016DFF" w:rsidRPr="0067614A">
        <w:rPr>
          <w:rFonts w:ascii="Times New Roman" w:hAnsi="Times New Roman" w:cs="Times New Roman"/>
          <w:b w:val="0"/>
          <w:color w:val="auto"/>
          <w:sz w:val="28"/>
          <w:szCs w:val="28"/>
          <w:lang w:val="en-US"/>
        </w:rPr>
        <w:t>kb</w:t>
      </w:r>
      <w:r w:rsidR="00214A42" w:rsidRPr="0067614A">
        <w:rPr>
          <w:rFonts w:ascii="Times New Roman" w:hAnsi="Times New Roman" w:cs="Times New Roman"/>
          <w:b w:val="0"/>
          <w:color w:val="auto"/>
          <w:sz w:val="28"/>
          <w:szCs w:val="28"/>
        </w:rPr>
        <w:t xml:space="preserve"> [14</w:t>
      </w:r>
      <w:r w:rsidR="00F23F6D" w:rsidRPr="0067614A">
        <w:rPr>
          <w:rFonts w:ascii="Times New Roman" w:hAnsi="Times New Roman" w:cs="Times New Roman"/>
          <w:b w:val="0"/>
          <w:color w:val="auto"/>
          <w:sz w:val="28"/>
          <w:szCs w:val="28"/>
        </w:rPr>
        <w:t>].</w:t>
      </w:r>
      <w:r w:rsidR="0067614A" w:rsidRPr="0067614A">
        <w:rPr>
          <w:rFonts w:ascii="Times New Roman" w:hAnsi="Times New Roman" w:cs="Times New Roman"/>
          <w:b w:val="0"/>
          <w:color w:val="auto"/>
          <w:sz w:val="28"/>
          <w:szCs w:val="28"/>
        </w:rPr>
        <w:t xml:space="preserve"> </w:t>
      </w:r>
      <w:r w:rsidR="0095113E" w:rsidRPr="0067614A">
        <w:rPr>
          <w:rFonts w:ascii="Times New Roman" w:hAnsi="Times New Roman" w:cs="Times New Roman"/>
          <w:b w:val="0"/>
          <w:color w:val="auto"/>
          <w:sz w:val="28"/>
          <w:szCs w:val="28"/>
        </w:rPr>
        <w:t>Классические</w:t>
      </w:r>
      <w:r w:rsidR="000D2FC0" w:rsidRPr="0067614A">
        <w:rPr>
          <w:rFonts w:ascii="Times New Roman" w:hAnsi="Times New Roman" w:cs="Times New Roman"/>
          <w:b w:val="0"/>
          <w:color w:val="auto"/>
          <w:sz w:val="28"/>
          <w:szCs w:val="28"/>
        </w:rPr>
        <w:t xml:space="preserve"> (высоко</w:t>
      </w:r>
      <w:r w:rsidR="0067614A">
        <w:rPr>
          <w:rFonts w:ascii="Times New Roman" w:hAnsi="Times New Roman" w:cs="Times New Roman"/>
          <w:b w:val="0"/>
          <w:color w:val="auto"/>
          <w:sz w:val="28"/>
          <w:szCs w:val="28"/>
        </w:rPr>
        <w:t xml:space="preserve"> </w:t>
      </w:r>
      <w:r w:rsidR="000D2FC0" w:rsidRPr="0067614A">
        <w:rPr>
          <w:rFonts w:ascii="Times New Roman" w:hAnsi="Times New Roman" w:cs="Times New Roman"/>
          <w:b w:val="0"/>
          <w:color w:val="auto"/>
          <w:sz w:val="28"/>
          <w:szCs w:val="28"/>
        </w:rPr>
        <w:t xml:space="preserve">полиморфные) </w:t>
      </w:r>
      <w:r w:rsidR="00016DFF" w:rsidRPr="0067614A">
        <w:rPr>
          <w:rFonts w:ascii="Times New Roman" w:hAnsi="Times New Roman" w:cs="Times New Roman"/>
          <w:b w:val="0"/>
          <w:color w:val="auto"/>
          <w:sz w:val="28"/>
          <w:szCs w:val="28"/>
        </w:rPr>
        <w:t xml:space="preserve">гены </w:t>
      </w:r>
      <w:r w:rsidR="005F3269" w:rsidRPr="005F3269">
        <w:rPr>
          <w:rFonts w:ascii="Times New Roman" w:hAnsi="Times New Roman" w:cs="Times New Roman"/>
          <w:b w:val="0"/>
          <w:i/>
          <w:color w:val="auto"/>
          <w:sz w:val="28"/>
          <w:szCs w:val="28"/>
        </w:rPr>
        <w:t>HLA</w:t>
      </w:r>
      <w:r w:rsidR="00016DFF" w:rsidRPr="0067614A">
        <w:rPr>
          <w:rFonts w:ascii="Times New Roman" w:hAnsi="Times New Roman" w:cs="Times New Roman"/>
          <w:b w:val="0"/>
          <w:color w:val="auto"/>
          <w:sz w:val="28"/>
          <w:szCs w:val="28"/>
        </w:rPr>
        <w:t xml:space="preserve"> выделены красным.</w:t>
      </w:r>
      <w:r w:rsidR="0067614A" w:rsidRPr="0067614A">
        <w:rPr>
          <w:rFonts w:ascii="Times New Roman" w:hAnsi="Times New Roman" w:cs="Times New Roman"/>
          <w:b w:val="0"/>
          <w:color w:val="auto"/>
          <w:sz w:val="28"/>
          <w:szCs w:val="28"/>
        </w:rPr>
        <w:t xml:space="preserve"> </w:t>
      </w:r>
      <w:r w:rsidR="00016DFF" w:rsidRPr="0067614A">
        <w:rPr>
          <w:rFonts w:ascii="Times New Roman" w:hAnsi="Times New Roman" w:cs="Times New Roman"/>
          <w:b w:val="0"/>
          <w:color w:val="auto"/>
          <w:sz w:val="28"/>
          <w:szCs w:val="28"/>
        </w:rPr>
        <w:t>Псевдогены – желтым.</w:t>
      </w:r>
      <w:r w:rsidR="0067614A" w:rsidRPr="0067614A">
        <w:rPr>
          <w:rFonts w:ascii="Times New Roman" w:hAnsi="Times New Roman" w:cs="Times New Roman"/>
          <w:b w:val="0"/>
          <w:color w:val="auto"/>
          <w:sz w:val="28"/>
          <w:szCs w:val="28"/>
        </w:rPr>
        <w:t xml:space="preserve"> </w:t>
      </w:r>
      <w:r w:rsidR="00016DFF" w:rsidRPr="0067614A">
        <w:rPr>
          <w:rFonts w:ascii="Times New Roman" w:hAnsi="Times New Roman" w:cs="Times New Roman"/>
          <w:b w:val="0"/>
          <w:color w:val="auto"/>
          <w:sz w:val="28"/>
          <w:szCs w:val="28"/>
        </w:rPr>
        <w:t>Н</w:t>
      </w:r>
      <w:r w:rsidR="0095113E" w:rsidRPr="0067614A">
        <w:rPr>
          <w:rFonts w:ascii="Times New Roman" w:hAnsi="Times New Roman" w:cs="Times New Roman"/>
          <w:b w:val="0"/>
          <w:color w:val="auto"/>
          <w:sz w:val="28"/>
          <w:szCs w:val="28"/>
        </w:rPr>
        <w:t xml:space="preserve">еполиморфные или низкополиморфные (неклассические) гены </w:t>
      </w:r>
      <w:r w:rsidR="005F3269" w:rsidRPr="005F3269">
        <w:rPr>
          <w:rFonts w:ascii="Times New Roman" w:hAnsi="Times New Roman" w:cs="Times New Roman"/>
          <w:b w:val="0"/>
          <w:i/>
          <w:color w:val="auto"/>
          <w:sz w:val="28"/>
          <w:szCs w:val="28"/>
        </w:rPr>
        <w:t>HLA</w:t>
      </w:r>
      <w:r w:rsidR="0095113E" w:rsidRPr="0067614A">
        <w:rPr>
          <w:rFonts w:ascii="Times New Roman" w:hAnsi="Times New Roman" w:cs="Times New Roman"/>
          <w:b w:val="0"/>
          <w:color w:val="auto"/>
          <w:sz w:val="28"/>
          <w:szCs w:val="28"/>
        </w:rPr>
        <w:t xml:space="preserve"> - зеленым.</w:t>
      </w:r>
      <w:r w:rsidR="0067614A" w:rsidRPr="0067614A">
        <w:rPr>
          <w:rFonts w:ascii="Times New Roman" w:hAnsi="Times New Roman" w:cs="Times New Roman"/>
          <w:b w:val="0"/>
          <w:color w:val="auto"/>
          <w:sz w:val="28"/>
          <w:szCs w:val="28"/>
        </w:rPr>
        <w:t xml:space="preserve"> </w:t>
      </w:r>
      <w:r w:rsidR="0095113E" w:rsidRPr="0067614A">
        <w:rPr>
          <w:rFonts w:ascii="Times New Roman" w:hAnsi="Times New Roman" w:cs="Times New Roman"/>
          <w:b w:val="0"/>
          <w:color w:val="auto"/>
          <w:sz w:val="28"/>
          <w:szCs w:val="28"/>
        </w:rPr>
        <w:t>Сиреневым</w:t>
      </w:r>
      <w:r w:rsidR="0067614A">
        <w:rPr>
          <w:rFonts w:ascii="Times New Roman" w:hAnsi="Times New Roman" w:cs="Times New Roman"/>
          <w:b w:val="0"/>
          <w:color w:val="auto"/>
          <w:sz w:val="28"/>
          <w:szCs w:val="28"/>
        </w:rPr>
        <w:t xml:space="preserve"> </w:t>
      </w:r>
      <w:r w:rsidR="0095113E" w:rsidRPr="0067614A">
        <w:rPr>
          <w:rFonts w:ascii="Times New Roman" w:hAnsi="Times New Roman" w:cs="Times New Roman"/>
          <w:b w:val="0"/>
          <w:color w:val="auto"/>
          <w:sz w:val="28"/>
          <w:szCs w:val="28"/>
        </w:rPr>
        <w:t>показаны высокополимофные MICA и MICB</w:t>
      </w:r>
      <w:r w:rsidR="00016DFF" w:rsidRPr="0067614A">
        <w:rPr>
          <w:rFonts w:ascii="Times New Roman" w:hAnsi="Times New Roman" w:cs="Times New Roman"/>
          <w:b w:val="0"/>
          <w:color w:val="auto"/>
          <w:sz w:val="28"/>
          <w:szCs w:val="28"/>
        </w:rPr>
        <w:t xml:space="preserve"> гены. MIC </w:t>
      </w:r>
      <w:r w:rsidR="0067614A">
        <w:rPr>
          <w:rFonts w:ascii="Times New Roman" w:hAnsi="Times New Roman" w:cs="Times New Roman"/>
          <w:b w:val="0"/>
          <w:color w:val="auto"/>
          <w:sz w:val="28"/>
          <w:szCs w:val="28"/>
        </w:rPr>
        <w:t>-</w:t>
      </w:r>
      <w:r w:rsidR="00016DFF" w:rsidRPr="0067614A">
        <w:rPr>
          <w:rFonts w:ascii="Times New Roman" w:hAnsi="Times New Roman" w:cs="Times New Roman"/>
          <w:b w:val="0"/>
          <w:color w:val="auto"/>
          <w:sz w:val="28"/>
          <w:szCs w:val="28"/>
        </w:rPr>
        <w:t xml:space="preserve"> группа неклассических генов </w:t>
      </w:r>
      <w:r w:rsidR="005F3269" w:rsidRPr="005F3269">
        <w:rPr>
          <w:rFonts w:ascii="Times New Roman" w:hAnsi="Times New Roman" w:cs="Times New Roman"/>
          <w:b w:val="0"/>
          <w:i/>
          <w:color w:val="auto"/>
          <w:sz w:val="28"/>
          <w:szCs w:val="28"/>
        </w:rPr>
        <w:t>HLA</w:t>
      </w:r>
      <w:r w:rsidR="00016DFF" w:rsidRPr="0067614A">
        <w:rPr>
          <w:rFonts w:ascii="Times New Roman" w:hAnsi="Times New Roman" w:cs="Times New Roman"/>
          <w:b w:val="0"/>
          <w:color w:val="auto"/>
          <w:sz w:val="28"/>
          <w:szCs w:val="28"/>
        </w:rPr>
        <w:t xml:space="preserve">. MICB и соседний с ним локус MICA кодируют полипептиды, которые </w:t>
      </w:r>
      <w:r w:rsidR="00016DFF" w:rsidRPr="0067614A">
        <w:rPr>
          <w:rFonts w:ascii="Times New Roman" w:hAnsi="Times New Roman" w:cs="Times New Roman"/>
          <w:b w:val="0"/>
          <w:color w:val="auto"/>
          <w:sz w:val="28"/>
          <w:szCs w:val="28"/>
        </w:rPr>
        <w:lastRenderedPageBreak/>
        <w:t>являются лигандами для рецептора NKG2D на естественных киллерах (</w:t>
      </w:r>
      <w:r w:rsidR="00016DFF" w:rsidRPr="0067614A">
        <w:rPr>
          <w:rFonts w:ascii="Times New Roman" w:hAnsi="Times New Roman" w:cs="Times New Roman"/>
          <w:b w:val="0"/>
          <w:color w:val="auto"/>
          <w:sz w:val="28"/>
          <w:szCs w:val="28"/>
          <w:lang w:val="en-US"/>
        </w:rPr>
        <w:t>NK</w:t>
      </w:r>
      <w:r w:rsidR="00016DFF" w:rsidRPr="0067614A">
        <w:rPr>
          <w:rFonts w:ascii="Times New Roman" w:hAnsi="Times New Roman" w:cs="Times New Roman"/>
          <w:b w:val="0"/>
          <w:color w:val="auto"/>
          <w:sz w:val="28"/>
          <w:szCs w:val="28"/>
        </w:rPr>
        <w:t>-клетках) и Т-лимфоцитах, тем самым участвуя в активации реакции клеточной цитотоксичности, что имеет значение во врождённом и адаптивном иммунном ответе</w:t>
      </w:r>
      <w:r w:rsidR="0067614A">
        <w:rPr>
          <w:rFonts w:ascii="Times New Roman" w:hAnsi="Times New Roman" w:cs="Times New Roman"/>
          <w:b w:val="0"/>
          <w:color w:val="auto"/>
          <w:sz w:val="28"/>
          <w:szCs w:val="28"/>
        </w:rPr>
        <w:t xml:space="preserve"> </w:t>
      </w:r>
      <w:r w:rsidR="00D63245" w:rsidRPr="0067614A">
        <w:rPr>
          <w:rFonts w:ascii="Times New Roman" w:hAnsi="Times New Roman" w:cs="Times New Roman"/>
          <w:b w:val="0"/>
          <w:color w:val="auto"/>
          <w:sz w:val="28"/>
          <w:szCs w:val="28"/>
        </w:rPr>
        <w:t>[</w:t>
      </w:r>
      <w:r w:rsidR="00214A42" w:rsidRPr="0067614A">
        <w:rPr>
          <w:rFonts w:ascii="Times New Roman" w:hAnsi="Times New Roman" w:cs="Times New Roman"/>
          <w:b w:val="0"/>
          <w:color w:val="auto"/>
          <w:sz w:val="28"/>
          <w:szCs w:val="28"/>
        </w:rPr>
        <w:t>4, 55</w:t>
      </w:r>
      <w:r w:rsidR="00D63245" w:rsidRPr="0067614A">
        <w:rPr>
          <w:rFonts w:ascii="Times New Roman" w:hAnsi="Times New Roman" w:cs="Times New Roman"/>
          <w:b w:val="0"/>
          <w:color w:val="auto"/>
          <w:sz w:val="28"/>
          <w:szCs w:val="28"/>
        </w:rPr>
        <w:t>]</w:t>
      </w:r>
      <w:r w:rsidR="00016DFF" w:rsidRPr="0067614A">
        <w:rPr>
          <w:rFonts w:ascii="Times New Roman" w:hAnsi="Times New Roman" w:cs="Times New Roman"/>
          <w:b w:val="0"/>
          <w:color w:val="auto"/>
          <w:sz w:val="28"/>
          <w:szCs w:val="28"/>
        </w:rPr>
        <w:t>.</w:t>
      </w:r>
      <w:r w:rsidR="0067614A" w:rsidRPr="0067614A">
        <w:rPr>
          <w:rFonts w:ascii="Times New Roman" w:hAnsi="Times New Roman" w:cs="Times New Roman"/>
          <w:b w:val="0"/>
          <w:color w:val="auto"/>
          <w:sz w:val="28"/>
          <w:szCs w:val="28"/>
        </w:rPr>
        <w:t xml:space="preserve"> </w:t>
      </w:r>
      <w:r w:rsidR="00016DFF" w:rsidRPr="0067614A">
        <w:rPr>
          <w:rFonts w:ascii="Times New Roman" w:hAnsi="Times New Roman" w:cs="Times New Roman"/>
          <w:b w:val="0"/>
          <w:color w:val="auto"/>
          <w:sz w:val="28"/>
          <w:szCs w:val="28"/>
        </w:rPr>
        <w:t>Г</w:t>
      </w:r>
      <w:r w:rsidR="0095113E" w:rsidRPr="0067614A">
        <w:rPr>
          <w:rFonts w:ascii="Times New Roman" w:hAnsi="Times New Roman" w:cs="Times New Roman"/>
          <w:b w:val="0"/>
          <w:color w:val="auto"/>
          <w:sz w:val="28"/>
          <w:szCs w:val="28"/>
        </w:rPr>
        <w:t>олубым и синим - TAP и LMP гены, кодирующие транспортны</w:t>
      </w:r>
      <w:r w:rsidR="00016DFF" w:rsidRPr="0067614A">
        <w:rPr>
          <w:rFonts w:ascii="Times New Roman" w:hAnsi="Times New Roman" w:cs="Times New Roman"/>
          <w:b w:val="0"/>
          <w:color w:val="auto"/>
          <w:sz w:val="28"/>
          <w:szCs w:val="28"/>
        </w:rPr>
        <w:t>е белки и субъединицы протеосом</w:t>
      </w:r>
      <w:r w:rsidR="000645DF" w:rsidRPr="0067614A">
        <w:rPr>
          <w:rFonts w:ascii="Times New Roman" w:hAnsi="Times New Roman" w:cs="Times New Roman"/>
          <w:b w:val="0"/>
          <w:color w:val="auto"/>
          <w:sz w:val="28"/>
          <w:szCs w:val="28"/>
        </w:rPr>
        <w:t xml:space="preserve">, главная функция которых </w:t>
      </w:r>
      <w:r w:rsidR="0067614A">
        <w:rPr>
          <w:rFonts w:ascii="Times New Roman" w:hAnsi="Times New Roman" w:cs="Times New Roman"/>
          <w:b w:val="0"/>
          <w:color w:val="auto"/>
          <w:sz w:val="28"/>
          <w:szCs w:val="28"/>
        </w:rPr>
        <w:t xml:space="preserve">- </w:t>
      </w:r>
      <w:r w:rsidR="000645DF" w:rsidRPr="0067614A">
        <w:rPr>
          <w:rFonts w:ascii="Times New Roman" w:hAnsi="Times New Roman" w:cs="Times New Roman"/>
          <w:b w:val="0"/>
          <w:color w:val="auto"/>
          <w:sz w:val="28"/>
          <w:szCs w:val="28"/>
          <w:shd w:val="clear" w:color="auto" w:fill="FFFFFF"/>
        </w:rPr>
        <w:t>протеолитическая деградация не</w:t>
      </w:r>
      <w:r w:rsidR="0067614A">
        <w:rPr>
          <w:rFonts w:ascii="Times New Roman" w:hAnsi="Times New Roman" w:cs="Times New Roman"/>
          <w:b w:val="0"/>
          <w:color w:val="auto"/>
          <w:sz w:val="28"/>
          <w:szCs w:val="28"/>
          <w:shd w:val="clear" w:color="auto" w:fill="FFFFFF"/>
        </w:rPr>
        <w:t xml:space="preserve"> </w:t>
      </w:r>
      <w:r w:rsidR="000645DF" w:rsidRPr="0067614A">
        <w:rPr>
          <w:rFonts w:ascii="Times New Roman" w:hAnsi="Times New Roman" w:cs="Times New Roman"/>
          <w:b w:val="0"/>
          <w:color w:val="auto"/>
          <w:sz w:val="28"/>
          <w:szCs w:val="28"/>
          <w:shd w:val="clear" w:color="auto" w:fill="FFFFFF"/>
        </w:rPr>
        <w:t>нужных и повреждённых белков до коротких</w:t>
      </w:r>
      <w:r w:rsidR="0067614A">
        <w:rPr>
          <w:rFonts w:ascii="Times New Roman" w:hAnsi="Times New Roman" w:cs="Times New Roman"/>
          <w:b w:val="0"/>
          <w:color w:val="auto"/>
          <w:sz w:val="28"/>
          <w:szCs w:val="28"/>
          <w:shd w:val="clear" w:color="auto" w:fill="FFFFFF"/>
        </w:rPr>
        <w:t xml:space="preserve"> </w:t>
      </w:r>
      <w:r w:rsidR="000645DF" w:rsidRPr="0067614A">
        <w:rPr>
          <w:rFonts w:ascii="Times New Roman" w:hAnsi="Times New Roman" w:cs="Times New Roman"/>
          <w:b w:val="0"/>
          <w:color w:val="auto"/>
          <w:sz w:val="28"/>
          <w:szCs w:val="28"/>
          <w:shd w:val="clear" w:color="auto" w:fill="FFFFFF"/>
        </w:rPr>
        <w:t>пептидов.</w:t>
      </w:r>
      <w:r w:rsidR="00A32D79" w:rsidRPr="0067614A">
        <w:rPr>
          <w:rFonts w:ascii="Times New Roman" w:hAnsi="Times New Roman" w:cs="Times New Roman"/>
          <w:b w:val="0"/>
          <w:color w:val="auto"/>
          <w:sz w:val="28"/>
          <w:szCs w:val="28"/>
          <w:shd w:val="clear" w:color="auto" w:fill="FFFFFF"/>
        </w:rPr>
        <w:t xml:space="preserve"> Низкомолекулярные белки, контролируемые этими генами, принимают участие в подготовке чужеродного антигена к презентации Т-клеткам.</w:t>
      </w:r>
    </w:p>
    <w:p w:rsidR="00642067" w:rsidRDefault="00642067" w:rsidP="00FF26EC">
      <w:pPr>
        <w:spacing w:after="0" w:line="360" w:lineRule="auto"/>
        <w:ind w:firstLine="709"/>
        <w:jc w:val="both"/>
        <w:rPr>
          <w:rFonts w:ascii="Times New Roman" w:hAnsi="Times New Roman" w:cs="Times New Roman"/>
          <w:b/>
          <w:sz w:val="28"/>
          <w:szCs w:val="28"/>
          <w:u w:val="single"/>
        </w:rPr>
      </w:pPr>
      <w:r w:rsidRPr="00642067">
        <w:rPr>
          <w:rFonts w:ascii="Times New Roman" w:hAnsi="Times New Roman" w:cs="Times New Roman"/>
          <w:sz w:val="28"/>
          <w:szCs w:val="28"/>
        </w:rPr>
        <w:t xml:space="preserve">Некоторые гены системы </w:t>
      </w:r>
      <w:r w:rsidR="005F3269" w:rsidRPr="005F3269">
        <w:rPr>
          <w:rFonts w:ascii="Times New Roman" w:hAnsi="Times New Roman" w:cs="Times New Roman"/>
          <w:i/>
          <w:sz w:val="28"/>
          <w:szCs w:val="28"/>
          <w:lang w:val="en-US"/>
        </w:rPr>
        <w:t>HLA</w:t>
      </w:r>
      <w:r w:rsidRPr="00642067">
        <w:rPr>
          <w:rFonts w:ascii="Times New Roman" w:hAnsi="Times New Roman" w:cs="Times New Roman"/>
          <w:sz w:val="28"/>
          <w:szCs w:val="28"/>
        </w:rPr>
        <w:t xml:space="preserve"> отличаются беспрецедентно высоким полиморфизмом - число возможных комбинаций ее генов составляет 3*10</w:t>
      </w:r>
      <w:r>
        <w:rPr>
          <w:rFonts w:ascii="Times New Roman" w:hAnsi="Times New Roman" w:cs="Times New Roman"/>
          <w:sz w:val="28"/>
          <w:szCs w:val="28"/>
          <w:vertAlign w:val="superscript"/>
        </w:rPr>
        <w:t>6</w:t>
      </w:r>
      <w:r>
        <w:rPr>
          <w:rFonts w:ascii="Times New Roman" w:hAnsi="Times New Roman" w:cs="Times New Roman"/>
          <w:sz w:val="28"/>
          <w:szCs w:val="28"/>
        </w:rPr>
        <w:t xml:space="preserve">. В таблице </w:t>
      </w:r>
      <w:r w:rsidR="0094145E">
        <w:rPr>
          <w:rFonts w:ascii="Times New Roman" w:hAnsi="Times New Roman" w:cs="Times New Roman"/>
          <w:sz w:val="28"/>
          <w:szCs w:val="28"/>
        </w:rPr>
        <w:t xml:space="preserve">2 указано число аллелей некоторых генов системы </w:t>
      </w:r>
      <w:r w:rsidR="005F3269" w:rsidRPr="005F3269">
        <w:rPr>
          <w:rFonts w:ascii="Times New Roman" w:hAnsi="Times New Roman" w:cs="Times New Roman"/>
          <w:i/>
          <w:sz w:val="28"/>
          <w:szCs w:val="28"/>
          <w:lang w:val="en-US"/>
        </w:rPr>
        <w:t>HLA</w:t>
      </w:r>
      <w:r w:rsidR="0067614A">
        <w:rPr>
          <w:rFonts w:ascii="Times New Roman" w:hAnsi="Times New Roman" w:cs="Times New Roman"/>
          <w:sz w:val="28"/>
          <w:szCs w:val="28"/>
        </w:rPr>
        <w:t xml:space="preserve"> </w:t>
      </w:r>
      <w:r w:rsidRPr="00E33BD0">
        <w:rPr>
          <w:rFonts w:ascii="Times New Roman" w:hAnsi="Times New Roman" w:cs="Times New Roman"/>
          <w:sz w:val="28"/>
          <w:szCs w:val="28"/>
        </w:rPr>
        <w:t>[</w:t>
      </w:r>
      <w:r w:rsidR="00E33BD0">
        <w:rPr>
          <w:rFonts w:ascii="Times New Roman" w:hAnsi="Times New Roman" w:cs="Times New Roman"/>
          <w:sz w:val="28"/>
          <w:szCs w:val="28"/>
        </w:rPr>
        <w:t>14, 22, 2</w:t>
      </w:r>
      <w:r w:rsidR="00E33BD0" w:rsidRPr="00F03286">
        <w:rPr>
          <w:rFonts w:ascii="Times New Roman" w:hAnsi="Times New Roman" w:cs="Times New Roman"/>
          <w:sz w:val="28"/>
          <w:szCs w:val="28"/>
        </w:rPr>
        <w:t>9</w:t>
      </w:r>
      <w:r w:rsidRPr="00E33BD0">
        <w:rPr>
          <w:rFonts w:ascii="Times New Roman" w:hAnsi="Times New Roman" w:cs="Times New Roman"/>
          <w:sz w:val="28"/>
          <w:szCs w:val="28"/>
        </w:rPr>
        <w:t>].</w:t>
      </w:r>
    </w:p>
    <w:p w:rsidR="00642067" w:rsidRDefault="00642067" w:rsidP="00FF26EC">
      <w:pPr>
        <w:pStyle w:val="a9"/>
        <w:keepNext/>
        <w:spacing w:after="0"/>
        <w:jc w:val="right"/>
        <w:rPr>
          <w:rFonts w:ascii="Times New Roman" w:hAnsi="Times New Roman" w:cs="Times New Roman"/>
          <w:b w:val="0"/>
          <w:color w:val="auto"/>
          <w:sz w:val="28"/>
          <w:szCs w:val="28"/>
        </w:rPr>
      </w:pPr>
      <w:r w:rsidRPr="00642067">
        <w:rPr>
          <w:rFonts w:ascii="Times New Roman" w:hAnsi="Times New Roman" w:cs="Times New Roman"/>
          <w:b w:val="0"/>
          <w:color w:val="auto"/>
          <w:sz w:val="28"/>
          <w:szCs w:val="28"/>
        </w:rPr>
        <w:t xml:space="preserve">Таблица </w:t>
      </w:r>
      <w:r w:rsidR="00007911" w:rsidRPr="00642067">
        <w:rPr>
          <w:rFonts w:ascii="Times New Roman" w:hAnsi="Times New Roman" w:cs="Times New Roman"/>
          <w:b w:val="0"/>
          <w:color w:val="auto"/>
          <w:sz w:val="28"/>
          <w:szCs w:val="28"/>
        </w:rPr>
        <w:fldChar w:fldCharType="begin"/>
      </w:r>
      <w:r w:rsidRPr="00642067">
        <w:rPr>
          <w:rFonts w:ascii="Times New Roman" w:hAnsi="Times New Roman" w:cs="Times New Roman"/>
          <w:b w:val="0"/>
          <w:color w:val="auto"/>
          <w:sz w:val="28"/>
          <w:szCs w:val="28"/>
        </w:rPr>
        <w:instrText xml:space="preserve"> SEQ Таблица \* ARABIC </w:instrText>
      </w:r>
      <w:r w:rsidR="00007911" w:rsidRPr="00642067">
        <w:rPr>
          <w:rFonts w:ascii="Times New Roman" w:hAnsi="Times New Roman" w:cs="Times New Roman"/>
          <w:b w:val="0"/>
          <w:color w:val="auto"/>
          <w:sz w:val="28"/>
          <w:szCs w:val="28"/>
        </w:rPr>
        <w:fldChar w:fldCharType="separate"/>
      </w:r>
      <w:r w:rsidR="005F3269">
        <w:rPr>
          <w:rFonts w:ascii="Times New Roman" w:hAnsi="Times New Roman" w:cs="Times New Roman"/>
          <w:b w:val="0"/>
          <w:noProof/>
          <w:color w:val="auto"/>
          <w:sz w:val="28"/>
          <w:szCs w:val="28"/>
        </w:rPr>
        <w:t>2</w:t>
      </w:r>
      <w:r w:rsidR="00007911" w:rsidRPr="00642067">
        <w:rPr>
          <w:rFonts w:ascii="Times New Roman" w:hAnsi="Times New Roman" w:cs="Times New Roman"/>
          <w:b w:val="0"/>
          <w:color w:val="auto"/>
          <w:sz w:val="28"/>
          <w:szCs w:val="28"/>
        </w:rPr>
        <w:fldChar w:fldCharType="end"/>
      </w:r>
    </w:p>
    <w:p w:rsidR="00642067" w:rsidRPr="0094145E" w:rsidRDefault="00642067" w:rsidP="00FF26EC">
      <w:pPr>
        <w:spacing w:after="0"/>
        <w:jc w:val="center"/>
        <w:rPr>
          <w:rFonts w:ascii="Times New Roman" w:hAnsi="Times New Roman" w:cs="Times New Roman"/>
          <w:sz w:val="28"/>
        </w:rPr>
      </w:pPr>
      <w:r w:rsidRPr="0094145E">
        <w:rPr>
          <w:rFonts w:ascii="Times New Roman" w:hAnsi="Times New Roman" w:cs="Times New Roman"/>
          <w:bCs/>
          <w:sz w:val="28"/>
        </w:rPr>
        <w:t>Полиморфизм некоторых генов лейкоцитарных антигенов человека</w:t>
      </w:r>
    </w:p>
    <w:tbl>
      <w:tblPr>
        <w:tblW w:w="7957" w:type="dxa"/>
        <w:jc w:val="center"/>
        <w:shd w:val="clear" w:color="auto" w:fill="CCC0D9" w:themeFill="accent4" w:themeFillTint="66"/>
        <w:tblCellMar>
          <w:left w:w="0" w:type="dxa"/>
          <w:right w:w="0" w:type="dxa"/>
        </w:tblCellMar>
        <w:tblLook w:val="0600"/>
      </w:tblPr>
      <w:tblGrid>
        <w:gridCol w:w="1716"/>
        <w:gridCol w:w="2860"/>
        <w:gridCol w:w="3381"/>
      </w:tblGrid>
      <w:tr w:rsidR="00642067" w:rsidRPr="00642067" w:rsidTr="00642067">
        <w:trPr>
          <w:trHeight w:val="408"/>
          <w:jc w:val="center"/>
        </w:trPr>
        <w:tc>
          <w:tcPr>
            <w:tcW w:w="1716" w:type="dxa"/>
            <w:tcBorders>
              <w:top w:val="single" w:sz="8" w:space="0" w:color="000000"/>
              <w:left w:val="single" w:sz="8" w:space="0" w:color="000000"/>
              <w:bottom w:val="single" w:sz="8" w:space="0" w:color="000000"/>
              <w:right w:val="single" w:sz="8" w:space="0" w:color="000000"/>
            </w:tcBorders>
            <w:shd w:val="clear" w:color="auto" w:fill="B2A1C7" w:themeFill="accent4" w:themeFillTint="99"/>
            <w:tcMar>
              <w:top w:w="15" w:type="dxa"/>
              <w:left w:w="15" w:type="dxa"/>
              <w:bottom w:w="0" w:type="dxa"/>
              <w:right w:w="15" w:type="dxa"/>
            </w:tcMar>
            <w:hideMark/>
          </w:tcPr>
          <w:p w:rsidR="000E342E" w:rsidRPr="00642067" w:rsidRDefault="00642067" w:rsidP="00FF26EC">
            <w:pPr>
              <w:spacing w:after="0" w:line="240" w:lineRule="auto"/>
              <w:jc w:val="center"/>
              <w:rPr>
                <w:rFonts w:ascii="Times New Roman" w:hAnsi="Times New Roman" w:cs="Times New Roman"/>
                <w:sz w:val="24"/>
                <w:szCs w:val="24"/>
              </w:rPr>
            </w:pPr>
            <w:r w:rsidRPr="00642067">
              <w:rPr>
                <w:rFonts w:ascii="Times New Roman" w:hAnsi="Times New Roman" w:cs="Times New Roman"/>
                <w:bCs/>
                <w:sz w:val="24"/>
                <w:szCs w:val="24"/>
              </w:rPr>
              <w:t>Класс</w:t>
            </w:r>
          </w:p>
        </w:tc>
        <w:tc>
          <w:tcPr>
            <w:tcW w:w="2860" w:type="dxa"/>
            <w:tcBorders>
              <w:top w:val="single" w:sz="8" w:space="0" w:color="000000"/>
              <w:left w:val="single" w:sz="8" w:space="0" w:color="000000"/>
              <w:bottom w:val="single" w:sz="8" w:space="0" w:color="000000"/>
              <w:right w:val="single" w:sz="8" w:space="0" w:color="000000"/>
            </w:tcBorders>
            <w:shd w:val="clear" w:color="auto" w:fill="B2A1C7" w:themeFill="accent4" w:themeFillTint="99"/>
            <w:tcMar>
              <w:top w:w="15" w:type="dxa"/>
              <w:left w:w="15" w:type="dxa"/>
              <w:bottom w:w="0" w:type="dxa"/>
              <w:right w:w="15" w:type="dxa"/>
            </w:tcMar>
            <w:hideMark/>
          </w:tcPr>
          <w:p w:rsidR="000E342E" w:rsidRPr="00642067" w:rsidRDefault="00642067" w:rsidP="00FF26EC">
            <w:pPr>
              <w:spacing w:after="0" w:line="240" w:lineRule="auto"/>
              <w:jc w:val="center"/>
              <w:rPr>
                <w:rFonts w:ascii="Times New Roman" w:hAnsi="Times New Roman" w:cs="Times New Roman"/>
                <w:sz w:val="24"/>
                <w:szCs w:val="24"/>
              </w:rPr>
            </w:pPr>
            <w:r w:rsidRPr="00642067">
              <w:rPr>
                <w:rFonts w:ascii="Times New Roman" w:hAnsi="Times New Roman" w:cs="Times New Roman"/>
                <w:bCs/>
                <w:sz w:val="24"/>
                <w:szCs w:val="24"/>
              </w:rPr>
              <w:t>Локус</w:t>
            </w:r>
          </w:p>
        </w:tc>
        <w:tc>
          <w:tcPr>
            <w:tcW w:w="3381" w:type="dxa"/>
            <w:tcBorders>
              <w:top w:val="single" w:sz="8" w:space="0" w:color="000000"/>
              <w:left w:val="single" w:sz="8" w:space="0" w:color="000000"/>
              <w:bottom w:val="single" w:sz="8" w:space="0" w:color="000000"/>
              <w:right w:val="single" w:sz="8" w:space="0" w:color="000000"/>
            </w:tcBorders>
            <w:shd w:val="clear" w:color="auto" w:fill="B2A1C7" w:themeFill="accent4" w:themeFillTint="99"/>
            <w:tcMar>
              <w:top w:w="15" w:type="dxa"/>
              <w:left w:w="15" w:type="dxa"/>
              <w:bottom w:w="0" w:type="dxa"/>
              <w:right w:w="15" w:type="dxa"/>
            </w:tcMar>
            <w:hideMark/>
          </w:tcPr>
          <w:p w:rsidR="000E342E" w:rsidRPr="00642067" w:rsidRDefault="00642067" w:rsidP="00FF26EC">
            <w:pPr>
              <w:spacing w:after="0" w:line="240" w:lineRule="auto"/>
              <w:jc w:val="center"/>
              <w:rPr>
                <w:rFonts w:ascii="Times New Roman" w:hAnsi="Times New Roman" w:cs="Times New Roman"/>
                <w:sz w:val="24"/>
                <w:szCs w:val="24"/>
              </w:rPr>
            </w:pPr>
            <w:r w:rsidRPr="00642067">
              <w:rPr>
                <w:rFonts w:ascii="Times New Roman" w:hAnsi="Times New Roman" w:cs="Times New Roman"/>
                <w:bCs/>
                <w:sz w:val="24"/>
                <w:szCs w:val="24"/>
              </w:rPr>
              <w:t>Число аллелей, выявленных ДНК-типированием</w:t>
            </w:r>
          </w:p>
        </w:tc>
      </w:tr>
      <w:tr w:rsidR="00642067" w:rsidRPr="00642067" w:rsidTr="00642067">
        <w:trPr>
          <w:trHeight w:val="384"/>
          <w:jc w:val="center"/>
        </w:trPr>
        <w:tc>
          <w:tcPr>
            <w:tcW w:w="1716"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642067" w:rsidP="00FF26EC">
            <w:pPr>
              <w:spacing w:after="0" w:line="240" w:lineRule="auto"/>
              <w:jc w:val="center"/>
              <w:rPr>
                <w:rFonts w:ascii="Times New Roman" w:hAnsi="Times New Roman" w:cs="Times New Roman"/>
                <w:sz w:val="24"/>
                <w:szCs w:val="24"/>
              </w:rPr>
            </w:pPr>
            <w:r w:rsidRPr="00642067">
              <w:rPr>
                <w:rFonts w:ascii="Times New Roman" w:hAnsi="Times New Roman" w:cs="Times New Roman"/>
                <w:bCs/>
                <w:sz w:val="24"/>
                <w:szCs w:val="24"/>
                <w:lang w:val="en-US"/>
              </w:rPr>
              <w:t>I</w:t>
            </w:r>
          </w:p>
        </w:tc>
        <w:tc>
          <w:tcPr>
            <w:tcW w:w="2860"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5F3269" w:rsidP="00FF26EC">
            <w:pPr>
              <w:spacing w:after="0" w:line="240" w:lineRule="auto"/>
              <w:jc w:val="center"/>
              <w:rPr>
                <w:rFonts w:ascii="Times New Roman" w:hAnsi="Times New Roman" w:cs="Times New Roman"/>
                <w:sz w:val="24"/>
                <w:szCs w:val="24"/>
              </w:rPr>
            </w:pPr>
            <w:r w:rsidRPr="005F3269">
              <w:rPr>
                <w:rFonts w:ascii="Times New Roman" w:hAnsi="Times New Roman" w:cs="Times New Roman"/>
                <w:bCs/>
                <w:i/>
                <w:sz w:val="24"/>
                <w:szCs w:val="24"/>
                <w:lang w:val="en-US"/>
              </w:rPr>
              <w:t>HLA</w:t>
            </w:r>
            <w:r w:rsidR="00642067" w:rsidRPr="00642067">
              <w:rPr>
                <w:rFonts w:ascii="Times New Roman" w:hAnsi="Times New Roman" w:cs="Times New Roman"/>
                <w:bCs/>
                <w:sz w:val="24"/>
                <w:szCs w:val="24"/>
                <w:lang w:val="en-US"/>
              </w:rPr>
              <w:t>-A</w:t>
            </w:r>
          </w:p>
        </w:tc>
        <w:tc>
          <w:tcPr>
            <w:tcW w:w="338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642067" w:rsidP="00FF26EC">
            <w:pPr>
              <w:spacing w:after="0" w:line="240" w:lineRule="auto"/>
              <w:jc w:val="center"/>
              <w:rPr>
                <w:rFonts w:ascii="Times New Roman" w:hAnsi="Times New Roman" w:cs="Times New Roman"/>
                <w:sz w:val="24"/>
                <w:szCs w:val="24"/>
              </w:rPr>
            </w:pPr>
            <w:r w:rsidRPr="00642067">
              <w:rPr>
                <w:rFonts w:ascii="Times New Roman" w:hAnsi="Times New Roman" w:cs="Times New Roman"/>
                <w:bCs/>
                <w:sz w:val="24"/>
                <w:szCs w:val="24"/>
              </w:rPr>
              <w:t>489</w:t>
            </w:r>
          </w:p>
        </w:tc>
      </w:tr>
      <w:tr w:rsidR="00642067" w:rsidRPr="00642067" w:rsidTr="00642067">
        <w:trPr>
          <w:trHeight w:val="384"/>
          <w:jc w:val="center"/>
        </w:trPr>
        <w:tc>
          <w:tcPr>
            <w:tcW w:w="1716"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0E342E" w:rsidP="00FF26EC">
            <w:pPr>
              <w:spacing w:after="0" w:line="240" w:lineRule="auto"/>
              <w:jc w:val="center"/>
              <w:rPr>
                <w:rFonts w:ascii="Times New Roman" w:hAnsi="Times New Roman" w:cs="Times New Roman"/>
                <w:sz w:val="24"/>
                <w:szCs w:val="24"/>
              </w:rPr>
            </w:pPr>
          </w:p>
        </w:tc>
        <w:tc>
          <w:tcPr>
            <w:tcW w:w="2860"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5F3269" w:rsidP="00FF26EC">
            <w:pPr>
              <w:spacing w:after="0" w:line="240" w:lineRule="auto"/>
              <w:jc w:val="center"/>
              <w:rPr>
                <w:rFonts w:ascii="Times New Roman" w:hAnsi="Times New Roman" w:cs="Times New Roman"/>
                <w:sz w:val="24"/>
                <w:szCs w:val="24"/>
              </w:rPr>
            </w:pPr>
            <w:r w:rsidRPr="005F3269">
              <w:rPr>
                <w:rFonts w:ascii="Times New Roman" w:hAnsi="Times New Roman" w:cs="Times New Roman"/>
                <w:bCs/>
                <w:i/>
                <w:sz w:val="24"/>
                <w:szCs w:val="24"/>
                <w:lang w:val="en-US"/>
              </w:rPr>
              <w:t>HLA</w:t>
            </w:r>
            <w:r w:rsidR="00642067" w:rsidRPr="00642067">
              <w:rPr>
                <w:rFonts w:ascii="Times New Roman" w:hAnsi="Times New Roman" w:cs="Times New Roman"/>
                <w:bCs/>
                <w:sz w:val="24"/>
                <w:szCs w:val="24"/>
                <w:lang w:val="en-US"/>
              </w:rPr>
              <w:t>-B</w:t>
            </w:r>
          </w:p>
        </w:tc>
        <w:tc>
          <w:tcPr>
            <w:tcW w:w="338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642067" w:rsidP="00FF26EC">
            <w:pPr>
              <w:spacing w:after="0" w:line="240" w:lineRule="auto"/>
              <w:jc w:val="center"/>
              <w:rPr>
                <w:rFonts w:ascii="Times New Roman" w:hAnsi="Times New Roman" w:cs="Times New Roman"/>
                <w:sz w:val="24"/>
                <w:szCs w:val="24"/>
              </w:rPr>
            </w:pPr>
            <w:r w:rsidRPr="00642067">
              <w:rPr>
                <w:rFonts w:ascii="Times New Roman" w:hAnsi="Times New Roman" w:cs="Times New Roman"/>
                <w:bCs/>
                <w:sz w:val="24"/>
                <w:szCs w:val="24"/>
              </w:rPr>
              <w:t>830</w:t>
            </w:r>
          </w:p>
        </w:tc>
      </w:tr>
      <w:tr w:rsidR="00642067" w:rsidRPr="00642067" w:rsidTr="00642067">
        <w:trPr>
          <w:trHeight w:val="384"/>
          <w:jc w:val="center"/>
        </w:trPr>
        <w:tc>
          <w:tcPr>
            <w:tcW w:w="1716"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0E342E" w:rsidP="00FF26EC">
            <w:pPr>
              <w:spacing w:after="0" w:line="240" w:lineRule="auto"/>
              <w:jc w:val="center"/>
              <w:rPr>
                <w:rFonts w:ascii="Times New Roman" w:hAnsi="Times New Roman" w:cs="Times New Roman"/>
                <w:sz w:val="24"/>
                <w:szCs w:val="24"/>
              </w:rPr>
            </w:pPr>
          </w:p>
        </w:tc>
        <w:tc>
          <w:tcPr>
            <w:tcW w:w="2860"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5F3269" w:rsidP="00FF26EC">
            <w:pPr>
              <w:spacing w:after="0" w:line="240" w:lineRule="auto"/>
              <w:jc w:val="center"/>
              <w:rPr>
                <w:rFonts w:ascii="Times New Roman" w:hAnsi="Times New Roman" w:cs="Times New Roman"/>
                <w:sz w:val="24"/>
                <w:szCs w:val="24"/>
              </w:rPr>
            </w:pPr>
            <w:r w:rsidRPr="005F3269">
              <w:rPr>
                <w:rFonts w:ascii="Times New Roman" w:hAnsi="Times New Roman" w:cs="Times New Roman"/>
                <w:bCs/>
                <w:i/>
                <w:sz w:val="24"/>
                <w:szCs w:val="24"/>
                <w:lang w:val="en-US"/>
              </w:rPr>
              <w:t>HLA</w:t>
            </w:r>
            <w:r w:rsidR="00642067" w:rsidRPr="00642067">
              <w:rPr>
                <w:rFonts w:ascii="Times New Roman" w:hAnsi="Times New Roman" w:cs="Times New Roman"/>
                <w:bCs/>
                <w:sz w:val="24"/>
                <w:szCs w:val="24"/>
                <w:lang w:val="en-US"/>
              </w:rPr>
              <w:t>-C</w:t>
            </w:r>
          </w:p>
        </w:tc>
        <w:tc>
          <w:tcPr>
            <w:tcW w:w="338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642067" w:rsidP="00FF26EC">
            <w:pPr>
              <w:spacing w:after="0" w:line="240" w:lineRule="auto"/>
              <w:jc w:val="center"/>
              <w:rPr>
                <w:rFonts w:ascii="Times New Roman" w:hAnsi="Times New Roman" w:cs="Times New Roman"/>
                <w:sz w:val="24"/>
                <w:szCs w:val="24"/>
              </w:rPr>
            </w:pPr>
            <w:r w:rsidRPr="00642067">
              <w:rPr>
                <w:rFonts w:ascii="Times New Roman" w:hAnsi="Times New Roman" w:cs="Times New Roman"/>
                <w:bCs/>
                <w:sz w:val="24"/>
                <w:szCs w:val="24"/>
              </w:rPr>
              <w:t>266</w:t>
            </w:r>
          </w:p>
        </w:tc>
      </w:tr>
      <w:tr w:rsidR="00642067" w:rsidRPr="00642067" w:rsidTr="00642067">
        <w:trPr>
          <w:trHeight w:val="384"/>
          <w:jc w:val="center"/>
        </w:trPr>
        <w:tc>
          <w:tcPr>
            <w:tcW w:w="1716"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0E342E" w:rsidP="00FF26EC">
            <w:pPr>
              <w:spacing w:after="0" w:line="240" w:lineRule="auto"/>
              <w:jc w:val="center"/>
              <w:rPr>
                <w:rFonts w:ascii="Times New Roman" w:hAnsi="Times New Roman" w:cs="Times New Roman"/>
                <w:sz w:val="24"/>
                <w:szCs w:val="24"/>
              </w:rPr>
            </w:pPr>
          </w:p>
        </w:tc>
        <w:tc>
          <w:tcPr>
            <w:tcW w:w="2860"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5F3269" w:rsidP="00FF26EC">
            <w:pPr>
              <w:spacing w:after="0" w:line="240" w:lineRule="auto"/>
              <w:jc w:val="center"/>
              <w:rPr>
                <w:rFonts w:ascii="Times New Roman" w:hAnsi="Times New Roman" w:cs="Times New Roman"/>
                <w:sz w:val="24"/>
                <w:szCs w:val="24"/>
              </w:rPr>
            </w:pPr>
            <w:r w:rsidRPr="005F3269">
              <w:rPr>
                <w:rFonts w:ascii="Times New Roman" w:hAnsi="Times New Roman" w:cs="Times New Roman"/>
                <w:bCs/>
                <w:i/>
                <w:sz w:val="24"/>
                <w:szCs w:val="24"/>
                <w:lang w:val="en-US"/>
              </w:rPr>
              <w:t>HLA</w:t>
            </w:r>
            <w:r w:rsidR="00642067" w:rsidRPr="00642067">
              <w:rPr>
                <w:rFonts w:ascii="Times New Roman" w:hAnsi="Times New Roman" w:cs="Times New Roman"/>
                <w:bCs/>
                <w:sz w:val="24"/>
                <w:szCs w:val="24"/>
                <w:lang w:val="en-US"/>
              </w:rPr>
              <w:t>-E</w:t>
            </w:r>
          </w:p>
        </w:tc>
        <w:tc>
          <w:tcPr>
            <w:tcW w:w="338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642067" w:rsidP="00FF26EC">
            <w:pPr>
              <w:spacing w:after="0" w:line="240" w:lineRule="auto"/>
              <w:jc w:val="center"/>
              <w:rPr>
                <w:rFonts w:ascii="Times New Roman" w:hAnsi="Times New Roman" w:cs="Times New Roman"/>
                <w:sz w:val="24"/>
                <w:szCs w:val="24"/>
              </w:rPr>
            </w:pPr>
            <w:r w:rsidRPr="00642067">
              <w:rPr>
                <w:rFonts w:ascii="Times New Roman" w:hAnsi="Times New Roman" w:cs="Times New Roman"/>
                <w:bCs/>
                <w:sz w:val="24"/>
                <w:szCs w:val="24"/>
              </w:rPr>
              <w:t>9</w:t>
            </w:r>
          </w:p>
        </w:tc>
      </w:tr>
      <w:tr w:rsidR="00642067" w:rsidRPr="00642067" w:rsidTr="00642067">
        <w:trPr>
          <w:trHeight w:val="384"/>
          <w:jc w:val="center"/>
        </w:trPr>
        <w:tc>
          <w:tcPr>
            <w:tcW w:w="1716"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0E342E" w:rsidP="00FF26EC">
            <w:pPr>
              <w:spacing w:after="0" w:line="240" w:lineRule="auto"/>
              <w:jc w:val="center"/>
              <w:rPr>
                <w:rFonts w:ascii="Times New Roman" w:hAnsi="Times New Roman" w:cs="Times New Roman"/>
                <w:sz w:val="24"/>
                <w:szCs w:val="24"/>
              </w:rPr>
            </w:pPr>
          </w:p>
        </w:tc>
        <w:tc>
          <w:tcPr>
            <w:tcW w:w="2860"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5F3269" w:rsidP="00FF26EC">
            <w:pPr>
              <w:spacing w:after="0" w:line="240" w:lineRule="auto"/>
              <w:jc w:val="center"/>
              <w:rPr>
                <w:rFonts w:ascii="Times New Roman" w:hAnsi="Times New Roman" w:cs="Times New Roman"/>
                <w:sz w:val="24"/>
                <w:szCs w:val="24"/>
              </w:rPr>
            </w:pPr>
            <w:r w:rsidRPr="005F3269">
              <w:rPr>
                <w:rFonts w:ascii="Times New Roman" w:hAnsi="Times New Roman" w:cs="Times New Roman"/>
                <w:bCs/>
                <w:i/>
                <w:sz w:val="24"/>
                <w:szCs w:val="24"/>
                <w:lang w:val="en-US"/>
              </w:rPr>
              <w:t>HLA</w:t>
            </w:r>
            <w:r w:rsidR="00642067" w:rsidRPr="00642067">
              <w:rPr>
                <w:rFonts w:ascii="Times New Roman" w:hAnsi="Times New Roman" w:cs="Times New Roman"/>
                <w:bCs/>
                <w:sz w:val="24"/>
                <w:szCs w:val="24"/>
                <w:lang w:val="en-US"/>
              </w:rPr>
              <w:t>-F</w:t>
            </w:r>
          </w:p>
        </w:tc>
        <w:tc>
          <w:tcPr>
            <w:tcW w:w="338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642067" w:rsidP="00FF26EC">
            <w:pPr>
              <w:spacing w:after="0" w:line="240" w:lineRule="auto"/>
              <w:jc w:val="center"/>
              <w:rPr>
                <w:rFonts w:ascii="Times New Roman" w:hAnsi="Times New Roman" w:cs="Times New Roman"/>
                <w:sz w:val="24"/>
                <w:szCs w:val="24"/>
              </w:rPr>
            </w:pPr>
            <w:r w:rsidRPr="00642067">
              <w:rPr>
                <w:rFonts w:ascii="Times New Roman" w:hAnsi="Times New Roman" w:cs="Times New Roman"/>
                <w:bCs/>
                <w:sz w:val="24"/>
                <w:szCs w:val="24"/>
              </w:rPr>
              <w:t>21</w:t>
            </w:r>
          </w:p>
        </w:tc>
      </w:tr>
      <w:tr w:rsidR="00642067" w:rsidRPr="00642067" w:rsidTr="00642067">
        <w:trPr>
          <w:trHeight w:val="276"/>
          <w:jc w:val="center"/>
        </w:trPr>
        <w:tc>
          <w:tcPr>
            <w:tcW w:w="1716"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0E342E" w:rsidP="00FF26EC">
            <w:pPr>
              <w:spacing w:after="0" w:line="240" w:lineRule="auto"/>
              <w:jc w:val="center"/>
              <w:rPr>
                <w:rFonts w:ascii="Times New Roman" w:hAnsi="Times New Roman" w:cs="Times New Roman"/>
                <w:sz w:val="24"/>
                <w:szCs w:val="24"/>
              </w:rPr>
            </w:pPr>
          </w:p>
        </w:tc>
        <w:tc>
          <w:tcPr>
            <w:tcW w:w="2860"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5F3269" w:rsidP="00FF26EC">
            <w:pPr>
              <w:spacing w:after="0" w:line="240" w:lineRule="auto"/>
              <w:jc w:val="center"/>
              <w:rPr>
                <w:rFonts w:ascii="Times New Roman" w:hAnsi="Times New Roman" w:cs="Times New Roman"/>
                <w:sz w:val="24"/>
                <w:szCs w:val="24"/>
              </w:rPr>
            </w:pPr>
            <w:r w:rsidRPr="005F3269">
              <w:rPr>
                <w:rFonts w:ascii="Times New Roman" w:hAnsi="Times New Roman" w:cs="Times New Roman"/>
                <w:bCs/>
                <w:i/>
                <w:sz w:val="24"/>
                <w:szCs w:val="24"/>
                <w:lang w:val="en-US"/>
              </w:rPr>
              <w:t>HLA</w:t>
            </w:r>
            <w:r w:rsidR="00642067" w:rsidRPr="00642067">
              <w:rPr>
                <w:rFonts w:ascii="Times New Roman" w:hAnsi="Times New Roman" w:cs="Times New Roman"/>
                <w:bCs/>
                <w:sz w:val="24"/>
                <w:szCs w:val="24"/>
                <w:lang w:val="en-US"/>
              </w:rPr>
              <w:t>-G</w:t>
            </w:r>
          </w:p>
        </w:tc>
        <w:tc>
          <w:tcPr>
            <w:tcW w:w="338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642067" w:rsidP="00FF26EC">
            <w:pPr>
              <w:spacing w:after="0" w:line="240" w:lineRule="auto"/>
              <w:jc w:val="center"/>
              <w:rPr>
                <w:rFonts w:ascii="Times New Roman" w:hAnsi="Times New Roman" w:cs="Times New Roman"/>
                <w:sz w:val="24"/>
                <w:szCs w:val="24"/>
              </w:rPr>
            </w:pPr>
            <w:r w:rsidRPr="00642067">
              <w:rPr>
                <w:rFonts w:ascii="Times New Roman" w:hAnsi="Times New Roman" w:cs="Times New Roman"/>
                <w:bCs/>
                <w:sz w:val="24"/>
                <w:szCs w:val="24"/>
              </w:rPr>
              <w:t>23</w:t>
            </w:r>
          </w:p>
        </w:tc>
      </w:tr>
      <w:tr w:rsidR="00642067" w:rsidRPr="00642067" w:rsidTr="00642067">
        <w:trPr>
          <w:trHeight w:val="384"/>
          <w:jc w:val="center"/>
        </w:trPr>
        <w:tc>
          <w:tcPr>
            <w:tcW w:w="1716"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642067" w:rsidP="00FF26EC">
            <w:pPr>
              <w:spacing w:after="0" w:line="240" w:lineRule="auto"/>
              <w:jc w:val="center"/>
              <w:rPr>
                <w:rFonts w:ascii="Times New Roman" w:hAnsi="Times New Roman" w:cs="Times New Roman"/>
                <w:sz w:val="24"/>
                <w:szCs w:val="24"/>
              </w:rPr>
            </w:pPr>
            <w:r w:rsidRPr="00642067">
              <w:rPr>
                <w:rFonts w:ascii="Times New Roman" w:hAnsi="Times New Roman" w:cs="Times New Roman"/>
                <w:bCs/>
                <w:sz w:val="24"/>
                <w:szCs w:val="24"/>
                <w:lang w:val="en-US"/>
              </w:rPr>
              <w:t>II</w:t>
            </w:r>
          </w:p>
        </w:tc>
        <w:tc>
          <w:tcPr>
            <w:tcW w:w="2860"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5F3269" w:rsidP="00FF26EC">
            <w:pPr>
              <w:spacing w:after="0" w:line="240" w:lineRule="auto"/>
              <w:jc w:val="center"/>
              <w:rPr>
                <w:rFonts w:ascii="Times New Roman" w:hAnsi="Times New Roman" w:cs="Times New Roman"/>
                <w:sz w:val="24"/>
                <w:szCs w:val="24"/>
              </w:rPr>
            </w:pPr>
            <w:r w:rsidRPr="005F3269">
              <w:rPr>
                <w:rFonts w:ascii="Times New Roman" w:hAnsi="Times New Roman" w:cs="Times New Roman"/>
                <w:bCs/>
                <w:i/>
                <w:sz w:val="24"/>
                <w:szCs w:val="24"/>
                <w:lang w:val="en-US"/>
              </w:rPr>
              <w:t>HLA</w:t>
            </w:r>
            <w:r w:rsidR="00642067" w:rsidRPr="00642067">
              <w:rPr>
                <w:rFonts w:ascii="Times New Roman" w:hAnsi="Times New Roman" w:cs="Times New Roman"/>
                <w:bCs/>
                <w:sz w:val="24"/>
                <w:szCs w:val="24"/>
                <w:lang w:val="en-US"/>
              </w:rPr>
              <w:t>-DRA</w:t>
            </w:r>
          </w:p>
        </w:tc>
        <w:tc>
          <w:tcPr>
            <w:tcW w:w="338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642067" w:rsidP="00FF26EC">
            <w:pPr>
              <w:spacing w:after="0" w:line="240" w:lineRule="auto"/>
              <w:jc w:val="center"/>
              <w:rPr>
                <w:rFonts w:ascii="Times New Roman" w:hAnsi="Times New Roman" w:cs="Times New Roman"/>
                <w:sz w:val="24"/>
                <w:szCs w:val="24"/>
              </w:rPr>
            </w:pPr>
            <w:r w:rsidRPr="00642067">
              <w:rPr>
                <w:rFonts w:ascii="Times New Roman" w:hAnsi="Times New Roman" w:cs="Times New Roman"/>
                <w:bCs/>
                <w:sz w:val="24"/>
                <w:szCs w:val="24"/>
              </w:rPr>
              <w:t>3</w:t>
            </w:r>
          </w:p>
        </w:tc>
      </w:tr>
      <w:tr w:rsidR="00642067" w:rsidRPr="00642067" w:rsidTr="00642067">
        <w:trPr>
          <w:trHeight w:val="384"/>
          <w:jc w:val="center"/>
        </w:trPr>
        <w:tc>
          <w:tcPr>
            <w:tcW w:w="1716"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642067" w:rsidRPr="00642067" w:rsidRDefault="00642067" w:rsidP="00FF26EC">
            <w:pPr>
              <w:spacing w:after="0" w:line="240" w:lineRule="auto"/>
              <w:jc w:val="center"/>
              <w:rPr>
                <w:rFonts w:ascii="Times New Roman" w:hAnsi="Times New Roman" w:cs="Times New Roman"/>
                <w:sz w:val="24"/>
                <w:szCs w:val="24"/>
              </w:rPr>
            </w:pPr>
          </w:p>
        </w:tc>
        <w:tc>
          <w:tcPr>
            <w:tcW w:w="2860"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5F3269" w:rsidP="00FF26EC">
            <w:pPr>
              <w:spacing w:after="0" w:line="240" w:lineRule="auto"/>
              <w:jc w:val="center"/>
              <w:rPr>
                <w:rFonts w:ascii="Times New Roman" w:hAnsi="Times New Roman" w:cs="Times New Roman"/>
                <w:sz w:val="24"/>
                <w:szCs w:val="24"/>
              </w:rPr>
            </w:pPr>
            <w:r w:rsidRPr="005F3269">
              <w:rPr>
                <w:rFonts w:ascii="Times New Roman" w:hAnsi="Times New Roman" w:cs="Times New Roman"/>
                <w:bCs/>
                <w:i/>
                <w:sz w:val="24"/>
                <w:szCs w:val="24"/>
                <w:lang w:val="en-US"/>
              </w:rPr>
              <w:t>HLA</w:t>
            </w:r>
            <w:r w:rsidR="00642067" w:rsidRPr="00642067">
              <w:rPr>
                <w:rFonts w:ascii="Times New Roman" w:hAnsi="Times New Roman" w:cs="Times New Roman"/>
                <w:bCs/>
                <w:sz w:val="24"/>
                <w:szCs w:val="24"/>
                <w:lang w:val="en-US"/>
              </w:rPr>
              <w:t>-DRB1</w:t>
            </w:r>
          </w:p>
        </w:tc>
        <w:tc>
          <w:tcPr>
            <w:tcW w:w="338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642067" w:rsidP="00FF26EC">
            <w:pPr>
              <w:spacing w:after="0" w:line="240" w:lineRule="auto"/>
              <w:jc w:val="center"/>
              <w:rPr>
                <w:rFonts w:ascii="Times New Roman" w:hAnsi="Times New Roman" w:cs="Times New Roman"/>
                <w:sz w:val="24"/>
                <w:szCs w:val="24"/>
              </w:rPr>
            </w:pPr>
            <w:r w:rsidRPr="00642067">
              <w:rPr>
                <w:rFonts w:ascii="Times New Roman" w:hAnsi="Times New Roman" w:cs="Times New Roman"/>
                <w:bCs/>
                <w:sz w:val="24"/>
                <w:szCs w:val="24"/>
              </w:rPr>
              <w:t>463</w:t>
            </w:r>
          </w:p>
        </w:tc>
      </w:tr>
      <w:tr w:rsidR="00642067" w:rsidRPr="00642067" w:rsidTr="00642067">
        <w:trPr>
          <w:trHeight w:val="384"/>
          <w:jc w:val="center"/>
        </w:trPr>
        <w:tc>
          <w:tcPr>
            <w:tcW w:w="1716"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0E342E" w:rsidP="00FF26EC">
            <w:pPr>
              <w:spacing w:after="0" w:line="240" w:lineRule="auto"/>
              <w:jc w:val="center"/>
              <w:rPr>
                <w:rFonts w:ascii="Times New Roman" w:hAnsi="Times New Roman" w:cs="Times New Roman"/>
                <w:sz w:val="24"/>
                <w:szCs w:val="24"/>
              </w:rPr>
            </w:pPr>
          </w:p>
        </w:tc>
        <w:tc>
          <w:tcPr>
            <w:tcW w:w="2860"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5F3269" w:rsidP="00FF26EC">
            <w:pPr>
              <w:spacing w:after="0" w:line="240" w:lineRule="auto"/>
              <w:jc w:val="center"/>
              <w:rPr>
                <w:rFonts w:ascii="Times New Roman" w:hAnsi="Times New Roman" w:cs="Times New Roman"/>
                <w:sz w:val="24"/>
                <w:szCs w:val="24"/>
              </w:rPr>
            </w:pPr>
            <w:r w:rsidRPr="005F3269">
              <w:rPr>
                <w:rFonts w:ascii="Times New Roman" w:hAnsi="Times New Roman" w:cs="Times New Roman"/>
                <w:bCs/>
                <w:i/>
                <w:sz w:val="24"/>
                <w:szCs w:val="24"/>
                <w:lang w:val="en-US"/>
              </w:rPr>
              <w:t>HLA</w:t>
            </w:r>
            <w:r w:rsidR="00642067" w:rsidRPr="00642067">
              <w:rPr>
                <w:rFonts w:ascii="Times New Roman" w:hAnsi="Times New Roman" w:cs="Times New Roman"/>
                <w:bCs/>
                <w:sz w:val="24"/>
                <w:szCs w:val="24"/>
                <w:lang w:val="en-US"/>
              </w:rPr>
              <w:t>-DRB2-9</w:t>
            </w:r>
          </w:p>
        </w:tc>
        <w:tc>
          <w:tcPr>
            <w:tcW w:w="338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642067" w:rsidP="00FF26EC">
            <w:pPr>
              <w:spacing w:after="0" w:line="240" w:lineRule="auto"/>
              <w:jc w:val="center"/>
              <w:rPr>
                <w:rFonts w:ascii="Times New Roman" w:hAnsi="Times New Roman" w:cs="Times New Roman"/>
                <w:sz w:val="24"/>
                <w:szCs w:val="24"/>
              </w:rPr>
            </w:pPr>
            <w:r w:rsidRPr="00642067">
              <w:rPr>
                <w:rFonts w:ascii="Times New Roman" w:hAnsi="Times New Roman" w:cs="Times New Roman"/>
                <w:bCs/>
                <w:sz w:val="24"/>
                <w:szCs w:val="24"/>
              </w:rPr>
              <w:t>82</w:t>
            </w:r>
          </w:p>
        </w:tc>
      </w:tr>
      <w:tr w:rsidR="00642067" w:rsidRPr="00642067" w:rsidTr="00642067">
        <w:trPr>
          <w:trHeight w:val="384"/>
          <w:jc w:val="center"/>
        </w:trPr>
        <w:tc>
          <w:tcPr>
            <w:tcW w:w="1716"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0E342E" w:rsidP="00FF26EC">
            <w:pPr>
              <w:spacing w:after="0" w:line="240" w:lineRule="auto"/>
              <w:jc w:val="center"/>
              <w:rPr>
                <w:rFonts w:ascii="Times New Roman" w:hAnsi="Times New Roman" w:cs="Times New Roman"/>
                <w:sz w:val="24"/>
                <w:szCs w:val="24"/>
              </w:rPr>
            </w:pPr>
          </w:p>
        </w:tc>
        <w:tc>
          <w:tcPr>
            <w:tcW w:w="2860"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5F3269" w:rsidP="00FF26EC">
            <w:pPr>
              <w:spacing w:after="0" w:line="240" w:lineRule="auto"/>
              <w:jc w:val="center"/>
              <w:rPr>
                <w:rFonts w:ascii="Times New Roman" w:hAnsi="Times New Roman" w:cs="Times New Roman"/>
                <w:sz w:val="24"/>
                <w:szCs w:val="24"/>
              </w:rPr>
            </w:pPr>
            <w:r w:rsidRPr="005F3269">
              <w:rPr>
                <w:rFonts w:ascii="Times New Roman" w:hAnsi="Times New Roman" w:cs="Times New Roman"/>
                <w:bCs/>
                <w:i/>
                <w:sz w:val="24"/>
                <w:szCs w:val="24"/>
                <w:lang w:val="en-US"/>
              </w:rPr>
              <w:t>HLA</w:t>
            </w:r>
            <w:r w:rsidR="00642067" w:rsidRPr="00642067">
              <w:rPr>
                <w:rFonts w:ascii="Times New Roman" w:hAnsi="Times New Roman" w:cs="Times New Roman"/>
                <w:bCs/>
                <w:sz w:val="24"/>
                <w:szCs w:val="24"/>
                <w:lang w:val="en-US"/>
              </w:rPr>
              <w:t>-DQA1</w:t>
            </w:r>
          </w:p>
        </w:tc>
        <w:tc>
          <w:tcPr>
            <w:tcW w:w="338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642067" w:rsidP="00FF26EC">
            <w:pPr>
              <w:spacing w:after="0" w:line="240" w:lineRule="auto"/>
              <w:jc w:val="center"/>
              <w:rPr>
                <w:rFonts w:ascii="Times New Roman" w:hAnsi="Times New Roman" w:cs="Times New Roman"/>
                <w:sz w:val="24"/>
                <w:szCs w:val="24"/>
              </w:rPr>
            </w:pPr>
            <w:r w:rsidRPr="00642067">
              <w:rPr>
                <w:rFonts w:ascii="Times New Roman" w:hAnsi="Times New Roman" w:cs="Times New Roman"/>
                <w:bCs/>
                <w:sz w:val="24"/>
                <w:szCs w:val="24"/>
              </w:rPr>
              <w:t>34</w:t>
            </w:r>
          </w:p>
        </w:tc>
      </w:tr>
      <w:tr w:rsidR="00642067" w:rsidRPr="00642067" w:rsidTr="00642067">
        <w:trPr>
          <w:trHeight w:val="384"/>
          <w:jc w:val="center"/>
        </w:trPr>
        <w:tc>
          <w:tcPr>
            <w:tcW w:w="1716"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0E342E" w:rsidP="00FF26EC">
            <w:pPr>
              <w:spacing w:after="0" w:line="240" w:lineRule="auto"/>
              <w:jc w:val="center"/>
              <w:rPr>
                <w:rFonts w:ascii="Times New Roman" w:hAnsi="Times New Roman" w:cs="Times New Roman"/>
                <w:sz w:val="24"/>
                <w:szCs w:val="24"/>
              </w:rPr>
            </w:pPr>
          </w:p>
        </w:tc>
        <w:tc>
          <w:tcPr>
            <w:tcW w:w="2860"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5F3269" w:rsidP="00FF26EC">
            <w:pPr>
              <w:spacing w:after="0" w:line="240" w:lineRule="auto"/>
              <w:jc w:val="center"/>
              <w:rPr>
                <w:rFonts w:ascii="Times New Roman" w:hAnsi="Times New Roman" w:cs="Times New Roman"/>
                <w:sz w:val="24"/>
                <w:szCs w:val="24"/>
              </w:rPr>
            </w:pPr>
            <w:r w:rsidRPr="005F3269">
              <w:rPr>
                <w:rFonts w:ascii="Times New Roman" w:hAnsi="Times New Roman" w:cs="Times New Roman"/>
                <w:bCs/>
                <w:i/>
                <w:sz w:val="24"/>
                <w:szCs w:val="24"/>
                <w:lang w:val="en-US"/>
              </w:rPr>
              <w:t>HLA</w:t>
            </w:r>
            <w:r w:rsidR="00642067" w:rsidRPr="00642067">
              <w:rPr>
                <w:rFonts w:ascii="Times New Roman" w:hAnsi="Times New Roman" w:cs="Times New Roman"/>
                <w:bCs/>
                <w:sz w:val="24"/>
                <w:szCs w:val="24"/>
                <w:lang w:val="en-US"/>
              </w:rPr>
              <w:t>-DQB1</w:t>
            </w:r>
          </w:p>
        </w:tc>
        <w:tc>
          <w:tcPr>
            <w:tcW w:w="338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642067" w:rsidP="00FF26EC">
            <w:pPr>
              <w:spacing w:after="0" w:line="240" w:lineRule="auto"/>
              <w:jc w:val="center"/>
              <w:rPr>
                <w:rFonts w:ascii="Times New Roman" w:hAnsi="Times New Roman" w:cs="Times New Roman"/>
                <w:sz w:val="24"/>
                <w:szCs w:val="24"/>
              </w:rPr>
            </w:pPr>
            <w:r w:rsidRPr="00642067">
              <w:rPr>
                <w:rFonts w:ascii="Times New Roman" w:hAnsi="Times New Roman" w:cs="Times New Roman"/>
                <w:bCs/>
                <w:sz w:val="24"/>
                <w:szCs w:val="24"/>
              </w:rPr>
              <w:t>78</w:t>
            </w:r>
          </w:p>
        </w:tc>
      </w:tr>
      <w:tr w:rsidR="00642067" w:rsidRPr="00642067" w:rsidTr="00642067">
        <w:trPr>
          <w:trHeight w:val="384"/>
          <w:jc w:val="center"/>
        </w:trPr>
        <w:tc>
          <w:tcPr>
            <w:tcW w:w="1716"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0E342E" w:rsidP="00FF26EC">
            <w:pPr>
              <w:spacing w:after="0" w:line="240" w:lineRule="auto"/>
              <w:jc w:val="center"/>
              <w:rPr>
                <w:rFonts w:ascii="Times New Roman" w:hAnsi="Times New Roman" w:cs="Times New Roman"/>
                <w:sz w:val="24"/>
                <w:szCs w:val="24"/>
              </w:rPr>
            </w:pPr>
          </w:p>
        </w:tc>
        <w:tc>
          <w:tcPr>
            <w:tcW w:w="2860"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5F3269" w:rsidP="00FF26EC">
            <w:pPr>
              <w:spacing w:after="0" w:line="240" w:lineRule="auto"/>
              <w:jc w:val="center"/>
              <w:rPr>
                <w:rFonts w:ascii="Times New Roman" w:hAnsi="Times New Roman" w:cs="Times New Roman"/>
                <w:sz w:val="24"/>
                <w:szCs w:val="24"/>
              </w:rPr>
            </w:pPr>
            <w:r w:rsidRPr="005F3269">
              <w:rPr>
                <w:rFonts w:ascii="Times New Roman" w:hAnsi="Times New Roman" w:cs="Times New Roman"/>
                <w:bCs/>
                <w:i/>
                <w:sz w:val="24"/>
                <w:szCs w:val="24"/>
                <w:lang w:val="en-US"/>
              </w:rPr>
              <w:t>HLA</w:t>
            </w:r>
            <w:r w:rsidR="00642067" w:rsidRPr="00642067">
              <w:rPr>
                <w:rFonts w:ascii="Times New Roman" w:hAnsi="Times New Roman" w:cs="Times New Roman"/>
                <w:bCs/>
                <w:sz w:val="24"/>
                <w:szCs w:val="24"/>
                <w:lang w:val="en-US"/>
              </w:rPr>
              <w:t>-DPA1</w:t>
            </w:r>
          </w:p>
        </w:tc>
        <w:tc>
          <w:tcPr>
            <w:tcW w:w="338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642067" w:rsidP="00FF26EC">
            <w:pPr>
              <w:spacing w:after="0" w:line="240" w:lineRule="auto"/>
              <w:jc w:val="center"/>
              <w:rPr>
                <w:rFonts w:ascii="Times New Roman" w:hAnsi="Times New Roman" w:cs="Times New Roman"/>
                <w:sz w:val="24"/>
                <w:szCs w:val="24"/>
              </w:rPr>
            </w:pPr>
            <w:r w:rsidRPr="00642067">
              <w:rPr>
                <w:rFonts w:ascii="Times New Roman" w:hAnsi="Times New Roman" w:cs="Times New Roman"/>
                <w:bCs/>
                <w:sz w:val="24"/>
                <w:szCs w:val="24"/>
              </w:rPr>
              <w:t>23</w:t>
            </w:r>
          </w:p>
        </w:tc>
      </w:tr>
      <w:tr w:rsidR="00642067" w:rsidRPr="00642067" w:rsidTr="00642067">
        <w:trPr>
          <w:trHeight w:val="384"/>
          <w:jc w:val="center"/>
        </w:trPr>
        <w:tc>
          <w:tcPr>
            <w:tcW w:w="1716"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0E342E" w:rsidP="00FF26EC">
            <w:pPr>
              <w:spacing w:after="0" w:line="240" w:lineRule="auto"/>
              <w:jc w:val="center"/>
              <w:rPr>
                <w:rFonts w:ascii="Times New Roman" w:hAnsi="Times New Roman" w:cs="Times New Roman"/>
                <w:sz w:val="24"/>
                <w:szCs w:val="24"/>
              </w:rPr>
            </w:pPr>
          </w:p>
        </w:tc>
        <w:tc>
          <w:tcPr>
            <w:tcW w:w="2860"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5F3269" w:rsidP="00FF26EC">
            <w:pPr>
              <w:spacing w:after="0" w:line="240" w:lineRule="auto"/>
              <w:jc w:val="center"/>
              <w:rPr>
                <w:rFonts w:ascii="Times New Roman" w:hAnsi="Times New Roman" w:cs="Times New Roman"/>
                <w:sz w:val="24"/>
                <w:szCs w:val="24"/>
              </w:rPr>
            </w:pPr>
            <w:r w:rsidRPr="005F3269">
              <w:rPr>
                <w:rFonts w:ascii="Times New Roman" w:hAnsi="Times New Roman" w:cs="Times New Roman"/>
                <w:bCs/>
                <w:i/>
                <w:sz w:val="24"/>
                <w:szCs w:val="24"/>
                <w:lang w:val="en-US"/>
              </w:rPr>
              <w:t>HLA</w:t>
            </w:r>
            <w:r w:rsidR="00642067" w:rsidRPr="00642067">
              <w:rPr>
                <w:rFonts w:ascii="Times New Roman" w:hAnsi="Times New Roman" w:cs="Times New Roman"/>
                <w:bCs/>
                <w:sz w:val="24"/>
                <w:szCs w:val="24"/>
                <w:lang w:val="en-US"/>
              </w:rPr>
              <w:t>-DPB1</w:t>
            </w:r>
          </w:p>
        </w:tc>
        <w:tc>
          <w:tcPr>
            <w:tcW w:w="338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642067" w:rsidP="00FF26EC">
            <w:pPr>
              <w:spacing w:after="0" w:line="240" w:lineRule="auto"/>
              <w:jc w:val="center"/>
              <w:rPr>
                <w:rFonts w:ascii="Times New Roman" w:hAnsi="Times New Roman" w:cs="Times New Roman"/>
                <w:sz w:val="24"/>
                <w:szCs w:val="24"/>
              </w:rPr>
            </w:pPr>
            <w:r w:rsidRPr="00642067">
              <w:rPr>
                <w:rFonts w:ascii="Times New Roman" w:hAnsi="Times New Roman" w:cs="Times New Roman"/>
                <w:bCs/>
                <w:sz w:val="24"/>
                <w:szCs w:val="24"/>
              </w:rPr>
              <w:t>125</w:t>
            </w:r>
          </w:p>
        </w:tc>
      </w:tr>
      <w:tr w:rsidR="00642067" w:rsidRPr="00642067" w:rsidTr="00642067">
        <w:trPr>
          <w:trHeight w:val="384"/>
          <w:jc w:val="center"/>
        </w:trPr>
        <w:tc>
          <w:tcPr>
            <w:tcW w:w="1716"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0E342E" w:rsidP="00FF26EC">
            <w:pPr>
              <w:spacing w:after="0" w:line="240" w:lineRule="auto"/>
              <w:jc w:val="center"/>
              <w:rPr>
                <w:rFonts w:ascii="Times New Roman" w:hAnsi="Times New Roman" w:cs="Times New Roman"/>
                <w:sz w:val="24"/>
                <w:szCs w:val="24"/>
              </w:rPr>
            </w:pPr>
          </w:p>
        </w:tc>
        <w:tc>
          <w:tcPr>
            <w:tcW w:w="2860"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5F3269" w:rsidP="00FF26EC">
            <w:pPr>
              <w:spacing w:after="0" w:line="240" w:lineRule="auto"/>
              <w:jc w:val="center"/>
              <w:rPr>
                <w:rFonts w:ascii="Times New Roman" w:hAnsi="Times New Roman" w:cs="Times New Roman"/>
                <w:sz w:val="24"/>
                <w:szCs w:val="24"/>
              </w:rPr>
            </w:pPr>
            <w:r w:rsidRPr="005F3269">
              <w:rPr>
                <w:rFonts w:ascii="Times New Roman" w:hAnsi="Times New Roman" w:cs="Times New Roman"/>
                <w:bCs/>
                <w:i/>
                <w:sz w:val="24"/>
                <w:szCs w:val="24"/>
                <w:lang w:val="en-US"/>
              </w:rPr>
              <w:t>HLA</w:t>
            </w:r>
            <w:r w:rsidR="00642067" w:rsidRPr="00642067">
              <w:rPr>
                <w:rFonts w:ascii="Times New Roman" w:hAnsi="Times New Roman" w:cs="Times New Roman"/>
                <w:bCs/>
                <w:sz w:val="24"/>
                <w:szCs w:val="24"/>
                <w:lang w:val="en-US"/>
              </w:rPr>
              <w:t>-DOA</w:t>
            </w:r>
          </w:p>
        </w:tc>
        <w:tc>
          <w:tcPr>
            <w:tcW w:w="338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642067" w:rsidP="00FF26EC">
            <w:pPr>
              <w:spacing w:after="0" w:line="240" w:lineRule="auto"/>
              <w:jc w:val="center"/>
              <w:rPr>
                <w:rFonts w:ascii="Times New Roman" w:hAnsi="Times New Roman" w:cs="Times New Roman"/>
                <w:sz w:val="24"/>
                <w:szCs w:val="24"/>
              </w:rPr>
            </w:pPr>
            <w:r w:rsidRPr="00642067">
              <w:rPr>
                <w:rFonts w:ascii="Times New Roman" w:hAnsi="Times New Roman" w:cs="Times New Roman"/>
                <w:bCs/>
                <w:sz w:val="24"/>
                <w:szCs w:val="24"/>
              </w:rPr>
              <w:t>12</w:t>
            </w:r>
          </w:p>
        </w:tc>
      </w:tr>
      <w:tr w:rsidR="00642067" w:rsidRPr="00642067" w:rsidTr="00642067">
        <w:trPr>
          <w:trHeight w:val="384"/>
          <w:jc w:val="center"/>
        </w:trPr>
        <w:tc>
          <w:tcPr>
            <w:tcW w:w="1716"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0E342E" w:rsidP="00FF26EC">
            <w:pPr>
              <w:spacing w:after="0" w:line="240" w:lineRule="auto"/>
              <w:jc w:val="center"/>
              <w:rPr>
                <w:rFonts w:ascii="Times New Roman" w:hAnsi="Times New Roman" w:cs="Times New Roman"/>
                <w:sz w:val="24"/>
                <w:szCs w:val="24"/>
              </w:rPr>
            </w:pPr>
          </w:p>
        </w:tc>
        <w:tc>
          <w:tcPr>
            <w:tcW w:w="2860"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5F3269" w:rsidP="00FF26EC">
            <w:pPr>
              <w:spacing w:after="0" w:line="240" w:lineRule="auto"/>
              <w:jc w:val="center"/>
              <w:rPr>
                <w:rFonts w:ascii="Times New Roman" w:hAnsi="Times New Roman" w:cs="Times New Roman"/>
                <w:sz w:val="24"/>
                <w:szCs w:val="24"/>
              </w:rPr>
            </w:pPr>
            <w:r w:rsidRPr="005F3269">
              <w:rPr>
                <w:rFonts w:ascii="Times New Roman" w:hAnsi="Times New Roman" w:cs="Times New Roman"/>
                <w:bCs/>
                <w:i/>
                <w:sz w:val="24"/>
                <w:szCs w:val="24"/>
                <w:lang w:val="en-US"/>
              </w:rPr>
              <w:t>HLA</w:t>
            </w:r>
            <w:r w:rsidR="00642067" w:rsidRPr="00642067">
              <w:rPr>
                <w:rFonts w:ascii="Times New Roman" w:hAnsi="Times New Roman" w:cs="Times New Roman"/>
                <w:bCs/>
                <w:sz w:val="24"/>
                <w:szCs w:val="24"/>
                <w:lang w:val="en-US"/>
              </w:rPr>
              <w:t>-DOB</w:t>
            </w:r>
          </w:p>
        </w:tc>
        <w:tc>
          <w:tcPr>
            <w:tcW w:w="338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642067" w:rsidP="00FF26EC">
            <w:pPr>
              <w:spacing w:after="0" w:line="240" w:lineRule="auto"/>
              <w:jc w:val="center"/>
              <w:rPr>
                <w:rFonts w:ascii="Times New Roman" w:hAnsi="Times New Roman" w:cs="Times New Roman"/>
                <w:sz w:val="24"/>
                <w:szCs w:val="24"/>
              </w:rPr>
            </w:pPr>
            <w:r w:rsidRPr="00642067">
              <w:rPr>
                <w:rFonts w:ascii="Times New Roman" w:hAnsi="Times New Roman" w:cs="Times New Roman"/>
                <w:bCs/>
                <w:sz w:val="24"/>
                <w:szCs w:val="24"/>
              </w:rPr>
              <w:t>9</w:t>
            </w:r>
          </w:p>
        </w:tc>
      </w:tr>
      <w:tr w:rsidR="00642067" w:rsidRPr="00642067" w:rsidTr="00642067">
        <w:trPr>
          <w:trHeight w:val="384"/>
          <w:jc w:val="center"/>
        </w:trPr>
        <w:tc>
          <w:tcPr>
            <w:tcW w:w="1716"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0E342E" w:rsidP="00FF26EC">
            <w:pPr>
              <w:spacing w:after="0" w:line="240" w:lineRule="auto"/>
              <w:jc w:val="center"/>
              <w:rPr>
                <w:rFonts w:ascii="Times New Roman" w:hAnsi="Times New Roman" w:cs="Times New Roman"/>
                <w:sz w:val="24"/>
                <w:szCs w:val="24"/>
              </w:rPr>
            </w:pPr>
          </w:p>
        </w:tc>
        <w:tc>
          <w:tcPr>
            <w:tcW w:w="2860"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642067" w:rsidP="00FF26EC">
            <w:pPr>
              <w:spacing w:after="0" w:line="240" w:lineRule="auto"/>
              <w:jc w:val="center"/>
              <w:rPr>
                <w:rFonts w:ascii="Times New Roman" w:hAnsi="Times New Roman" w:cs="Times New Roman"/>
                <w:sz w:val="24"/>
                <w:szCs w:val="24"/>
              </w:rPr>
            </w:pPr>
            <w:r w:rsidRPr="00642067">
              <w:rPr>
                <w:rFonts w:ascii="Times New Roman" w:hAnsi="Times New Roman" w:cs="Times New Roman"/>
                <w:bCs/>
                <w:sz w:val="24"/>
                <w:szCs w:val="24"/>
              </w:rPr>
              <w:t>Н</w:t>
            </w:r>
            <w:r w:rsidRPr="00642067">
              <w:rPr>
                <w:rFonts w:ascii="Times New Roman" w:hAnsi="Times New Roman" w:cs="Times New Roman"/>
                <w:bCs/>
                <w:sz w:val="24"/>
                <w:szCs w:val="24"/>
                <w:lang w:val="en-US"/>
              </w:rPr>
              <w:t>LA-DMA</w:t>
            </w:r>
          </w:p>
        </w:tc>
        <w:tc>
          <w:tcPr>
            <w:tcW w:w="338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642067" w:rsidP="00FF26EC">
            <w:pPr>
              <w:spacing w:after="0" w:line="240" w:lineRule="auto"/>
              <w:jc w:val="center"/>
              <w:rPr>
                <w:rFonts w:ascii="Times New Roman" w:hAnsi="Times New Roman" w:cs="Times New Roman"/>
                <w:sz w:val="24"/>
                <w:szCs w:val="24"/>
              </w:rPr>
            </w:pPr>
            <w:r w:rsidRPr="00642067">
              <w:rPr>
                <w:rFonts w:ascii="Times New Roman" w:hAnsi="Times New Roman" w:cs="Times New Roman"/>
                <w:bCs/>
                <w:sz w:val="24"/>
                <w:szCs w:val="24"/>
              </w:rPr>
              <w:t>4</w:t>
            </w:r>
          </w:p>
        </w:tc>
      </w:tr>
      <w:tr w:rsidR="00642067" w:rsidRPr="00642067" w:rsidTr="00642067">
        <w:trPr>
          <w:trHeight w:val="384"/>
          <w:jc w:val="center"/>
        </w:trPr>
        <w:tc>
          <w:tcPr>
            <w:tcW w:w="1716"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0E342E" w:rsidP="00FF26EC">
            <w:pPr>
              <w:spacing w:after="0" w:line="240" w:lineRule="auto"/>
              <w:jc w:val="center"/>
              <w:rPr>
                <w:rFonts w:ascii="Times New Roman" w:hAnsi="Times New Roman" w:cs="Times New Roman"/>
                <w:sz w:val="24"/>
                <w:szCs w:val="24"/>
              </w:rPr>
            </w:pPr>
          </w:p>
        </w:tc>
        <w:tc>
          <w:tcPr>
            <w:tcW w:w="2860"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642067" w:rsidP="00FF26EC">
            <w:pPr>
              <w:spacing w:after="0" w:line="240" w:lineRule="auto"/>
              <w:jc w:val="center"/>
              <w:rPr>
                <w:rFonts w:ascii="Times New Roman" w:hAnsi="Times New Roman" w:cs="Times New Roman"/>
                <w:sz w:val="24"/>
                <w:szCs w:val="24"/>
              </w:rPr>
            </w:pPr>
            <w:r w:rsidRPr="00642067">
              <w:rPr>
                <w:rFonts w:ascii="Times New Roman" w:hAnsi="Times New Roman" w:cs="Times New Roman"/>
                <w:bCs/>
                <w:sz w:val="24"/>
                <w:szCs w:val="24"/>
              </w:rPr>
              <w:t>Н</w:t>
            </w:r>
            <w:r w:rsidR="0094145E">
              <w:rPr>
                <w:rFonts w:ascii="Times New Roman" w:hAnsi="Times New Roman" w:cs="Times New Roman"/>
                <w:bCs/>
                <w:sz w:val="24"/>
                <w:szCs w:val="24"/>
                <w:lang w:val="en-US"/>
              </w:rPr>
              <w:t>LA-DM</w:t>
            </w:r>
            <w:r w:rsidRPr="00642067">
              <w:rPr>
                <w:rFonts w:ascii="Times New Roman" w:hAnsi="Times New Roman" w:cs="Times New Roman"/>
                <w:bCs/>
                <w:sz w:val="24"/>
                <w:szCs w:val="24"/>
              </w:rPr>
              <w:t>В</w:t>
            </w:r>
          </w:p>
        </w:tc>
        <w:tc>
          <w:tcPr>
            <w:tcW w:w="338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5" w:type="dxa"/>
              <w:bottom w:w="0" w:type="dxa"/>
              <w:right w:w="15" w:type="dxa"/>
            </w:tcMar>
            <w:hideMark/>
          </w:tcPr>
          <w:p w:rsidR="000E342E" w:rsidRPr="00642067" w:rsidRDefault="00642067" w:rsidP="00FF26EC">
            <w:pPr>
              <w:spacing w:after="0" w:line="240" w:lineRule="auto"/>
              <w:jc w:val="center"/>
              <w:rPr>
                <w:rFonts w:ascii="Times New Roman" w:hAnsi="Times New Roman" w:cs="Times New Roman"/>
                <w:sz w:val="24"/>
                <w:szCs w:val="24"/>
              </w:rPr>
            </w:pPr>
            <w:r w:rsidRPr="00642067">
              <w:rPr>
                <w:rFonts w:ascii="Times New Roman" w:hAnsi="Times New Roman" w:cs="Times New Roman"/>
                <w:bCs/>
                <w:sz w:val="24"/>
                <w:szCs w:val="24"/>
              </w:rPr>
              <w:t>7</w:t>
            </w:r>
          </w:p>
        </w:tc>
      </w:tr>
    </w:tbl>
    <w:p w:rsidR="00B9259B" w:rsidRDefault="00B9259B" w:rsidP="00FF26EC">
      <w:pPr>
        <w:spacing w:after="0" w:line="360" w:lineRule="auto"/>
        <w:ind w:firstLine="709"/>
        <w:jc w:val="both"/>
        <w:rPr>
          <w:rFonts w:ascii="Times New Roman" w:hAnsi="Times New Roman" w:cs="Times New Roman"/>
          <w:sz w:val="28"/>
          <w:szCs w:val="28"/>
          <w:lang w:val="en-US"/>
        </w:rPr>
      </w:pPr>
    </w:p>
    <w:p w:rsidR="00642067" w:rsidRPr="00642067" w:rsidRDefault="00642067" w:rsidP="00FF26EC">
      <w:pPr>
        <w:spacing w:after="0" w:line="360" w:lineRule="auto"/>
        <w:ind w:firstLine="709"/>
        <w:jc w:val="both"/>
        <w:rPr>
          <w:rFonts w:ascii="Times New Roman" w:hAnsi="Times New Roman" w:cs="Times New Roman"/>
          <w:sz w:val="28"/>
          <w:szCs w:val="28"/>
        </w:rPr>
      </w:pPr>
      <w:r w:rsidRPr="00642067">
        <w:rPr>
          <w:rFonts w:ascii="Times New Roman" w:hAnsi="Times New Roman" w:cs="Times New Roman"/>
          <w:sz w:val="28"/>
          <w:szCs w:val="28"/>
        </w:rPr>
        <w:lastRenderedPageBreak/>
        <w:t>Распространение различных Н</w:t>
      </w:r>
      <w:r w:rsidRPr="00642067">
        <w:rPr>
          <w:rFonts w:ascii="Times New Roman" w:hAnsi="Times New Roman" w:cs="Times New Roman"/>
          <w:sz w:val="28"/>
          <w:szCs w:val="28"/>
          <w:lang w:val="en-US"/>
        </w:rPr>
        <w:t>L</w:t>
      </w:r>
      <w:r w:rsidRPr="00642067">
        <w:rPr>
          <w:rFonts w:ascii="Times New Roman" w:hAnsi="Times New Roman" w:cs="Times New Roman"/>
          <w:sz w:val="28"/>
          <w:szCs w:val="28"/>
        </w:rPr>
        <w:t>А-структур не</w:t>
      </w:r>
      <w:r w:rsidR="0067614A">
        <w:rPr>
          <w:rFonts w:ascii="Times New Roman" w:hAnsi="Times New Roman" w:cs="Times New Roman"/>
          <w:sz w:val="28"/>
          <w:szCs w:val="28"/>
        </w:rPr>
        <w:t xml:space="preserve"> </w:t>
      </w:r>
      <w:r w:rsidRPr="00642067">
        <w:rPr>
          <w:rFonts w:ascii="Times New Roman" w:hAnsi="Times New Roman" w:cs="Times New Roman"/>
          <w:sz w:val="28"/>
          <w:szCs w:val="28"/>
        </w:rPr>
        <w:t>одинаково и зависит от национальной и расовой принадлежности. Некоторые антигены и аллели встречаются довольно часто, тогда как другие - редкое исключение. Аллельные варианты Н</w:t>
      </w:r>
      <w:r w:rsidRPr="00642067">
        <w:rPr>
          <w:rFonts w:ascii="Times New Roman" w:hAnsi="Times New Roman" w:cs="Times New Roman"/>
          <w:sz w:val="28"/>
          <w:szCs w:val="28"/>
          <w:lang w:val="en-US"/>
        </w:rPr>
        <w:t>L</w:t>
      </w:r>
      <w:r w:rsidRPr="00642067">
        <w:rPr>
          <w:rFonts w:ascii="Times New Roman" w:hAnsi="Times New Roman" w:cs="Times New Roman"/>
          <w:sz w:val="28"/>
          <w:szCs w:val="28"/>
        </w:rPr>
        <w:t>А не</w:t>
      </w:r>
      <w:r w:rsidR="0067614A">
        <w:rPr>
          <w:rFonts w:ascii="Times New Roman" w:hAnsi="Times New Roman" w:cs="Times New Roman"/>
          <w:sz w:val="28"/>
          <w:szCs w:val="28"/>
        </w:rPr>
        <w:t xml:space="preserve"> </w:t>
      </w:r>
      <w:r w:rsidRPr="00642067">
        <w:rPr>
          <w:rFonts w:ascii="Times New Roman" w:hAnsi="Times New Roman" w:cs="Times New Roman"/>
          <w:sz w:val="28"/>
          <w:szCs w:val="28"/>
        </w:rPr>
        <w:t>одинаково реагируют с различными пептидами, определяя прецедент для генетического контроля за интенсивностью иммунных реакций. Это означает, что индивидуумы с разными Н</w:t>
      </w:r>
      <w:r w:rsidRPr="00642067">
        <w:rPr>
          <w:rFonts w:ascii="Times New Roman" w:hAnsi="Times New Roman" w:cs="Times New Roman"/>
          <w:sz w:val="28"/>
          <w:szCs w:val="28"/>
          <w:lang w:val="en-US"/>
        </w:rPr>
        <w:t>L</w:t>
      </w:r>
      <w:r w:rsidRPr="00642067">
        <w:rPr>
          <w:rFonts w:ascii="Times New Roman" w:hAnsi="Times New Roman" w:cs="Times New Roman"/>
          <w:sz w:val="28"/>
          <w:szCs w:val="28"/>
        </w:rPr>
        <w:t xml:space="preserve">А-фенотипами по разному реагируют на один и тот же антиген, потому что их молекулы различаются по взаимодействию с однотипными пептидами. </w:t>
      </w:r>
    </w:p>
    <w:p w:rsidR="0039750F" w:rsidRPr="0094145E" w:rsidRDefault="00642067" w:rsidP="00FF26EC">
      <w:pPr>
        <w:spacing w:after="0" w:line="360" w:lineRule="auto"/>
        <w:ind w:firstLine="709"/>
        <w:jc w:val="both"/>
        <w:rPr>
          <w:rFonts w:ascii="Times New Roman" w:hAnsi="Times New Roman" w:cs="Times New Roman"/>
          <w:sz w:val="28"/>
          <w:szCs w:val="28"/>
        </w:rPr>
      </w:pPr>
      <w:r w:rsidRPr="00642067">
        <w:rPr>
          <w:rFonts w:ascii="Times New Roman" w:hAnsi="Times New Roman" w:cs="Times New Roman"/>
          <w:sz w:val="28"/>
          <w:szCs w:val="28"/>
        </w:rPr>
        <w:t>Имеется корреляция между Н</w:t>
      </w:r>
      <w:r w:rsidRPr="00642067">
        <w:rPr>
          <w:rFonts w:ascii="Times New Roman" w:hAnsi="Times New Roman" w:cs="Times New Roman"/>
          <w:sz w:val="28"/>
          <w:szCs w:val="28"/>
          <w:lang w:val="en-US"/>
        </w:rPr>
        <w:t>L</w:t>
      </w:r>
      <w:r w:rsidRPr="00642067">
        <w:rPr>
          <w:rFonts w:ascii="Times New Roman" w:hAnsi="Times New Roman" w:cs="Times New Roman"/>
          <w:sz w:val="28"/>
          <w:szCs w:val="28"/>
        </w:rPr>
        <w:t>А-фенотипом и особенностями иммунного ответа. Так носители Н</w:t>
      </w:r>
      <w:r w:rsidRPr="00642067">
        <w:rPr>
          <w:rFonts w:ascii="Times New Roman" w:hAnsi="Times New Roman" w:cs="Times New Roman"/>
          <w:sz w:val="28"/>
          <w:szCs w:val="28"/>
          <w:lang w:val="en-US"/>
        </w:rPr>
        <w:t>L</w:t>
      </w:r>
      <w:r w:rsidRPr="00642067">
        <w:rPr>
          <w:rFonts w:ascii="Times New Roman" w:hAnsi="Times New Roman" w:cs="Times New Roman"/>
          <w:sz w:val="28"/>
          <w:szCs w:val="28"/>
        </w:rPr>
        <w:t xml:space="preserve">А </w:t>
      </w:r>
      <w:r w:rsidRPr="00642067">
        <w:rPr>
          <w:rFonts w:ascii="Times New Roman" w:hAnsi="Times New Roman" w:cs="Times New Roman"/>
          <w:sz w:val="28"/>
          <w:szCs w:val="28"/>
          <w:lang w:val="en-US"/>
        </w:rPr>
        <w:t>DR</w:t>
      </w:r>
      <w:r w:rsidRPr="00642067">
        <w:rPr>
          <w:rFonts w:ascii="Times New Roman" w:hAnsi="Times New Roman" w:cs="Times New Roman"/>
          <w:sz w:val="28"/>
          <w:szCs w:val="28"/>
        </w:rPr>
        <w:t xml:space="preserve">2 и </w:t>
      </w:r>
      <w:r w:rsidRPr="00642067">
        <w:rPr>
          <w:rFonts w:ascii="Times New Roman" w:hAnsi="Times New Roman" w:cs="Times New Roman"/>
          <w:sz w:val="28"/>
          <w:szCs w:val="28"/>
          <w:lang w:val="en-US"/>
        </w:rPr>
        <w:t>DR</w:t>
      </w:r>
      <w:r w:rsidRPr="00642067">
        <w:rPr>
          <w:rFonts w:ascii="Times New Roman" w:hAnsi="Times New Roman" w:cs="Times New Roman"/>
          <w:sz w:val="28"/>
          <w:szCs w:val="28"/>
        </w:rPr>
        <w:t>5</w:t>
      </w:r>
      <w:r w:rsidR="00665908" w:rsidRPr="00665908">
        <w:rPr>
          <w:rFonts w:ascii="Times New Roman" w:hAnsi="Times New Roman" w:cs="Times New Roman"/>
          <w:color w:val="FF0000"/>
          <w:sz w:val="28"/>
          <w:szCs w:val="28"/>
        </w:rPr>
        <w:t xml:space="preserve"> </w:t>
      </w:r>
      <w:r w:rsidRPr="00642067">
        <w:rPr>
          <w:rFonts w:ascii="Times New Roman" w:hAnsi="Times New Roman" w:cs="Times New Roman"/>
          <w:sz w:val="28"/>
          <w:szCs w:val="28"/>
        </w:rPr>
        <w:t xml:space="preserve">имеют повышенную склонность к выработке </w:t>
      </w:r>
      <w:r w:rsidRPr="00642067">
        <w:rPr>
          <w:rFonts w:ascii="Times New Roman" w:hAnsi="Times New Roman" w:cs="Times New Roman"/>
          <w:sz w:val="28"/>
          <w:szCs w:val="28"/>
          <w:lang w:val="en-US"/>
        </w:rPr>
        <w:t>IgE</w:t>
      </w:r>
      <w:r w:rsidRPr="00642067">
        <w:rPr>
          <w:rFonts w:ascii="Times New Roman" w:hAnsi="Times New Roman" w:cs="Times New Roman"/>
          <w:sz w:val="28"/>
          <w:szCs w:val="28"/>
        </w:rPr>
        <w:t xml:space="preserve"> антител и развитию аллергических реакции. Носители аллелей В27 и А2 устойчивы к гриппозной инфекции. В то же время с антигеном В27 связывают такие заболевания как анкилозирующий спондилит (болезнь</w:t>
      </w:r>
      <w:r w:rsidR="0067614A">
        <w:rPr>
          <w:rFonts w:ascii="Times New Roman" w:hAnsi="Times New Roman" w:cs="Times New Roman"/>
          <w:sz w:val="28"/>
          <w:szCs w:val="28"/>
        </w:rPr>
        <w:t xml:space="preserve"> </w:t>
      </w:r>
      <w:r w:rsidRPr="00642067">
        <w:rPr>
          <w:rFonts w:ascii="Times New Roman" w:hAnsi="Times New Roman" w:cs="Times New Roman"/>
          <w:sz w:val="28"/>
          <w:szCs w:val="28"/>
        </w:rPr>
        <w:t xml:space="preserve">Бехтерева, хроническое системное заболевание суставов с преимущественной локализацией процесса в крестцово-подвздошных сочленениях, суставах позвоночника). 90% больных имеют этот антиген, а в популяции только 9% носителей В27. Болезнь Рейтера (инфекционное заболевание, передающееся половым путем и характеризующееся одновременным поражением мочеполовых органов, суставов и глаз) тоже ассоциируется с антигеном В27. Существует также </w:t>
      </w:r>
      <w:r w:rsidRPr="00B9259B">
        <w:rPr>
          <w:rFonts w:ascii="Times New Roman" w:hAnsi="Times New Roman" w:cs="Times New Roman"/>
          <w:sz w:val="28"/>
          <w:szCs w:val="28"/>
        </w:rPr>
        <w:t xml:space="preserve">ассоциация антигена </w:t>
      </w:r>
      <w:r w:rsidRPr="00B9259B">
        <w:rPr>
          <w:rFonts w:ascii="Times New Roman" w:hAnsi="Times New Roman" w:cs="Times New Roman"/>
          <w:sz w:val="28"/>
          <w:szCs w:val="28"/>
          <w:lang w:val="en-US"/>
        </w:rPr>
        <w:t>DR</w:t>
      </w:r>
      <w:r w:rsidRPr="00B9259B">
        <w:rPr>
          <w:rFonts w:ascii="Times New Roman" w:hAnsi="Times New Roman" w:cs="Times New Roman"/>
          <w:sz w:val="28"/>
          <w:szCs w:val="28"/>
        </w:rPr>
        <w:t xml:space="preserve">4 с ревматоидным артритом, </w:t>
      </w:r>
      <w:r w:rsidRPr="00B9259B">
        <w:rPr>
          <w:rFonts w:ascii="Times New Roman" w:hAnsi="Times New Roman" w:cs="Times New Roman"/>
          <w:sz w:val="28"/>
          <w:szCs w:val="28"/>
          <w:lang w:val="en-US"/>
        </w:rPr>
        <w:t>DR</w:t>
      </w:r>
      <w:r w:rsidRPr="00B9259B">
        <w:rPr>
          <w:rFonts w:ascii="Times New Roman" w:hAnsi="Times New Roman" w:cs="Times New Roman"/>
          <w:sz w:val="28"/>
          <w:szCs w:val="28"/>
        </w:rPr>
        <w:t xml:space="preserve">3 с красной волчанкой, </w:t>
      </w:r>
      <w:r w:rsidRPr="00B9259B">
        <w:rPr>
          <w:rFonts w:ascii="Times New Roman" w:hAnsi="Times New Roman" w:cs="Times New Roman"/>
          <w:sz w:val="28"/>
          <w:szCs w:val="28"/>
          <w:lang w:val="de-DE"/>
        </w:rPr>
        <w:t xml:space="preserve">DQ3 </w:t>
      </w:r>
      <w:r w:rsidRPr="00B9259B">
        <w:rPr>
          <w:rFonts w:ascii="Times New Roman" w:hAnsi="Times New Roman" w:cs="Times New Roman"/>
          <w:sz w:val="28"/>
          <w:szCs w:val="28"/>
        </w:rPr>
        <w:t>с инсулинзависимым</w:t>
      </w:r>
      <w:r w:rsidRPr="00642067">
        <w:rPr>
          <w:rFonts w:ascii="Times New Roman" w:hAnsi="Times New Roman" w:cs="Times New Roman"/>
          <w:sz w:val="28"/>
          <w:szCs w:val="28"/>
        </w:rPr>
        <w:t xml:space="preserve"> диабетом.</w:t>
      </w:r>
      <w:r w:rsidR="0067614A">
        <w:rPr>
          <w:rFonts w:ascii="Times New Roman" w:hAnsi="Times New Roman" w:cs="Times New Roman"/>
          <w:sz w:val="28"/>
          <w:szCs w:val="28"/>
        </w:rPr>
        <w:t xml:space="preserve"> </w:t>
      </w:r>
      <w:r w:rsidRPr="00642067">
        <w:rPr>
          <w:rFonts w:ascii="Times New Roman" w:hAnsi="Times New Roman" w:cs="Times New Roman"/>
          <w:sz w:val="28"/>
          <w:szCs w:val="28"/>
        </w:rPr>
        <w:t>Всего в настоящее время насчитывается около 50 заболеваний, имеющих четко выраженную связь с различными</w:t>
      </w:r>
      <w:r w:rsidR="0067614A">
        <w:rPr>
          <w:rFonts w:ascii="Times New Roman" w:hAnsi="Times New Roman" w:cs="Times New Roman"/>
          <w:sz w:val="28"/>
          <w:szCs w:val="28"/>
        </w:rPr>
        <w:t xml:space="preserve"> </w:t>
      </w:r>
      <w:r w:rsidR="005F3269" w:rsidRPr="005F3269">
        <w:rPr>
          <w:rFonts w:ascii="Times New Roman" w:hAnsi="Times New Roman" w:cs="Times New Roman"/>
          <w:i/>
          <w:sz w:val="28"/>
          <w:szCs w:val="28"/>
          <w:lang w:val="de-DE"/>
        </w:rPr>
        <w:t>HLA</w:t>
      </w:r>
      <w:r w:rsidRPr="00642067">
        <w:rPr>
          <w:rFonts w:ascii="Times New Roman" w:hAnsi="Times New Roman" w:cs="Times New Roman"/>
          <w:sz w:val="28"/>
          <w:szCs w:val="28"/>
        </w:rPr>
        <w:t>-антигенами</w:t>
      </w:r>
      <w:r w:rsidR="0067614A">
        <w:rPr>
          <w:rFonts w:ascii="Times New Roman" w:hAnsi="Times New Roman" w:cs="Times New Roman"/>
          <w:sz w:val="28"/>
          <w:szCs w:val="28"/>
        </w:rPr>
        <w:t xml:space="preserve"> </w:t>
      </w:r>
      <w:r w:rsidRPr="00B1255A">
        <w:rPr>
          <w:rFonts w:ascii="Times New Roman" w:hAnsi="Times New Roman" w:cs="Times New Roman"/>
          <w:sz w:val="28"/>
          <w:szCs w:val="28"/>
        </w:rPr>
        <w:t>[</w:t>
      </w:r>
      <w:r w:rsidR="00B1255A" w:rsidRPr="00B1255A">
        <w:rPr>
          <w:rFonts w:ascii="Times New Roman" w:hAnsi="Times New Roman" w:cs="Times New Roman"/>
          <w:sz w:val="28"/>
          <w:szCs w:val="28"/>
        </w:rPr>
        <w:t>22</w:t>
      </w:r>
      <w:r w:rsidR="00CA2204" w:rsidRPr="00CA2204">
        <w:rPr>
          <w:rFonts w:ascii="Times New Roman" w:hAnsi="Times New Roman" w:cs="Times New Roman"/>
          <w:sz w:val="28"/>
          <w:szCs w:val="28"/>
        </w:rPr>
        <w:t>, 43</w:t>
      </w:r>
      <w:r w:rsidRPr="00B1255A">
        <w:rPr>
          <w:rFonts w:ascii="Times New Roman" w:hAnsi="Times New Roman" w:cs="Times New Roman"/>
          <w:sz w:val="28"/>
          <w:szCs w:val="28"/>
        </w:rPr>
        <w:t>].</w:t>
      </w:r>
    </w:p>
    <w:p w:rsidR="005E7C8F" w:rsidRDefault="005E7C8F" w:rsidP="00FF26EC">
      <w:pPr>
        <w:spacing w:after="0" w:line="360" w:lineRule="auto"/>
        <w:ind w:firstLine="709"/>
        <w:jc w:val="both"/>
        <w:rPr>
          <w:rFonts w:ascii="Times New Roman" w:hAnsi="Times New Roman" w:cs="Times New Roman"/>
          <w:sz w:val="28"/>
          <w:szCs w:val="28"/>
        </w:rPr>
      </w:pPr>
      <w:r w:rsidRPr="00FB0336">
        <w:rPr>
          <w:rFonts w:ascii="Times New Roman" w:hAnsi="Times New Roman" w:cs="Times New Roman"/>
          <w:sz w:val="28"/>
          <w:szCs w:val="28"/>
        </w:rPr>
        <w:t>На основании исследования главных комплексов гистосовместимости различных видов высших организмов был сделан вывод о том, что этот генный комплекс</w:t>
      </w:r>
      <w:r w:rsidR="0067614A">
        <w:rPr>
          <w:rFonts w:ascii="Times New Roman" w:hAnsi="Times New Roman" w:cs="Times New Roman"/>
          <w:sz w:val="28"/>
          <w:szCs w:val="28"/>
        </w:rPr>
        <w:t xml:space="preserve"> </w:t>
      </w:r>
      <w:r w:rsidR="005F3269" w:rsidRPr="005F3269">
        <w:rPr>
          <w:rFonts w:ascii="Times New Roman" w:hAnsi="Times New Roman" w:cs="Times New Roman"/>
          <w:i/>
          <w:sz w:val="28"/>
          <w:szCs w:val="28"/>
          <w:lang w:val="en-US"/>
        </w:rPr>
        <w:t>HLA</w:t>
      </w:r>
      <w:r w:rsidR="0067614A">
        <w:rPr>
          <w:rFonts w:ascii="Times New Roman" w:hAnsi="Times New Roman" w:cs="Times New Roman"/>
          <w:sz w:val="28"/>
          <w:szCs w:val="28"/>
        </w:rPr>
        <w:t xml:space="preserve"> </w:t>
      </w:r>
      <w:r w:rsidRPr="00FB0336">
        <w:rPr>
          <w:rFonts w:ascii="Times New Roman" w:hAnsi="Times New Roman" w:cs="Times New Roman"/>
          <w:b/>
          <w:bCs/>
          <w:sz w:val="28"/>
          <w:szCs w:val="28"/>
        </w:rPr>
        <w:t>расширялся за счет дупликации</w:t>
      </w:r>
      <w:r w:rsidRPr="00FB0336">
        <w:rPr>
          <w:rFonts w:ascii="Times New Roman" w:hAnsi="Times New Roman" w:cs="Times New Roman"/>
          <w:sz w:val="28"/>
          <w:szCs w:val="28"/>
        </w:rPr>
        <w:t xml:space="preserve">, что в свою очередь давало определенные преимущества организмам с более полиморфной системой </w:t>
      </w:r>
      <w:r w:rsidR="005F3269" w:rsidRPr="005F3269">
        <w:rPr>
          <w:rFonts w:ascii="Times New Roman" w:hAnsi="Times New Roman" w:cs="Times New Roman"/>
          <w:i/>
          <w:sz w:val="28"/>
          <w:szCs w:val="28"/>
          <w:lang w:val="en-US"/>
        </w:rPr>
        <w:t>HLA</w:t>
      </w:r>
      <w:r w:rsidRPr="00FB0336">
        <w:rPr>
          <w:rFonts w:ascii="Times New Roman" w:hAnsi="Times New Roman" w:cs="Times New Roman"/>
          <w:sz w:val="28"/>
          <w:szCs w:val="28"/>
        </w:rPr>
        <w:t xml:space="preserve"> в процессе эволюции</w:t>
      </w:r>
      <w:r w:rsidR="0067614A">
        <w:rPr>
          <w:rFonts w:ascii="Times New Roman" w:hAnsi="Times New Roman" w:cs="Times New Roman"/>
          <w:sz w:val="28"/>
          <w:szCs w:val="28"/>
        </w:rPr>
        <w:t xml:space="preserve"> </w:t>
      </w:r>
      <w:r w:rsidR="00F23F6D" w:rsidRPr="00BE439D">
        <w:rPr>
          <w:rFonts w:ascii="Times New Roman" w:hAnsi="Times New Roman" w:cs="Times New Roman"/>
          <w:sz w:val="28"/>
          <w:szCs w:val="28"/>
        </w:rPr>
        <w:t>[</w:t>
      </w:r>
      <w:r w:rsidR="00BE439D" w:rsidRPr="00BE439D">
        <w:rPr>
          <w:rFonts w:ascii="Times New Roman" w:eastAsia="Times New Roman" w:hAnsi="Times New Roman" w:cs="Times New Roman"/>
          <w:bCs/>
          <w:kern w:val="36"/>
          <w:sz w:val="28"/>
          <w:szCs w:val="28"/>
          <w:lang w:eastAsia="ru-RU"/>
        </w:rPr>
        <w:t>14</w:t>
      </w:r>
      <w:r w:rsidRPr="00BE439D">
        <w:rPr>
          <w:rFonts w:ascii="Times New Roman" w:hAnsi="Times New Roman" w:cs="Times New Roman"/>
          <w:sz w:val="28"/>
          <w:szCs w:val="28"/>
        </w:rPr>
        <w:t>].</w:t>
      </w:r>
    </w:p>
    <w:p w:rsidR="005E7C8F" w:rsidRDefault="005E7C8F" w:rsidP="00FF26EC">
      <w:pPr>
        <w:spacing w:after="0"/>
        <w:rPr>
          <w:u w:val="single"/>
          <w:lang w:val="en-US"/>
        </w:rPr>
      </w:pPr>
    </w:p>
    <w:p w:rsidR="00B9259B" w:rsidRPr="00B9259B" w:rsidRDefault="00B9259B" w:rsidP="00FF26EC">
      <w:pPr>
        <w:spacing w:after="0"/>
        <w:rPr>
          <w:u w:val="single"/>
          <w:lang w:val="en-US"/>
        </w:rPr>
      </w:pPr>
    </w:p>
    <w:p w:rsidR="005E7C8F" w:rsidRPr="0074692F" w:rsidRDefault="00DE22A9" w:rsidP="00FF26EC">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3.4</w:t>
      </w:r>
      <w:r w:rsidR="005D0826" w:rsidRPr="005D0826">
        <w:rPr>
          <w:rFonts w:ascii="Times New Roman" w:hAnsi="Times New Roman" w:cs="Times New Roman"/>
          <w:b/>
          <w:sz w:val="28"/>
          <w:szCs w:val="28"/>
        </w:rPr>
        <w:t>.</w:t>
      </w:r>
      <w:r w:rsidR="005F3269" w:rsidRPr="005F3269">
        <w:rPr>
          <w:rFonts w:ascii="Times New Roman" w:hAnsi="Times New Roman" w:cs="Times New Roman"/>
          <w:b/>
          <w:i/>
          <w:sz w:val="28"/>
          <w:szCs w:val="28"/>
          <w:lang w:val="en-US"/>
        </w:rPr>
        <w:t>HLA</w:t>
      </w:r>
      <w:r w:rsidR="005D0826" w:rsidRPr="005D0826">
        <w:rPr>
          <w:rFonts w:ascii="Times New Roman" w:hAnsi="Times New Roman" w:cs="Times New Roman"/>
          <w:b/>
          <w:sz w:val="28"/>
          <w:szCs w:val="28"/>
        </w:rPr>
        <w:t xml:space="preserve">-антигены </w:t>
      </w:r>
      <w:r w:rsidR="005D0826" w:rsidRPr="005D0826">
        <w:rPr>
          <w:rFonts w:ascii="Times New Roman" w:hAnsi="Times New Roman" w:cs="Times New Roman"/>
          <w:b/>
          <w:sz w:val="28"/>
          <w:szCs w:val="28"/>
          <w:lang w:val="en-US"/>
        </w:rPr>
        <w:t>I</w:t>
      </w:r>
      <w:r w:rsidR="0067614A">
        <w:rPr>
          <w:rFonts w:ascii="Times New Roman" w:hAnsi="Times New Roman" w:cs="Times New Roman"/>
          <w:b/>
          <w:sz w:val="28"/>
          <w:szCs w:val="28"/>
        </w:rPr>
        <w:t xml:space="preserve"> класса</w:t>
      </w:r>
    </w:p>
    <w:p w:rsidR="004612FE" w:rsidRDefault="004612FE" w:rsidP="00FF26EC">
      <w:pPr>
        <w:spacing w:after="0" w:line="360" w:lineRule="auto"/>
        <w:ind w:firstLine="709"/>
        <w:jc w:val="both"/>
        <w:rPr>
          <w:rFonts w:ascii="Times New Roman" w:hAnsi="Times New Roman" w:cs="Times New Roman"/>
          <w:sz w:val="28"/>
          <w:szCs w:val="28"/>
        </w:rPr>
      </w:pPr>
      <w:r w:rsidRPr="004612FE">
        <w:rPr>
          <w:rFonts w:ascii="Times New Roman" w:hAnsi="Times New Roman" w:cs="Times New Roman"/>
          <w:sz w:val="28"/>
          <w:szCs w:val="28"/>
        </w:rPr>
        <w:t xml:space="preserve">Антигены </w:t>
      </w:r>
      <w:r w:rsidR="005F3269" w:rsidRPr="005F3269">
        <w:rPr>
          <w:rFonts w:ascii="Times New Roman" w:hAnsi="Times New Roman" w:cs="Times New Roman"/>
          <w:i/>
          <w:sz w:val="28"/>
          <w:szCs w:val="28"/>
          <w:lang w:val="en-US"/>
        </w:rPr>
        <w:t>HLA</w:t>
      </w:r>
      <w:r w:rsidRPr="004612FE">
        <w:rPr>
          <w:rFonts w:ascii="Times New Roman" w:hAnsi="Times New Roman" w:cs="Times New Roman"/>
          <w:sz w:val="28"/>
          <w:szCs w:val="28"/>
        </w:rPr>
        <w:t xml:space="preserve"> I класса представляют собой гетеродимеры, состоящие из двух полипеп</w:t>
      </w:r>
      <w:r>
        <w:rPr>
          <w:rFonts w:ascii="Times New Roman" w:hAnsi="Times New Roman" w:cs="Times New Roman"/>
          <w:sz w:val="28"/>
          <w:szCs w:val="28"/>
        </w:rPr>
        <w:t xml:space="preserve">тидный цепей </w:t>
      </w:r>
      <w:r w:rsidR="00F74EE3">
        <w:rPr>
          <w:rFonts w:ascii="Times New Roman" w:hAnsi="Times New Roman" w:cs="Times New Roman"/>
          <w:sz w:val="28"/>
          <w:szCs w:val="28"/>
        </w:rPr>
        <w:t>-</w:t>
      </w:r>
      <w:r>
        <w:rPr>
          <w:rFonts w:ascii="Times New Roman" w:hAnsi="Times New Roman" w:cs="Times New Roman"/>
          <w:sz w:val="28"/>
          <w:szCs w:val="28"/>
        </w:rPr>
        <w:t xml:space="preserve"> тяжелой и легкой (рис. 7).</w:t>
      </w:r>
    </w:p>
    <w:p w:rsidR="004612FE" w:rsidRDefault="006E1C1C" w:rsidP="00FF26EC">
      <w:pPr>
        <w:keepNext/>
        <w:spacing w:after="0" w:line="360" w:lineRule="auto"/>
        <w:jc w:val="center"/>
      </w:pPr>
      <w:r>
        <w:rPr>
          <w:noProof/>
          <w:lang w:eastAsia="ru-RU"/>
        </w:rPr>
        <w:drawing>
          <wp:inline distT="0" distB="0" distL="0" distR="0">
            <wp:extent cx="5667375" cy="36099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375" cy="3609975"/>
                    </a:xfrm>
                    <a:prstGeom prst="rect">
                      <a:avLst/>
                    </a:prstGeom>
                    <a:noFill/>
                    <a:ln>
                      <a:noFill/>
                    </a:ln>
                  </pic:spPr>
                </pic:pic>
              </a:graphicData>
            </a:graphic>
          </wp:inline>
        </w:drawing>
      </w:r>
    </w:p>
    <w:p w:rsidR="004612FE" w:rsidRDefault="004612FE" w:rsidP="00FF26EC">
      <w:pPr>
        <w:pStyle w:val="a9"/>
        <w:spacing w:after="0"/>
        <w:jc w:val="center"/>
        <w:rPr>
          <w:rFonts w:ascii="Times New Roman" w:hAnsi="Times New Roman" w:cs="Times New Roman"/>
          <w:b w:val="0"/>
          <w:color w:val="auto"/>
          <w:sz w:val="28"/>
          <w:szCs w:val="28"/>
        </w:rPr>
      </w:pPr>
      <w:r w:rsidRPr="004612FE">
        <w:rPr>
          <w:rFonts w:ascii="Times New Roman" w:hAnsi="Times New Roman" w:cs="Times New Roman"/>
          <w:b w:val="0"/>
          <w:color w:val="auto"/>
          <w:sz w:val="28"/>
          <w:szCs w:val="28"/>
        </w:rPr>
        <w:t xml:space="preserve">Рисунок </w:t>
      </w:r>
      <w:r w:rsidR="00007911" w:rsidRPr="004612FE">
        <w:rPr>
          <w:rFonts w:ascii="Times New Roman" w:hAnsi="Times New Roman" w:cs="Times New Roman"/>
          <w:b w:val="0"/>
          <w:color w:val="auto"/>
          <w:sz w:val="28"/>
          <w:szCs w:val="28"/>
        </w:rPr>
        <w:fldChar w:fldCharType="begin"/>
      </w:r>
      <w:r w:rsidRPr="004612FE">
        <w:rPr>
          <w:rFonts w:ascii="Times New Roman" w:hAnsi="Times New Roman" w:cs="Times New Roman"/>
          <w:b w:val="0"/>
          <w:color w:val="auto"/>
          <w:sz w:val="28"/>
          <w:szCs w:val="28"/>
        </w:rPr>
        <w:instrText xml:space="preserve"> SEQ Рисунок \* ARABIC </w:instrText>
      </w:r>
      <w:r w:rsidR="00007911" w:rsidRPr="004612FE">
        <w:rPr>
          <w:rFonts w:ascii="Times New Roman" w:hAnsi="Times New Roman" w:cs="Times New Roman"/>
          <w:b w:val="0"/>
          <w:color w:val="auto"/>
          <w:sz w:val="28"/>
          <w:szCs w:val="28"/>
        </w:rPr>
        <w:fldChar w:fldCharType="separate"/>
      </w:r>
      <w:r w:rsidR="005F3269">
        <w:rPr>
          <w:rFonts w:ascii="Times New Roman" w:hAnsi="Times New Roman" w:cs="Times New Roman"/>
          <w:b w:val="0"/>
          <w:noProof/>
          <w:color w:val="auto"/>
          <w:sz w:val="28"/>
          <w:szCs w:val="28"/>
        </w:rPr>
        <w:t>7</w:t>
      </w:r>
      <w:r w:rsidR="00007911" w:rsidRPr="004612FE">
        <w:rPr>
          <w:rFonts w:ascii="Times New Roman" w:hAnsi="Times New Roman" w:cs="Times New Roman"/>
          <w:b w:val="0"/>
          <w:color w:val="auto"/>
          <w:sz w:val="28"/>
          <w:szCs w:val="28"/>
        </w:rPr>
        <w:fldChar w:fldCharType="end"/>
      </w:r>
      <w:r w:rsidRPr="004612FE">
        <w:rPr>
          <w:rFonts w:ascii="Times New Roman" w:hAnsi="Times New Roman" w:cs="Times New Roman"/>
          <w:b w:val="0"/>
          <w:color w:val="auto"/>
          <w:sz w:val="28"/>
          <w:szCs w:val="28"/>
        </w:rPr>
        <w:t xml:space="preserve">. Строение антигенов </w:t>
      </w:r>
      <w:r w:rsidR="005F3269" w:rsidRPr="005F3269">
        <w:rPr>
          <w:rFonts w:ascii="Times New Roman" w:hAnsi="Times New Roman" w:cs="Times New Roman"/>
          <w:b w:val="0"/>
          <w:i/>
          <w:color w:val="auto"/>
          <w:sz w:val="28"/>
          <w:szCs w:val="28"/>
          <w:lang w:val="en-US"/>
        </w:rPr>
        <w:t>HLA</w:t>
      </w:r>
      <w:r w:rsidR="00F74EE3">
        <w:rPr>
          <w:rFonts w:ascii="Times New Roman" w:hAnsi="Times New Roman" w:cs="Times New Roman"/>
          <w:b w:val="0"/>
          <w:color w:val="auto"/>
          <w:sz w:val="28"/>
          <w:szCs w:val="28"/>
        </w:rPr>
        <w:t xml:space="preserve"> </w:t>
      </w:r>
      <w:r w:rsidRPr="004612FE">
        <w:rPr>
          <w:rFonts w:ascii="Times New Roman" w:hAnsi="Times New Roman" w:cs="Times New Roman"/>
          <w:b w:val="0"/>
          <w:color w:val="auto"/>
          <w:sz w:val="28"/>
          <w:szCs w:val="28"/>
          <w:lang w:val="en-US"/>
        </w:rPr>
        <w:t>I</w:t>
      </w:r>
      <w:r w:rsidR="001A7E49">
        <w:rPr>
          <w:rFonts w:ascii="Times New Roman" w:hAnsi="Times New Roman" w:cs="Times New Roman"/>
          <w:b w:val="0"/>
          <w:color w:val="auto"/>
          <w:sz w:val="28"/>
          <w:szCs w:val="28"/>
        </w:rPr>
        <w:t xml:space="preserve"> класса</w:t>
      </w:r>
    </w:p>
    <w:p w:rsidR="00F74EE3" w:rsidRPr="00F74EE3" w:rsidRDefault="00F74EE3" w:rsidP="00F74EE3"/>
    <w:p w:rsidR="004612FE" w:rsidRPr="004612FE" w:rsidRDefault="004612FE" w:rsidP="00FF26EC">
      <w:pPr>
        <w:spacing w:after="0" w:line="360" w:lineRule="auto"/>
        <w:ind w:firstLine="709"/>
        <w:jc w:val="both"/>
        <w:rPr>
          <w:rFonts w:ascii="Times New Roman" w:hAnsi="Times New Roman" w:cs="Times New Roman"/>
          <w:sz w:val="28"/>
          <w:szCs w:val="28"/>
        </w:rPr>
      </w:pPr>
      <w:r w:rsidRPr="004612FE">
        <w:rPr>
          <w:rFonts w:ascii="Times New Roman" w:hAnsi="Times New Roman" w:cs="Times New Roman"/>
          <w:sz w:val="28"/>
          <w:szCs w:val="28"/>
        </w:rPr>
        <w:t xml:space="preserve">Цепь </w:t>
      </w:r>
      <w:r w:rsidRPr="004612FE">
        <w:rPr>
          <w:rFonts w:ascii="Times New Roman" w:hAnsi="Times New Roman" w:cs="Times New Roman"/>
          <w:sz w:val="28"/>
          <w:szCs w:val="28"/>
          <w:lang w:val="el-GR"/>
        </w:rPr>
        <w:t>α</w:t>
      </w:r>
      <w:r w:rsidRPr="004612FE">
        <w:rPr>
          <w:rFonts w:ascii="Times New Roman" w:hAnsi="Times New Roman" w:cs="Times New Roman"/>
          <w:sz w:val="28"/>
          <w:szCs w:val="28"/>
        </w:rPr>
        <w:t xml:space="preserve"> имеет 3 полимерных участка </w:t>
      </w:r>
      <w:r w:rsidRPr="004612FE">
        <w:rPr>
          <w:rFonts w:ascii="Times New Roman" w:hAnsi="Times New Roman" w:cs="Times New Roman"/>
          <w:sz w:val="28"/>
          <w:szCs w:val="28"/>
          <w:lang w:val="el-GR"/>
        </w:rPr>
        <w:t>α</w:t>
      </w:r>
      <w:r w:rsidRPr="004612FE">
        <w:rPr>
          <w:rFonts w:ascii="Times New Roman" w:hAnsi="Times New Roman" w:cs="Times New Roman"/>
          <w:sz w:val="28"/>
          <w:szCs w:val="28"/>
          <w:vertAlign w:val="subscript"/>
        </w:rPr>
        <w:t>1</w:t>
      </w:r>
      <w:r w:rsidRPr="004612FE">
        <w:rPr>
          <w:rFonts w:ascii="Times New Roman" w:hAnsi="Times New Roman" w:cs="Times New Roman"/>
          <w:sz w:val="28"/>
          <w:szCs w:val="28"/>
        </w:rPr>
        <w:t xml:space="preserve"> ,</w:t>
      </w:r>
      <w:r w:rsidRPr="004612FE">
        <w:rPr>
          <w:rFonts w:ascii="Times New Roman" w:hAnsi="Times New Roman" w:cs="Times New Roman"/>
          <w:sz w:val="28"/>
          <w:szCs w:val="28"/>
          <w:lang w:val="el-GR"/>
        </w:rPr>
        <w:t>α</w:t>
      </w:r>
      <w:r w:rsidRPr="004612FE">
        <w:rPr>
          <w:rFonts w:ascii="Times New Roman" w:hAnsi="Times New Roman" w:cs="Times New Roman"/>
          <w:sz w:val="28"/>
          <w:szCs w:val="28"/>
          <w:vertAlign w:val="subscript"/>
        </w:rPr>
        <w:t>2</w:t>
      </w:r>
      <w:r w:rsidRPr="004612FE">
        <w:rPr>
          <w:rFonts w:ascii="Times New Roman" w:hAnsi="Times New Roman" w:cs="Times New Roman"/>
          <w:sz w:val="28"/>
          <w:szCs w:val="28"/>
        </w:rPr>
        <w:t xml:space="preserve">, </w:t>
      </w:r>
      <w:r w:rsidRPr="004612FE">
        <w:rPr>
          <w:rFonts w:ascii="Times New Roman" w:hAnsi="Times New Roman" w:cs="Times New Roman"/>
          <w:sz w:val="28"/>
          <w:szCs w:val="28"/>
          <w:lang w:val="el-GR"/>
        </w:rPr>
        <w:t>α</w:t>
      </w:r>
      <w:r w:rsidRPr="004612FE">
        <w:rPr>
          <w:rFonts w:ascii="Times New Roman" w:hAnsi="Times New Roman" w:cs="Times New Roman"/>
          <w:sz w:val="28"/>
          <w:szCs w:val="28"/>
          <w:vertAlign w:val="subscript"/>
        </w:rPr>
        <w:t>3</w:t>
      </w:r>
      <w:r w:rsidRPr="004612FE">
        <w:rPr>
          <w:rFonts w:ascii="Times New Roman" w:hAnsi="Times New Roman" w:cs="Times New Roman"/>
          <w:sz w:val="28"/>
          <w:szCs w:val="28"/>
        </w:rPr>
        <w:t xml:space="preserve">, пронизывающих плазматическую мембрану. Легкая цепь </w:t>
      </w:r>
      <w:r w:rsidRPr="004612FE">
        <w:rPr>
          <w:rFonts w:ascii="Times New Roman" w:hAnsi="Times New Roman" w:cs="Times New Roman"/>
          <w:sz w:val="28"/>
          <w:szCs w:val="28"/>
          <w:lang w:val="el-GR"/>
        </w:rPr>
        <w:t>β</w:t>
      </w:r>
      <w:r w:rsidRPr="004612FE">
        <w:rPr>
          <w:rFonts w:ascii="Times New Roman" w:hAnsi="Times New Roman" w:cs="Times New Roman"/>
          <w:sz w:val="28"/>
          <w:szCs w:val="28"/>
        </w:rPr>
        <w:t xml:space="preserve"> представлена </w:t>
      </w:r>
      <w:r w:rsidRPr="004612FE">
        <w:rPr>
          <w:rFonts w:ascii="Times New Roman" w:hAnsi="Times New Roman" w:cs="Times New Roman"/>
          <w:sz w:val="28"/>
          <w:szCs w:val="28"/>
          <w:lang w:val="el-GR"/>
        </w:rPr>
        <w:t>β</w:t>
      </w:r>
      <w:r w:rsidRPr="004612FE">
        <w:rPr>
          <w:rFonts w:ascii="Times New Roman" w:hAnsi="Times New Roman" w:cs="Times New Roman"/>
          <w:sz w:val="28"/>
          <w:szCs w:val="28"/>
        </w:rPr>
        <w:t xml:space="preserve">2-микроглобулином. </w:t>
      </w:r>
      <w:r w:rsidR="00F74EE3">
        <w:rPr>
          <w:rFonts w:ascii="Times New Roman" w:hAnsi="Times New Roman" w:cs="Times New Roman"/>
          <w:sz w:val="28"/>
          <w:szCs w:val="28"/>
        </w:rPr>
        <w:t>Г</w:t>
      </w:r>
      <w:r w:rsidRPr="004612FE">
        <w:rPr>
          <w:rFonts w:ascii="Times New Roman" w:hAnsi="Times New Roman" w:cs="Times New Roman"/>
          <w:sz w:val="28"/>
          <w:szCs w:val="28"/>
        </w:rPr>
        <w:t>ен</w:t>
      </w:r>
      <w:r w:rsidR="00F74EE3">
        <w:rPr>
          <w:rFonts w:ascii="Times New Roman" w:hAnsi="Times New Roman" w:cs="Times New Roman"/>
          <w:sz w:val="28"/>
          <w:szCs w:val="28"/>
        </w:rPr>
        <w:t xml:space="preserve"> данной молекулы </w:t>
      </w:r>
      <w:r w:rsidRPr="004612FE">
        <w:rPr>
          <w:rFonts w:ascii="Times New Roman" w:hAnsi="Times New Roman" w:cs="Times New Roman"/>
          <w:sz w:val="28"/>
          <w:szCs w:val="28"/>
        </w:rPr>
        <w:t>локал</w:t>
      </w:r>
      <w:r w:rsidR="001A7E49">
        <w:rPr>
          <w:rFonts w:ascii="Times New Roman" w:hAnsi="Times New Roman" w:cs="Times New Roman"/>
          <w:sz w:val="28"/>
          <w:szCs w:val="28"/>
        </w:rPr>
        <w:t>изован на 15-й хромосоме и</w:t>
      </w:r>
      <w:r w:rsidRPr="004612FE">
        <w:rPr>
          <w:rFonts w:ascii="Times New Roman" w:hAnsi="Times New Roman" w:cs="Times New Roman"/>
          <w:sz w:val="28"/>
          <w:szCs w:val="28"/>
        </w:rPr>
        <w:t xml:space="preserve"> не входит в состав комплекса </w:t>
      </w:r>
      <w:r w:rsidR="005F3269" w:rsidRPr="005F3269">
        <w:rPr>
          <w:rFonts w:ascii="Times New Roman" w:hAnsi="Times New Roman" w:cs="Times New Roman"/>
          <w:i/>
          <w:sz w:val="28"/>
          <w:szCs w:val="28"/>
          <w:lang w:val="en-US"/>
        </w:rPr>
        <w:t>HLA</w:t>
      </w:r>
      <w:r w:rsidRPr="004612FE">
        <w:rPr>
          <w:rFonts w:ascii="Times New Roman" w:hAnsi="Times New Roman" w:cs="Times New Roman"/>
          <w:sz w:val="28"/>
          <w:szCs w:val="28"/>
        </w:rPr>
        <w:t xml:space="preserve">. Его роль сводится к транспорту </w:t>
      </w:r>
      <w:r w:rsidRPr="004612FE">
        <w:rPr>
          <w:rFonts w:ascii="Times New Roman" w:hAnsi="Times New Roman" w:cs="Times New Roman"/>
          <w:sz w:val="28"/>
          <w:szCs w:val="28"/>
          <w:lang w:val="el-GR"/>
        </w:rPr>
        <w:t>α</w:t>
      </w:r>
      <w:r w:rsidRPr="004612FE">
        <w:rPr>
          <w:rFonts w:ascii="Times New Roman" w:hAnsi="Times New Roman" w:cs="Times New Roman"/>
          <w:sz w:val="28"/>
          <w:szCs w:val="28"/>
        </w:rPr>
        <w:t xml:space="preserve">-цепи на поверхность клетки. </w:t>
      </w:r>
    </w:p>
    <w:p w:rsidR="004612FE" w:rsidRPr="004612FE" w:rsidRDefault="004612FE" w:rsidP="00FF26EC">
      <w:pPr>
        <w:spacing w:after="0" w:line="360" w:lineRule="auto"/>
        <w:ind w:firstLine="709"/>
        <w:jc w:val="both"/>
        <w:rPr>
          <w:rFonts w:ascii="Times New Roman" w:hAnsi="Times New Roman" w:cs="Times New Roman"/>
          <w:sz w:val="28"/>
          <w:szCs w:val="28"/>
        </w:rPr>
      </w:pPr>
      <w:r w:rsidRPr="004612FE">
        <w:rPr>
          <w:rFonts w:ascii="Times New Roman" w:hAnsi="Times New Roman" w:cs="Times New Roman"/>
          <w:sz w:val="28"/>
          <w:szCs w:val="28"/>
        </w:rPr>
        <w:t xml:space="preserve">Молекулы системы </w:t>
      </w:r>
      <w:r w:rsidR="005F3269" w:rsidRPr="005F3269">
        <w:rPr>
          <w:rFonts w:ascii="Times New Roman" w:hAnsi="Times New Roman" w:cs="Times New Roman"/>
          <w:i/>
          <w:sz w:val="28"/>
          <w:szCs w:val="28"/>
          <w:lang w:val="en-US"/>
        </w:rPr>
        <w:t>HLA</w:t>
      </w:r>
      <w:r w:rsidR="00F74EE3">
        <w:rPr>
          <w:rFonts w:ascii="Times New Roman" w:hAnsi="Times New Roman" w:cs="Times New Roman"/>
          <w:sz w:val="28"/>
          <w:szCs w:val="28"/>
        </w:rPr>
        <w:t xml:space="preserve"> </w:t>
      </w:r>
      <w:r w:rsidRPr="004612FE">
        <w:rPr>
          <w:rFonts w:ascii="Times New Roman" w:hAnsi="Times New Roman" w:cs="Times New Roman"/>
          <w:sz w:val="28"/>
          <w:szCs w:val="28"/>
          <w:lang w:val="en-US"/>
        </w:rPr>
        <w:t>I</w:t>
      </w:r>
      <w:r w:rsidRPr="004612FE">
        <w:rPr>
          <w:rFonts w:ascii="Times New Roman" w:hAnsi="Times New Roman" w:cs="Times New Roman"/>
          <w:sz w:val="28"/>
          <w:szCs w:val="28"/>
        </w:rPr>
        <w:t xml:space="preserve"> класса занимают особое место среди антигенов-мишеней при трансплантационных реакциях. На чужеродный антиген системы </w:t>
      </w:r>
      <w:r w:rsidR="005F3269" w:rsidRPr="005F3269">
        <w:rPr>
          <w:rFonts w:ascii="Times New Roman" w:hAnsi="Times New Roman" w:cs="Times New Roman"/>
          <w:i/>
          <w:sz w:val="28"/>
          <w:szCs w:val="28"/>
          <w:lang w:val="en-US"/>
        </w:rPr>
        <w:t>HLA</w:t>
      </w:r>
      <w:r w:rsidRPr="004612FE">
        <w:rPr>
          <w:rFonts w:ascii="Times New Roman" w:hAnsi="Times New Roman" w:cs="Times New Roman"/>
          <w:sz w:val="28"/>
          <w:szCs w:val="28"/>
        </w:rPr>
        <w:t xml:space="preserve"> реагирует большое количество цитотоксических Т-клеток (</w:t>
      </w:r>
      <w:r w:rsidRPr="004612FE">
        <w:rPr>
          <w:rFonts w:ascii="Times New Roman" w:hAnsi="Times New Roman" w:cs="Times New Roman"/>
          <w:sz w:val="28"/>
          <w:szCs w:val="28"/>
          <w:lang w:val="en-US"/>
        </w:rPr>
        <w:t>CD</w:t>
      </w:r>
      <w:r w:rsidRPr="004612FE">
        <w:rPr>
          <w:rFonts w:ascii="Times New Roman" w:hAnsi="Times New Roman" w:cs="Times New Roman"/>
          <w:sz w:val="28"/>
          <w:szCs w:val="28"/>
        </w:rPr>
        <w:t>8+, Т-киллеры)</w:t>
      </w:r>
      <w:r w:rsidR="00FA2316">
        <w:rPr>
          <w:rFonts w:ascii="Times New Roman" w:hAnsi="Times New Roman" w:cs="Times New Roman"/>
          <w:sz w:val="28"/>
          <w:szCs w:val="28"/>
        </w:rPr>
        <w:t>. А именно больше 0,1% Т-клеток</w:t>
      </w:r>
      <w:r w:rsidRPr="004612FE">
        <w:rPr>
          <w:rFonts w:ascii="Times New Roman" w:hAnsi="Times New Roman" w:cs="Times New Roman"/>
          <w:sz w:val="28"/>
          <w:szCs w:val="28"/>
        </w:rPr>
        <w:t>, в то время как на клетку, пораженную вирусом, реагиру</w:t>
      </w:r>
      <w:r w:rsidR="00FF7672">
        <w:rPr>
          <w:rFonts w:ascii="Times New Roman" w:hAnsi="Times New Roman" w:cs="Times New Roman"/>
          <w:sz w:val="28"/>
          <w:szCs w:val="28"/>
        </w:rPr>
        <w:t>ет 0.001% Т-клеток организма</w:t>
      </w:r>
      <w:r w:rsidRPr="004612FE">
        <w:rPr>
          <w:rFonts w:ascii="Times New Roman" w:hAnsi="Times New Roman" w:cs="Times New Roman"/>
          <w:sz w:val="28"/>
          <w:szCs w:val="28"/>
        </w:rPr>
        <w:t xml:space="preserve">. </w:t>
      </w:r>
    </w:p>
    <w:p w:rsidR="007A3251" w:rsidRPr="007A3251" w:rsidRDefault="004612FE" w:rsidP="00FF26EC">
      <w:pPr>
        <w:spacing w:after="0" w:line="360" w:lineRule="auto"/>
        <w:ind w:firstLine="709"/>
        <w:jc w:val="both"/>
        <w:rPr>
          <w:rFonts w:ascii="Times New Roman" w:hAnsi="Times New Roman" w:cs="Times New Roman"/>
          <w:sz w:val="28"/>
          <w:szCs w:val="28"/>
        </w:rPr>
      </w:pPr>
      <w:r w:rsidRPr="004612FE">
        <w:rPr>
          <w:rFonts w:ascii="Times New Roman" w:hAnsi="Times New Roman" w:cs="Times New Roman"/>
          <w:sz w:val="28"/>
          <w:szCs w:val="28"/>
        </w:rPr>
        <w:t xml:space="preserve">Антигены </w:t>
      </w:r>
      <w:r w:rsidR="005F3269" w:rsidRPr="005F3269">
        <w:rPr>
          <w:rFonts w:ascii="Times New Roman" w:hAnsi="Times New Roman" w:cs="Times New Roman"/>
          <w:i/>
          <w:sz w:val="28"/>
          <w:szCs w:val="28"/>
        </w:rPr>
        <w:t>HLA</w:t>
      </w:r>
      <w:r w:rsidRPr="004612FE">
        <w:rPr>
          <w:rFonts w:ascii="Times New Roman" w:hAnsi="Times New Roman" w:cs="Times New Roman"/>
          <w:sz w:val="28"/>
          <w:szCs w:val="28"/>
        </w:rPr>
        <w:t xml:space="preserve"> класса I осуществляют взаимодействие с Т-эффектором-киллером при помощи корецептора CD8. В результате этого взаимо</w:t>
      </w:r>
      <w:r w:rsidR="00FF7672">
        <w:rPr>
          <w:rFonts w:ascii="Times New Roman" w:hAnsi="Times New Roman" w:cs="Times New Roman"/>
          <w:sz w:val="28"/>
          <w:szCs w:val="28"/>
        </w:rPr>
        <w:t>действия происходит индукция (</w:t>
      </w:r>
      <w:r w:rsidRPr="004612FE">
        <w:rPr>
          <w:rFonts w:ascii="Times New Roman" w:hAnsi="Times New Roman" w:cs="Times New Roman"/>
          <w:sz w:val="28"/>
          <w:szCs w:val="28"/>
        </w:rPr>
        <w:t xml:space="preserve">от лат. inductio </w:t>
      </w:r>
      <w:r w:rsidR="00F74EE3">
        <w:rPr>
          <w:rFonts w:ascii="Times New Roman" w:hAnsi="Times New Roman" w:cs="Times New Roman"/>
          <w:sz w:val="28"/>
          <w:szCs w:val="28"/>
        </w:rPr>
        <w:t>-</w:t>
      </w:r>
      <w:r w:rsidRPr="004612FE">
        <w:rPr>
          <w:rFonts w:ascii="Times New Roman" w:hAnsi="Times New Roman" w:cs="Times New Roman"/>
          <w:sz w:val="28"/>
          <w:szCs w:val="28"/>
        </w:rPr>
        <w:t xml:space="preserve"> побуждение, наведение) Т-киллера против иммунодоминантного пептида, находящегося на поверхности клеток-</w:t>
      </w:r>
      <w:r w:rsidRPr="004612FE">
        <w:rPr>
          <w:rFonts w:ascii="Times New Roman" w:hAnsi="Times New Roman" w:cs="Times New Roman"/>
          <w:sz w:val="28"/>
          <w:szCs w:val="28"/>
        </w:rPr>
        <w:lastRenderedPageBreak/>
        <w:t xml:space="preserve">мишеней. В итоге клетки-мишени Т-киллером уничтожаются. Кроме того белки </w:t>
      </w:r>
      <w:r w:rsidR="005F3269" w:rsidRPr="005F3269">
        <w:rPr>
          <w:rFonts w:ascii="Times New Roman" w:hAnsi="Times New Roman" w:cs="Times New Roman"/>
          <w:i/>
          <w:sz w:val="28"/>
          <w:szCs w:val="28"/>
          <w:lang w:val="en-US"/>
        </w:rPr>
        <w:t>HLA</w:t>
      </w:r>
      <w:r w:rsidRPr="004612FE">
        <w:rPr>
          <w:rFonts w:ascii="Times New Roman" w:hAnsi="Times New Roman" w:cs="Times New Roman"/>
          <w:sz w:val="28"/>
          <w:szCs w:val="28"/>
        </w:rPr>
        <w:t>-</w:t>
      </w:r>
      <w:r w:rsidRPr="004612FE">
        <w:rPr>
          <w:rFonts w:ascii="Times New Roman" w:hAnsi="Times New Roman" w:cs="Times New Roman"/>
          <w:sz w:val="28"/>
          <w:szCs w:val="28"/>
          <w:lang w:val="en-US"/>
        </w:rPr>
        <w:t>I</w:t>
      </w:r>
      <w:r w:rsidRPr="004612FE">
        <w:rPr>
          <w:rFonts w:ascii="Times New Roman" w:hAnsi="Times New Roman" w:cs="Times New Roman"/>
          <w:sz w:val="28"/>
          <w:szCs w:val="28"/>
        </w:rPr>
        <w:t xml:space="preserve"> служат лигандами для ингибирующих рецепторов NK-клеток и других лейкоцитов. Молекулам </w:t>
      </w:r>
      <w:r w:rsidR="005F3269" w:rsidRPr="005F3269">
        <w:rPr>
          <w:rFonts w:ascii="Times New Roman" w:hAnsi="Times New Roman" w:cs="Times New Roman"/>
          <w:i/>
          <w:sz w:val="28"/>
          <w:szCs w:val="28"/>
        </w:rPr>
        <w:t>HLA</w:t>
      </w:r>
      <w:r w:rsidRPr="004612FE">
        <w:rPr>
          <w:rFonts w:ascii="Times New Roman" w:hAnsi="Times New Roman" w:cs="Times New Roman"/>
          <w:sz w:val="28"/>
          <w:szCs w:val="28"/>
        </w:rPr>
        <w:t xml:space="preserve"> I класса принадлежит также и физиологическая функция обеспечения взаимодействия между всеми другими ядросодержащими клетками организма, вплоть до взаи</w:t>
      </w:r>
      <w:r w:rsidR="00343FA2">
        <w:rPr>
          <w:rFonts w:ascii="Times New Roman" w:hAnsi="Times New Roman" w:cs="Times New Roman"/>
          <w:sz w:val="28"/>
          <w:szCs w:val="28"/>
        </w:rPr>
        <w:t>модействия нейрон-синапс</w:t>
      </w:r>
      <w:r w:rsidR="007A3251">
        <w:rPr>
          <w:rFonts w:ascii="Times New Roman" w:hAnsi="Times New Roman" w:cs="Times New Roman"/>
          <w:sz w:val="28"/>
          <w:szCs w:val="28"/>
        </w:rPr>
        <w:t>.</w:t>
      </w:r>
    </w:p>
    <w:p w:rsidR="004612FE" w:rsidRPr="007A3251" w:rsidRDefault="004612FE" w:rsidP="00FF26EC">
      <w:pPr>
        <w:spacing w:after="0" w:line="360" w:lineRule="auto"/>
        <w:ind w:firstLine="709"/>
        <w:jc w:val="both"/>
        <w:rPr>
          <w:rFonts w:ascii="Times New Roman" w:hAnsi="Times New Roman" w:cs="Times New Roman"/>
          <w:sz w:val="28"/>
          <w:szCs w:val="28"/>
        </w:rPr>
      </w:pPr>
      <w:r w:rsidRPr="004612FE">
        <w:rPr>
          <w:rFonts w:ascii="Times New Roman" w:hAnsi="Times New Roman" w:cs="Times New Roman"/>
          <w:sz w:val="28"/>
          <w:szCs w:val="28"/>
        </w:rPr>
        <w:t>Таким образом</w:t>
      </w:r>
      <w:r w:rsidR="00932D3F" w:rsidRPr="00932D3F">
        <w:rPr>
          <w:rFonts w:ascii="Times New Roman" w:hAnsi="Times New Roman" w:cs="Times New Roman"/>
          <w:sz w:val="28"/>
          <w:szCs w:val="28"/>
        </w:rPr>
        <w:t>,</w:t>
      </w:r>
      <w:r w:rsidRPr="004612FE">
        <w:rPr>
          <w:rFonts w:ascii="Times New Roman" w:hAnsi="Times New Roman" w:cs="Times New Roman"/>
          <w:sz w:val="28"/>
          <w:szCs w:val="28"/>
        </w:rPr>
        <w:t xml:space="preserve"> продукты классических генов I класса участвуют в презе</w:t>
      </w:r>
      <w:r w:rsidR="00343FA2">
        <w:rPr>
          <w:rFonts w:ascii="Times New Roman" w:hAnsi="Times New Roman" w:cs="Times New Roman"/>
          <w:sz w:val="28"/>
          <w:szCs w:val="28"/>
        </w:rPr>
        <w:t xml:space="preserve">нтации антигена Т-лимфоцитам </w:t>
      </w:r>
      <w:r w:rsidR="003513AA" w:rsidRPr="00386CC0">
        <w:rPr>
          <w:rFonts w:ascii="Times New Roman" w:hAnsi="Times New Roman" w:cs="Times New Roman"/>
          <w:sz w:val="28"/>
          <w:szCs w:val="28"/>
        </w:rPr>
        <w:t>[</w:t>
      </w:r>
      <w:r w:rsidR="00386CC0" w:rsidRPr="00386CC0">
        <w:rPr>
          <w:rFonts w:ascii="Times New Roman" w:hAnsi="Times New Roman" w:cs="Times New Roman"/>
          <w:sz w:val="28"/>
          <w:szCs w:val="28"/>
        </w:rPr>
        <w:t>29, 33, 36</w:t>
      </w:r>
      <w:r w:rsidRPr="00386CC0">
        <w:rPr>
          <w:rFonts w:ascii="Times New Roman" w:hAnsi="Times New Roman" w:cs="Times New Roman"/>
          <w:sz w:val="28"/>
          <w:szCs w:val="28"/>
        </w:rPr>
        <w:t>].</w:t>
      </w:r>
    </w:p>
    <w:p w:rsidR="004612FE" w:rsidRPr="003513AA" w:rsidRDefault="004612FE" w:rsidP="00FF26EC">
      <w:pPr>
        <w:spacing w:after="0" w:line="360" w:lineRule="auto"/>
        <w:ind w:firstLine="709"/>
        <w:jc w:val="both"/>
        <w:rPr>
          <w:rFonts w:ascii="Times New Roman" w:hAnsi="Times New Roman" w:cs="Times New Roman"/>
          <w:sz w:val="28"/>
          <w:szCs w:val="28"/>
        </w:rPr>
      </w:pPr>
      <w:r w:rsidRPr="003513AA">
        <w:rPr>
          <w:rFonts w:ascii="Times New Roman" w:hAnsi="Times New Roman" w:cs="Times New Roman"/>
          <w:bCs/>
          <w:sz w:val="28"/>
          <w:szCs w:val="28"/>
        </w:rPr>
        <w:t xml:space="preserve">Выделяют 2 группы генов I класса. </w:t>
      </w:r>
    </w:p>
    <w:p w:rsidR="004612FE" w:rsidRPr="004612FE" w:rsidRDefault="004612FE" w:rsidP="00FF26EC">
      <w:pPr>
        <w:spacing w:after="0" w:line="360" w:lineRule="auto"/>
        <w:ind w:firstLine="709"/>
        <w:jc w:val="both"/>
        <w:rPr>
          <w:rFonts w:ascii="Times New Roman" w:hAnsi="Times New Roman" w:cs="Times New Roman"/>
          <w:sz w:val="28"/>
          <w:szCs w:val="28"/>
        </w:rPr>
      </w:pPr>
      <w:r w:rsidRPr="00137E65">
        <w:rPr>
          <w:rFonts w:ascii="Times New Roman" w:hAnsi="Times New Roman" w:cs="Times New Roman"/>
          <w:sz w:val="28"/>
          <w:szCs w:val="28"/>
        </w:rPr>
        <w:t>Первую образуют гены</w:t>
      </w:r>
      <w:r w:rsidR="00F74EE3">
        <w:rPr>
          <w:rFonts w:ascii="Times New Roman" w:hAnsi="Times New Roman" w:cs="Times New Roman"/>
          <w:sz w:val="28"/>
          <w:szCs w:val="28"/>
        </w:rPr>
        <w:t xml:space="preserve"> </w:t>
      </w:r>
      <w:r w:rsidRPr="00137E65">
        <w:rPr>
          <w:rFonts w:ascii="Times New Roman" w:hAnsi="Times New Roman" w:cs="Times New Roman"/>
          <w:iCs/>
          <w:sz w:val="28"/>
          <w:szCs w:val="28"/>
        </w:rPr>
        <w:t>А</w:t>
      </w:r>
      <w:r w:rsidRPr="00137E65">
        <w:rPr>
          <w:rFonts w:ascii="Times New Roman" w:hAnsi="Times New Roman" w:cs="Times New Roman"/>
          <w:sz w:val="28"/>
          <w:szCs w:val="28"/>
        </w:rPr>
        <w:t xml:space="preserve">, </w:t>
      </w:r>
      <w:r w:rsidRPr="00137E65">
        <w:rPr>
          <w:rFonts w:ascii="Times New Roman" w:hAnsi="Times New Roman" w:cs="Times New Roman"/>
          <w:iCs/>
          <w:sz w:val="28"/>
          <w:szCs w:val="28"/>
        </w:rPr>
        <w:t xml:space="preserve">В </w:t>
      </w:r>
      <w:r w:rsidRPr="00137E65">
        <w:rPr>
          <w:rFonts w:ascii="Times New Roman" w:hAnsi="Times New Roman" w:cs="Times New Roman"/>
          <w:sz w:val="28"/>
          <w:szCs w:val="28"/>
        </w:rPr>
        <w:t xml:space="preserve">и </w:t>
      </w:r>
      <w:r w:rsidRPr="00137E65">
        <w:rPr>
          <w:rFonts w:ascii="Times New Roman" w:hAnsi="Times New Roman" w:cs="Times New Roman"/>
          <w:iCs/>
          <w:sz w:val="28"/>
          <w:szCs w:val="28"/>
        </w:rPr>
        <w:t>С</w:t>
      </w:r>
      <w:r w:rsidRPr="00137E65">
        <w:rPr>
          <w:rFonts w:ascii="Times New Roman" w:hAnsi="Times New Roman" w:cs="Times New Roman"/>
          <w:sz w:val="28"/>
          <w:szCs w:val="28"/>
        </w:rPr>
        <w:t xml:space="preserve">, отличающиеся высоким полиморфизмом </w:t>
      </w:r>
      <w:r w:rsidR="00F74EE3">
        <w:rPr>
          <w:rFonts w:ascii="Times New Roman" w:hAnsi="Times New Roman" w:cs="Times New Roman"/>
          <w:sz w:val="28"/>
          <w:szCs w:val="28"/>
        </w:rPr>
        <w:t>-</w:t>
      </w:r>
      <w:r w:rsidRPr="00137E65">
        <w:rPr>
          <w:rFonts w:ascii="Times New Roman" w:hAnsi="Times New Roman" w:cs="Times New Roman"/>
          <w:sz w:val="28"/>
          <w:szCs w:val="28"/>
        </w:rPr>
        <w:t xml:space="preserve"> известно по нескольку сотен их аллельных форм (например, </w:t>
      </w:r>
      <w:r w:rsidR="005F3269" w:rsidRPr="005F3269">
        <w:rPr>
          <w:rFonts w:ascii="Times New Roman" w:hAnsi="Times New Roman" w:cs="Times New Roman"/>
          <w:i/>
          <w:iCs/>
          <w:sz w:val="28"/>
          <w:szCs w:val="28"/>
        </w:rPr>
        <w:t>HLA</w:t>
      </w:r>
      <w:r w:rsidRPr="00137E65">
        <w:rPr>
          <w:rFonts w:ascii="Times New Roman" w:hAnsi="Times New Roman" w:cs="Times New Roman"/>
          <w:iCs/>
          <w:sz w:val="28"/>
          <w:szCs w:val="28"/>
        </w:rPr>
        <w:t xml:space="preserve">-B </w:t>
      </w:r>
      <w:r w:rsidR="00F74EE3">
        <w:rPr>
          <w:rFonts w:ascii="Times New Roman" w:hAnsi="Times New Roman" w:cs="Times New Roman"/>
          <w:iCs/>
          <w:sz w:val="28"/>
          <w:szCs w:val="28"/>
        </w:rPr>
        <w:t>-</w:t>
      </w:r>
      <w:r w:rsidRPr="00137E65">
        <w:rPr>
          <w:rFonts w:ascii="Times New Roman" w:hAnsi="Times New Roman" w:cs="Times New Roman"/>
          <w:sz w:val="28"/>
          <w:szCs w:val="28"/>
        </w:rPr>
        <w:t xml:space="preserve"> 830)</w:t>
      </w:r>
      <w:r w:rsidR="00F74EE3">
        <w:rPr>
          <w:rFonts w:ascii="Times New Roman" w:hAnsi="Times New Roman" w:cs="Times New Roman"/>
          <w:sz w:val="28"/>
          <w:szCs w:val="28"/>
        </w:rPr>
        <w:t xml:space="preserve"> </w:t>
      </w:r>
      <w:r w:rsidR="0018540A">
        <w:rPr>
          <w:rFonts w:ascii="Times New Roman" w:hAnsi="Times New Roman" w:cs="Times New Roman"/>
          <w:sz w:val="28"/>
          <w:szCs w:val="28"/>
        </w:rPr>
        <w:t xml:space="preserve">(семейство </w:t>
      </w:r>
      <w:r w:rsidR="0018540A">
        <w:rPr>
          <w:rFonts w:ascii="Times New Roman" w:hAnsi="Times New Roman" w:cs="Times New Roman"/>
          <w:sz w:val="28"/>
          <w:szCs w:val="28"/>
          <w:lang w:val="en-US"/>
        </w:rPr>
        <w:t>Ia</w:t>
      </w:r>
      <w:r w:rsidR="0018540A" w:rsidRPr="0018540A">
        <w:rPr>
          <w:rFonts w:ascii="Times New Roman" w:hAnsi="Times New Roman" w:cs="Times New Roman"/>
          <w:sz w:val="28"/>
          <w:szCs w:val="28"/>
        </w:rPr>
        <w:t>)</w:t>
      </w:r>
      <w:r w:rsidRPr="00137E65">
        <w:rPr>
          <w:rFonts w:ascii="Times New Roman" w:hAnsi="Times New Roman" w:cs="Times New Roman"/>
          <w:sz w:val="28"/>
          <w:szCs w:val="28"/>
        </w:rPr>
        <w:t xml:space="preserve">. </w:t>
      </w:r>
      <w:r w:rsidR="006B78DB">
        <w:rPr>
          <w:rFonts w:ascii="Times New Roman" w:hAnsi="Times New Roman" w:cs="Times New Roman"/>
          <w:sz w:val="28"/>
          <w:szCs w:val="28"/>
        </w:rPr>
        <w:t>Образуемы</w:t>
      </w:r>
      <w:r w:rsidR="0018540A">
        <w:rPr>
          <w:rFonts w:ascii="Times New Roman" w:hAnsi="Times New Roman" w:cs="Times New Roman"/>
          <w:sz w:val="28"/>
          <w:szCs w:val="28"/>
        </w:rPr>
        <w:t>е</w:t>
      </w:r>
      <w:r w:rsidR="006B78DB">
        <w:rPr>
          <w:rFonts w:ascii="Times New Roman" w:hAnsi="Times New Roman" w:cs="Times New Roman"/>
          <w:sz w:val="28"/>
          <w:szCs w:val="28"/>
        </w:rPr>
        <w:t xml:space="preserve"> ими антигены являются антигенами тканевой совместимости </w:t>
      </w:r>
      <w:r w:rsidR="006B78DB" w:rsidRPr="007618EB">
        <w:rPr>
          <w:rFonts w:ascii="Times New Roman" w:hAnsi="Times New Roman" w:cs="Times New Roman"/>
          <w:sz w:val="28"/>
          <w:szCs w:val="28"/>
        </w:rPr>
        <w:t>[</w:t>
      </w:r>
      <w:r w:rsidR="007618EB" w:rsidRPr="007618EB">
        <w:rPr>
          <w:rFonts w:ascii="Times New Roman" w:hAnsi="Times New Roman" w:cs="Times New Roman"/>
          <w:sz w:val="28"/>
          <w:szCs w:val="28"/>
        </w:rPr>
        <w:t>42</w:t>
      </w:r>
      <w:r w:rsidR="006B78DB" w:rsidRPr="007618EB">
        <w:rPr>
          <w:rFonts w:ascii="Times New Roman" w:hAnsi="Times New Roman" w:cs="Times New Roman"/>
          <w:sz w:val="28"/>
          <w:szCs w:val="28"/>
        </w:rPr>
        <w:t xml:space="preserve">]. </w:t>
      </w:r>
      <w:r w:rsidRPr="00137E65">
        <w:rPr>
          <w:rFonts w:ascii="Times New Roman" w:hAnsi="Times New Roman" w:cs="Times New Roman"/>
          <w:sz w:val="28"/>
          <w:szCs w:val="28"/>
        </w:rPr>
        <w:t xml:space="preserve">Это классические гены I класса. Другую группу образуют неклассические гены </w:t>
      </w:r>
      <w:r w:rsidRPr="00137E65">
        <w:rPr>
          <w:rFonts w:ascii="Times New Roman" w:hAnsi="Times New Roman" w:cs="Times New Roman"/>
          <w:iCs/>
          <w:sz w:val="28"/>
          <w:szCs w:val="28"/>
        </w:rPr>
        <w:t>Е</w:t>
      </w:r>
      <w:r w:rsidRPr="00137E65">
        <w:rPr>
          <w:rFonts w:ascii="Times New Roman" w:hAnsi="Times New Roman" w:cs="Times New Roman"/>
          <w:sz w:val="28"/>
          <w:szCs w:val="28"/>
        </w:rPr>
        <w:t xml:space="preserve">, </w:t>
      </w:r>
      <w:r w:rsidRPr="00137E65">
        <w:rPr>
          <w:rFonts w:ascii="Times New Roman" w:hAnsi="Times New Roman" w:cs="Times New Roman"/>
          <w:iCs/>
          <w:sz w:val="28"/>
          <w:szCs w:val="28"/>
        </w:rPr>
        <w:t>F</w:t>
      </w:r>
      <w:r w:rsidRPr="00137E65">
        <w:rPr>
          <w:rFonts w:ascii="Times New Roman" w:hAnsi="Times New Roman" w:cs="Times New Roman"/>
          <w:sz w:val="28"/>
          <w:szCs w:val="28"/>
        </w:rPr>
        <w:t xml:space="preserve">, </w:t>
      </w:r>
      <w:r w:rsidRPr="00137E65">
        <w:rPr>
          <w:rFonts w:ascii="Times New Roman" w:hAnsi="Times New Roman" w:cs="Times New Roman"/>
          <w:iCs/>
          <w:sz w:val="28"/>
          <w:szCs w:val="28"/>
        </w:rPr>
        <w:t xml:space="preserve">G </w:t>
      </w:r>
      <w:r w:rsidRPr="00137E65">
        <w:rPr>
          <w:rFonts w:ascii="Times New Roman" w:hAnsi="Times New Roman" w:cs="Times New Roman"/>
          <w:sz w:val="28"/>
          <w:szCs w:val="28"/>
        </w:rPr>
        <w:t>(гены с</w:t>
      </w:r>
      <w:r w:rsidR="003513AA" w:rsidRPr="00137E65">
        <w:rPr>
          <w:rFonts w:ascii="Times New Roman" w:hAnsi="Times New Roman" w:cs="Times New Roman"/>
          <w:sz w:val="28"/>
          <w:szCs w:val="28"/>
        </w:rPr>
        <w:t xml:space="preserve"> ограниченным полиморфизмом)</w:t>
      </w:r>
      <w:r w:rsidR="00F74EE3">
        <w:rPr>
          <w:rFonts w:ascii="Times New Roman" w:hAnsi="Times New Roman" w:cs="Times New Roman"/>
          <w:sz w:val="28"/>
          <w:szCs w:val="28"/>
        </w:rPr>
        <w:t xml:space="preserve"> </w:t>
      </w:r>
      <w:r w:rsidR="0018540A">
        <w:rPr>
          <w:rFonts w:ascii="Times New Roman" w:hAnsi="Times New Roman" w:cs="Times New Roman"/>
          <w:sz w:val="28"/>
          <w:szCs w:val="28"/>
        </w:rPr>
        <w:t>(семе</w:t>
      </w:r>
      <w:r w:rsidR="002629DC">
        <w:rPr>
          <w:rFonts w:ascii="Times New Roman" w:hAnsi="Times New Roman" w:cs="Times New Roman"/>
          <w:sz w:val="28"/>
          <w:szCs w:val="28"/>
        </w:rPr>
        <w:t>й</w:t>
      </w:r>
      <w:r w:rsidR="0018540A">
        <w:rPr>
          <w:rFonts w:ascii="Times New Roman" w:hAnsi="Times New Roman" w:cs="Times New Roman"/>
          <w:sz w:val="28"/>
          <w:szCs w:val="28"/>
        </w:rPr>
        <w:t xml:space="preserve">ство </w:t>
      </w:r>
      <w:r w:rsidR="0018540A">
        <w:rPr>
          <w:rFonts w:ascii="Times New Roman" w:hAnsi="Times New Roman" w:cs="Times New Roman"/>
          <w:sz w:val="28"/>
          <w:szCs w:val="28"/>
          <w:lang w:val="en-US"/>
        </w:rPr>
        <w:t>Ib</w:t>
      </w:r>
      <w:r w:rsidR="0018540A" w:rsidRPr="0018540A">
        <w:rPr>
          <w:rFonts w:ascii="Times New Roman" w:hAnsi="Times New Roman" w:cs="Times New Roman"/>
          <w:sz w:val="28"/>
          <w:szCs w:val="28"/>
        </w:rPr>
        <w:t>)</w:t>
      </w:r>
      <w:r w:rsidR="003513AA" w:rsidRPr="00137E65">
        <w:rPr>
          <w:rFonts w:ascii="Times New Roman" w:hAnsi="Times New Roman" w:cs="Times New Roman"/>
          <w:sz w:val="28"/>
          <w:szCs w:val="28"/>
        </w:rPr>
        <w:t>. Известно, что они</w:t>
      </w:r>
      <w:r w:rsidRPr="00137E65">
        <w:rPr>
          <w:rFonts w:ascii="Times New Roman" w:hAnsi="Times New Roman" w:cs="Times New Roman"/>
          <w:sz w:val="28"/>
          <w:szCs w:val="28"/>
        </w:rPr>
        <w:t xml:space="preserve"> принимают участие в иммунных реакциях. Локус </w:t>
      </w:r>
      <w:r w:rsidR="005F3269" w:rsidRPr="005F3269">
        <w:rPr>
          <w:rFonts w:ascii="Times New Roman" w:hAnsi="Times New Roman" w:cs="Times New Roman"/>
          <w:i/>
          <w:sz w:val="28"/>
          <w:szCs w:val="28"/>
          <w:lang w:val="es-ES_tradnl"/>
        </w:rPr>
        <w:t>HLA</w:t>
      </w:r>
      <w:r w:rsidRPr="00137E65">
        <w:rPr>
          <w:rFonts w:ascii="Times New Roman" w:hAnsi="Times New Roman" w:cs="Times New Roman"/>
          <w:sz w:val="28"/>
          <w:szCs w:val="28"/>
          <w:lang w:val="es-ES_tradnl"/>
        </w:rPr>
        <w:t xml:space="preserve">-G </w:t>
      </w:r>
      <w:r w:rsidRPr="00137E65">
        <w:rPr>
          <w:rFonts w:ascii="Times New Roman" w:hAnsi="Times New Roman" w:cs="Times New Roman"/>
          <w:sz w:val="28"/>
          <w:szCs w:val="28"/>
        </w:rPr>
        <w:t>плода экспрессируется на трофобласте, клетках, инвазирующих материнскую тк</w:t>
      </w:r>
      <w:r w:rsidR="003513AA" w:rsidRPr="00137E65">
        <w:rPr>
          <w:rFonts w:ascii="Times New Roman" w:hAnsi="Times New Roman" w:cs="Times New Roman"/>
          <w:sz w:val="28"/>
          <w:szCs w:val="28"/>
        </w:rPr>
        <w:t>ань плаценты, взаи</w:t>
      </w:r>
      <w:r w:rsidR="003513AA">
        <w:rPr>
          <w:rFonts w:ascii="Times New Roman" w:hAnsi="Times New Roman" w:cs="Times New Roman"/>
          <w:sz w:val="28"/>
          <w:szCs w:val="28"/>
        </w:rPr>
        <w:t xml:space="preserve">модействуют с </w:t>
      </w:r>
      <w:r w:rsidRPr="004612FE">
        <w:rPr>
          <w:rFonts w:ascii="Times New Roman" w:hAnsi="Times New Roman" w:cs="Times New Roman"/>
          <w:sz w:val="28"/>
          <w:szCs w:val="28"/>
        </w:rPr>
        <w:t>рецепторами NK-клеток и таким образом ос</w:t>
      </w:r>
      <w:r w:rsidR="003513AA">
        <w:rPr>
          <w:rFonts w:ascii="Times New Roman" w:hAnsi="Times New Roman" w:cs="Times New Roman"/>
          <w:sz w:val="28"/>
          <w:szCs w:val="28"/>
        </w:rPr>
        <w:t xml:space="preserve">уществляют защиту плода </w:t>
      </w:r>
      <w:r w:rsidR="003513AA" w:rsidRPr="00C551F1">
        <w:rPr>
          <w:rFonts w:ascii="Times New Roman" w:hAnsi="Times New Roman" w:cs="Times New Roman"/>
          <w:sz w:val="28"/>
          <w:szCs w:val="28"/>
        </w:rPr>
        <w:t>[</w:t>
      </w:r>
      <w:r w:rsidR="00C551F1" w:rsidRPr="00C551F1">
        <w:rPr>
          <w:rFonts w:ascii="Times New Roman" w:hAnsi="Times New Roman" w:cs="Times New Roman"/>
          <w:sz w:val="28"/>
          <w:szCs w:val="28"/>
        </w:rPr>
        <w:t>22, 29</w:t>
      </w:r>
      <w:r w:rsidR="003513AA" w:rsidRPr="00C551F1">
        <w:rPr>
          <w:rFonts w:ascii="Times New Roman" w:hAnsi="Times New Roman" w:cs="Times New Roman"/>
          <w:sz w:val="28"/>
          <w:szCs w:val="28"/>
        </w:rPr>
        <w:t>].</w:t>
      </w:r>
    </w:p>
    <w:p w:rsidR="005E7C8F" w:rsidRDefault="005E7C8F" w:rsidP="00FF26EC">
      <w:pPr>
        <w:spacing w:after="0"/>
        <w:rPr>
          <w:u w:val="single"/>
        </w:rPr>
      </w:pPr>
    </w:p>
    <w:p w:rsidR="0074692F" w:rsidRPr="0074692F" w:rsidRDefault="00DE22A9" w:rsidP="00FF26EC">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3.5</w:t>
      </w:r>
      <w:r w:rsidR="0074692F" w:rsidRPr="005D0826">
        <w:rPr>
          <w:rFonts w:ascii="Times New Roman" w:hAnsi="Times New Roman" w:cs="Times New Roman"/>
          <w:b/>
          <w:sz w:val="28"/>
          <w:szCs w:val="28"/>
        </w:rPr>
        <w:t>.</w:t>
      </w:r>
      <w:r w:rsidR="005F3269" w:rsidRPr="005F3269">
        <w:rPr>
          <w:rFonts w:ascii="Times New Roman" w:hAnsi="Times New Roman" w:cs="Times New Roman"/>
          <w:b/>
          <w:i/>
          <w:sz w:val="28"/>
          <w:szCs w:val="28"/>
          <w:lang w:val="en-US"/>
        </w:rPr>
        <w:t>HLA</w:t>
      </w:r>
      <w:r w:rsidR="0074692F" w:rsidRPr="005D0826">
        <w:rPr>
          <w:rFonts w:ascii="Times New Roman" w:hAnsi="Times New Roman" w:cs="Times New Roman"/>
          <w:b/>
          <w:sz w:val="28"/>
          <w:szCs w:val="28"/>
        </w:rPr>
        <w:t xml:space="preserve">-антигены </w:t>
      </w:r>
      <w:r w:rsidR="0074692F" w:rsidRPr="005D0826">
        <w:rPr>
          <w:rFonts w:ascii="Times New Roman" w:hAnsi="Times New Roman" w:cs="Times New Roman"/>
          <w:b/>
          <w:sz w:val="28"/>
          <w:szCs w:val="28"/>
          <w:lang w:val="en-US"/>
        </w:rPr>
        <w:t>I</w:t>
      </w:r>
      <w:r w:rsidR="0074692F">
        <w:rPr>
          <w:rFonts w:ascii="Times New Roman" w:hAnsi="Times New Roman" w:cs="Times New Roman"/>
          <w:b/>
          <w:sz w:val="28"/>
          <w:szCs w:val="28"/>
          <w:lang w:val="en-US"/>
        </w:rPr>
        <w:t>I</w:t>
      </w:r>
      <w:r w:rsidR="00F74EE3">
        <w:rPr>
          <w:rFonts w:ascii="Times New Roman" w:hAnsi="Times New Roman" w:cs="Times New Roman"/>
          <w:b/>
          <w:sz w:val="28"/>
          <w:szCs w:val="28"/>
        </w:rPr>
        <w:t xml:space="preserve"> класса</w:t>
      </w:r>
    </w:p>
    <w:p w:rsidR="00D208E3" w:rsidRDefault="00D208E3" w:rsidP="00FF26EC">
      <w:pPr>
        <w:spacing w:after="0" w:line="360" w:lineRule="auto"/>
        <w:ind w:firstLine="709"/>
        <w:jc w:val="both"/>
        <w:rPr>
          <w:rFonts w:ascii="Times New Roman" w:hAnsi="Times New Roman" w:cs="Times New Roman"/>
          <w:sz w:val="28"/>
          <w:szCs w:val="28"/>
          <w:lang w:val="en-US"/>
        </w:rPr>
      </w:pPr>
      <w:r w:rsidRPr="00D208E3">
        <w:rPr>
          <w:rFonts w:ascii="Times New Roman" w:hAnsi="Times New Roman" w:cs="Times New Roman"/>
          <w:sz w:val="28"/>
          <w:szCs w:val="28"/>
        </w:rPr>
        <w:t xml:space="preserve">Молекулы </w:t>
      </w:r>
      <w:r w:rsidRPr="00D208E3">
        <w:rPr>
          <w:rFonts w:ascii="Times New Roman" w:hAnsi="Times New Roman" w:cs="Times New Roman"/>
          <w:sz w:val="28"/>
          <w:szCs w:val="28"/>
          <w:lang w:val="en-US"/>
        </w:rPr>
        <w:t>II</w:t>
      </w:r>
      <w:r w:rsidRPr="00D208E3">
        <w:rPr>
          <w:rFonts w:ascii="Times New Roman" w:hAnsi="Times New Roman" w:cs="Times New Roman"/>
          <w:sz w:val="28"/>
          <w:szCs w:val="28"/>
        </w:rPr>
        <w:t xml:space="preserve"> класса </w:t>
      </w:r>
      <w:r w:rsidR="005F3269" w:rsidRPr="005F3269">
        <w:rPr>
          <w:rFonts w:ascii="Times New Roman" w:hAnsi="Times New Roman" w:cs="Times New Roman"/>
          <w:i/>
          <w:sz w:val="28"/>
          <w:szCs w:val="28"/>
          <w:lang w:val="en-US"/>
        </w:rPr>
        <w:t>HLA</w:t>
      </w:r>
      <w:r w:rsidRPr="00D208E3">
        <w:rPr>
          <w:rFonts w:ascii="Times New Roman" w:hAnsi="Times New Roman" w:cs="Times New Roman"/>
          <w:sz w:val="28"/>
          <w:szCs w:val="28"/>
        </w:rPr>
        <w:t xml:space="preserve"> подобно молекулам </w:t>
      </w:r>
      <w:r w:rsidR="005F3269" w:rsidRPr="005F3269">
        <w:rPr>
          <w:rFonts w:ascii="Times New Roman" w:hAnsi="Times New Roman" w:cs="Times New Roman"/>
          <w:i/>
          <w:sz w:val="28"/>
          <w:szCs w:val="28"/>
          <w:lang w:val="en-US"/>
        </w:rPr>
        <w:t>HLA</w:t>
      </w:r>
      <w:r w:rsidRPr="00D208E3">
        <w:rPr>
          <w:rFonts w:ascii="Times New Roman" w:hAnsi="Times New Roman" w:cs="Times New Roman"/>
          <w:sz w:val="28"/>
          <w:szCs w:val="28"/>
        </w:rPr>
        <w:t>-</w:t>
      </w:r>
      <w:r w:rsidRPr="00D208E3">
        <w:rPr>
          <w:rFonts w:ascii="Times New Roman" w:hAnsi="Times New Roman" w:cs="Times New Roman"/>
          <w:sz w:val="28"/>
          <w:szCs w:val="28"/>
          <w:lang w:val="en-US"/>
        </w:rPr>
        <w:t>I</w:t>
      </w:r>
      <w:r w:rsidRPr="00D208E3">
        <w:rPr>
          <w:rFonts w:ascii="Times New Roman" w:hAnsi="Times New Roman" w:cs="Times New Roman"/>
          <w:sz w:val="28"/>
          <w:szCs w:val="28"/>
        </w:rPr>
        <w:t xml:space="preserve"> являются также гетеродимерами, но состоят из двух гомологичных пептидов </w:t>
      </w:r>
      <w:r w:rsidRPr="00D208E3">
        <w:rPr>
          <w:rFonts w:ascii="Times New Roman" w:hAnsi="Times New Roman" w:cs="Times New Roman"/>
          <w:sz w:val="28"/>
          <w:szCs w:val="28"/>
          <w:lang w:val="el-GR"/>
        </w:rPr>
        <w:t>α</w:t>
      </w:r>
      <w:r w:rsidRPr="00D208E3">
        <w:rPr>
          <w:rFonts w:ascii="Times New Roman" w:hAnsi="Times New Roman" w:cs="Times New Roman"/>
          <w:sz w:val="28"/>
          <w:szCs w:val="28"/>
        </w:rPr>
        <w:t xml:space="preserve"> и </w:t>
      </w:r>
      <w:r w:rsidRPr="00D208E3">
        <w:rPr>
          <w:rFonts w:ascii="Times New Roman" w:hAnsi="Times New Roman" w:cs="Times New Roman"/>
          <w:sz w:val="28"/>
          <w:szCs w:val="28"/>
          <w:lang w:val="el-GR"/>
        </w:rPr>
        <w:t>β</w:t>
      </w:r>
      <w:r w:rsidRPr="00D208E3">
        <w:rPr>
          <w:rFonts w:ascii="Times New Roman" w:hAnsi="Times New Roman" w:cs="Times New Roman"/>
          <w:sz w:val="28"/>
          <w:szCs w:val="28"/>
        </w:rPr>
        <w:t xml:space="preserve">, которые участвуют в реализации иммунных функций </w:t>
      </w:r>
      <w:r w:rsidR="005F3269" w:rsidRPr="005F3269">
        <w:rPr>
          <w:rFonts w:ascii="Times New Roman" w:hAnsi="Times New Roman" w:cs="Times New Roman"/>
          <w:i/>
          <w:sz w:val="28"/>
          <w:szCs w:val="28"/>
          <w:lang w:val="en-US"/>
        </w:rPr>
        <w:t>HLA</w:t>
      </w:r>
      <w:r w:rsidRPr="00D208E3">
        <w:rPr>
          <w:rFonts w:ascii="Times New Roman" w:hAnsi="Times New Roman" w:cs="Times New Roman"/>
          <w:sz w:val="28"/>
          <w:szCs w:val="28"/>
        </w:rPr>
        <w:t xml:space="preserve"> системы. Каждая цепь состоит из двух внеклеточных участков (доменов) (</w:t>
      </w:r>
      <w:r w:rsidRPr="00D208E3">
        <w:rPr>
          <w:rFonts w:ascii="Times New Roman" w:hAnsi="Times New Roman" w:cs="Times New Roman"/>
          <w:sz w:val="28"/>
          <w:szCs w:val="28"/>
          <w:lang w:val="el-GR"/>
        </w:rPr>
        <w:t>α</w:t>
      </w:r>
      <w:r w:rsidRPr="00D208E3">
        <w:rPr>
          <w:rFonts w:ascii="Times New Roman" w:hAnsi="Times New Roman" w:cs="Times New Roman"/>
          <w:sz w:val="28"/>
          <w:szCs w:val="28"/>
          <w:vertAlign w:val="subscript"/>
        </w:rPr>
        <w:t>1</w:t>
      </w:r>
      <w:r w:rsidRPr="00D208E3">
        <w:rPr>
          <w:rFonts w:ascii="Times New Roman" w:hAnsi="Times New Roman" w:cs="Times New Roman"/>
          <w:sz w:val="28"/>
          <w:szCs w:val="28"/>
        </w:rPr>
        <w:t>-</w:t>
      </w:r>
      <w:r w:rsidRPr="00D208E3">
        <w:rPr>
          <w:rFonts w:ascii="Times New Roman" w:hAnsi="Times New Roman" w:cs="Times New Roman"/>
          <w:sz w:val="28"/>
          <w:szCs w:val="28"/>
          <w:lang w:val="el-GR"/>
        </w:rPr>
        <w:t>α</w:t>
      </w:r>
      <w:r w:rsidRPr="00D208E3">
        <w:rPr>
          <w:rFonts w:ascii="Times New Roman" w:hAnsi="Times New Roman" w:cs="Times New Roman"/>
          <w:sz w:val="28"/>
          <w:szCs w:val="28"/>
          <w:vertAlign w:val="subscript"/>
        </w:rPr>
        <w:t>2</w:t>
      </w:r>
      <w:r w:rsidRPr="00D208E3">
        <w:rPr>
          <w:rFonts w:ascii="Times New Roman" w:hAnsi="Times New Roman" w:cs="Times New Roman"/>
          <w:sz w:val="28"/>
          <w:szCs w:val="28"/>
        </w:rPr>
        <w:t xml:space="preserve"> , </w:t>
      </w:r>
      <w:r w:rsidRPr="00D208E3">
        <w:rPr>
          <w:rFonts w:ascii="Times New Roman" w:hAnsi="Times New Roman" w:cs="Times New Roman"/>
          <w:sz w:val="28"/>
          <w:szCs w:val="28"/>
          <w:lang w:val="el-GR"/>
        </w:rPr>
        <w:t>β</w:t>
      </w:r>
      <w:r w:rsidRPr="00D208E3">
        <w:rPr>
          <w:rFonts w:ascii="Times New Roman" w:hAnsi="Times New Roman" w:cs="Times New Roman"/>
          <w:sz w:val="28"/>
          <w:szCs w:val="28"/>
          <w:vertAlign w:val="subscript"/>
        </w:rPr>
        <w:t>1</w:t>
      </w:r>
      <w:r w:rsidRPr="00D208E3">
        <w:rPr>
          <w:rFonts w:ascii="Times New Roman" w:hAnsi="Times New Roman" w:cs="Times New Roman"/>
          <w:sz w:val="28"/>
          <w:szCs w:val="28"/>
        </w:rPr>
        <w:t>-</w:t>
      </w:r>
      <w:r w:rsidRPr="00D208E3">
        <w:rPr>
          <w:rFonts w:ascii="Times New Roman" w:hAnsi="Times New Roman" w:cs="Times New Roman"/>
          <w:sz w:val="28"/>
          <w:szCs w:val="28"/>
          <w:lang w:val="el-GR"/>
        </w:rPr>
        <w:t>β</w:t>
      </w:r>
      <w:r w:rsidRPr="00D208E3">
        <w:rPr>
          <w:rFonts w:ascii="Times New Roman" w:hAnsi="Times New Roman" w:cs="Times New Roman"/>
          <w:sz w:val="28"/>
          <w:szCs w:val="28"/>
          <w:vertAlign w:val="subscript"/>
        </w:rPr>
        <w:t>2</w:t>
      </w:r>
      <w:r w:rsidRPr="00D208E3">
        <w:rPr>
          <w:rFonts w:ascii="Times New Roman" w:hAnsi="Times New Roman" w:cs="Times New Roman"/>
          <w:sz w:val="28"/>
          <w:szCs w:val="28"/>
        </w:rPr>
        <w:t>), которые прочно фиксированы на клетках</w:t>
      </w:r>
      <w:r w:rsidR="00F74EE3">
        <w:rPr>
          <w:rFonts w:ascii="Times New Roman" w:hAnsi="Times New Roman" w:cs="Times New Roman"/>
          <w:sz w:val="28"/>
          <w:szCs w:val="28"/>
        </w:rPr>
        <w:t xml:space="preserve"> </w:t>
      </w:r>
      <w:r w:rsidR="00A43438">
        <w:rPr>
          <w:rFonts w:ascii="Times New Roman" w:hAnsi="Times New Roman" w:cs="Times New Roman"/>
          <w:sz w:val="28"/>
          <w:szCs w:val="28"/>
        </w:rPr>
        <w:t>(рис. 8)</w:t>
      </w:r>
      <w:r w:rsidRPr="00D208E3">
        <w:rPr>
          <w:rFonts w:ascii="Times New Roman" w:hAnsi="Times New Roman" w:cs="Times New Roman"/>
          <w:sz w:val="28"/>
          <w:szCs w:val="28"/>
        </w:rPr>
        <w:t>.</w:t>
      </w:r>
    </w:p>
    <w:p w:rsidR="00B9259B" w:rsidRDefault="00B9259B" w:rsidP="00FF26EC">
      <w:pPr>
        <w:spacing w:after="0" w:line="360" w:lineRule="auto"/>
        <w:ind w:firstLine="709"/>
        <w:jc w:val="both"/>
        <w:rPr>
          <w:rFonts w:ascii="Times New Roman" w:hAnsi="Times New Roman" w:cs="Times New Roman"/>
          <w:sz w:val="28"/>
          <w:szCs w:val="28"/>
          <w:lang w:val="en-US"/>
        </w:rPr>
      </w:pPr>
    </w:p>
    <w:p w:rsidR="00B9259B" w:rsidRDefault="00B9259B" w:rsidP="00FF26EC">
      <w:pPr>
        <w:spacing w:after="0" w:line="360" w:lineRule="auto"/>
        <w:ind w:firstLine="709"/>
        <w:jc w:val="both"/>
        <w:rPr>
          <w:rFonts w:ascii="Times New Roman" w:hAnsi="Times New Roman" w:cs="Times New Roman"/>
          <w:sz w:val="28"/>
          <w:szCs w:val="28"/>
          <w:lang w:val="en-US"/>
        </w:rPr>
      </w:pPr>
    </w:p>
    <w:p w:rsidR="00B9259B" w:rsidRDefault="00B9259B" w:rsidP="00FF26EC">
      <w:pPr>
        <w:spacing w:after="0" w:line="360" w:lineRule="auto"/>
        <w:ind w:firstLine="709"/>
        <w:jc w:val="both"/>
        <w:rPr>
          <w:rFonts w:ascii="Times New Roman" w:hAnsi="Times New Roman" w:cs="Times New Roman"/>
          <w:sz w:val="28"/>
          <w:szCs w:val="28"/>
          <w:lang w:val="en-US"/>
        </w:rPr>
      </w:pPr>
    </w:p>
    <w:p w:rsidR="00B9259B" w:rsidRDefault="00B9259B" w:rsidP="00FF26EC">
      <w:pPr>
        <w:spacing w:after="0" w:line="360" w:lineRule="auto"/>
        <w:ind w:firstLine="709"/>
        <w:jc w:val="both"/>
        <w:rPr>
          <w:rFonts w:ascii="Times New Roman" w:hAnsi="Times New Roman" w:cs="Times New Roman"/>
          <w:sz w:val="28"/>
          <w:szCs w:val="28"/>
          <w:lang w:val="en-US"/>
        </w:rPr>
      </w:pPr>
    </w:p>
    <w:p w:rsidR="00B9259B" w:rsidRDefault="00B9259B" w:rsidP="00FF26EC">
      <w:pPr>
        <w:spacing w:after="0" w:line="360" w:lineRule="auto"/>
        <w:ind w:firstLine="709"/>
        <w:jc w:val="both"/>
        <w:rPr>
          <w:rFonts w:ascii="Times New Roman" w:hAnsi="Times New Roman" w:cs="Times New Roman"/>
          <w:sz w:val="28"/>
          <w:szCs w:val="28"/>
          <w:lang w:val="en-US"/>
        </w:rPr>
      </w:pPr>
    </w:p>
    <w:p w:rsidR="00B9259B" w:rsidRDefault="00B9259B" w:rsidP="00FF26EC">
      <w:pPr>
        <w:spacing w:after="0" w:line="360" w:lineRule="auto"/>
        <w:ind w:firstLine="709"/>
        <w:jc w:val="both"/>
        <w:rPr>
          <w:rFonts w:ascii="Times New Roman" w:hAnsi="Times New Roman" w:cs="Times New Roman"/>
          <w:sz w:val="28"/>
          <w:szCs w:val="28"/>
          <w:lang w:val="en-US"/>
        </w:rPr>
      </w:pPr>
    </w:p>
    <w:p w:rsidR="00B9259B" w:rsidRPr="00B9259B" w:rsidRDefault="00B9259B" w:rsidP="00FF26EC">
      <w:pPr>
        <w:spacing w:after="0" w:line="360" w:lineRule="auto"/>
        <w:ind w:firstLine="709"/>
        <w:jc w:val="both"/>
        <w:rPr>
          <w:rFonts w:ascii="Times New Roman" w:hAnsi="Times New Roman" w:cs="Times New Roman"/>
          <w:sz w:val="28"/>
          <w:szCs w:val="28"/>
          <w:lang w:val="en-US"/>
        </w:rPr>
      </w:pPr>
    </w:p>
    <w:p w:rsidR="00A43438" w:rsidRDefault="00A43438" w:rsidP="00FF26EC">
      <w:pPr>
        <w:keepNext/>
        <w:spacing w:after="0" w:line="360" w:lineRule="auto"/>
        <w:ind w:firstLine="709"/>
        <w:jc w:val="both"/>
      </w:pPr>
      <w:r w:rsidRPr="00A43438">
        <w:rPr>
          <w:noProof/>
          <w:lang w:eastAsia="ru-RU"/>
        </w:rPr>
        <w:drawing>
          <wp:inline distT="0" distB="0" distL="0" distR="0">
            <wp:extent cx="5667375" cy="37433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375" cy="3743325"/>
                    </a:xfrm>
                    <a:prstGeom prst="rect">
                      <a:avLst/>
                    </a:prstGeom>
                    <a:noFill/>
                    <a:ln>
                      <a:noFill/>
                    </a:ln>
                  </pic:spPr>
                </pic:pic>
              </a:graphicData>
            </a:graphic>
          </wp:inline>
        </w:drawing>
      </w:r>
    </w:p>
    <w:p w:rsidR="00A43438" w:rsidRDefault="00A43438" w:rsidP="00FF26EC">
      <w:pPr>
        <w:pStyle w:val="a9"/>
        <w:spacing w:after="0"/>
        <w:jc w:val="center"/>
        <w:rPr>
          <w:rFonts w:ascii="Times New Roman" w:hAnsi="Times New Roman" w:cs="Times New Roman"/>
          <w:b w:val="0"/>
          <w:color w:val="auto"/>
          <w:sz w:val="28"/>
          <w:szCs w:val="28"/>
        </w:rPr>
      </w:pPr>
      <w:r w:rsidRPr="00A43438">
        <w:rPr>
          <w:rFonts w:ascii="Times New Roman" w:hAnsi="Times New Roman" w:cs="Times New Roman"/>
          <w:b w:val="0"/>
          <w:color w:val="auto"/>
          <w:sz w:val="28"/>
          <w:szCs w:val="28"/>
        </w:rPr>
        <w:t xml:space="preserve">Рисунок </w:t>
      </w:r>
      <w:r w:rsidR="00007911" w:rsidRPr="00A43438">
        <w:rPr>
          <w:rFonts w:ascii="Times New Roman" w:hAnsi="Times New Roman" w:cs="Times New Roman"/>
          <w:b w:val="0"/>
          <w:color w:val="auto"/>
          <w:sz w:val="28"/>
          <w:szCs w:val="28"/>
        </w:rPr>
        <w:fldChar w:fldCharType="begin"/>
      </w:r>
      <w:r w:rsidRPr="00A43438">
        <w:rPr>
          <w:rFonts w:ascii="Times New Roman" w:hAnsi="Times New Roman" w:cs="Times New Roman"/>
          <w:b w:val="0"/>
          <w:color w:val="auto"/>
          <w:sz w:val="28"/>
          <w:szCs w:val="28"/>
        </w:rPr>
        <w:instrText xml:space="preserve"> SEQ Рисунок \* ARABIC </w:instrText>
      </w:r>
      <w:r w:rsidR="00007911" w:rsidRPr="00A43438">
        <w:rPr>
          <w:rFonts w:ascii="Times New Roman" w:hAnsi="Times New Roman" w:cs="Times New Roman"/>
          <w:b w:val="0"/>
          <w:color w:val="auto"/>
          <w:sz w:val="28"/>
          <w:szCs w:val="28"/>
        </w:rPr>
        <w:fldChar w:fldCharType="separate"/>
      </w:r>
      <w:r w:rsidR="005F3269">
        <w:rPr>
          <w:rFonts w:ascii="Times New Roman" w:hAnsi="Times New Roman" w:cs="Times New Roman"/>
          <w:b w:val="0"/>
          <w:noProof/>
          <w:color w:val="auto"/>
          <w:sz w:val="28"/>
          <w:szCs w:val="28"/>
        </w:rPr>
        <w:t>8</w:t>
      </w:r>
      <w:r w:rsidR="00007911" w:rsidRPr="00A43438">
        <w:rPr>
          <w:rFonts w:ascii="Times New Roman" w:hAnsi="Times New Roman" w:cs="Times New Roman"/>
          <w:b w:val="0"/>
          <w:color w:val="auto"/>
          <w:sz w:val="28"/>
          <w:szCs w:val="28"/>
        </w:rPr>
        <w:fldChar w:fldCharType="end"/>
      </w:r>
      <w:r w:rsidRPr="00A43438">
        <w:rPr>
          <w:rFonts w:ascii="Times New Roman" w:hAnsi="Times New Roman" w:cs="Times New Roman"/>
          <w:b w:val="0"/>
          <w:color w:val="auto"/>
          <w:sz w:val="28"/>
          <w:szCs w:val="28"/>
        </w:rPr>
        <w:t xml:space="preserve">. Антигены </w:t>
      </w:r>
      <w:r w:rsidR="005F3269" w:rsidRPr="005F3269">
        <w:rPr>
          <w:rFonts w:ascii="Times New Roman" w:hAnsi="Times New Roman" w:cs="Times New Roman"/>
          <w:b w:val="0"/>
          <w:i/>
          <w:color w:val="auto"/>
          <w:sz w:val="28"/>
          <w:szCs w:val="28"/>
          <w:lang w:val="en-US"/>
        </w:rPr>
        <w:t>HLA</w:t>
      </w:r>
      <w:r w:rsidR="00F74EE3">
        <w:rPr>
          <w:rFonts w:ascii="Times New Roman" w:hAnsi="Times New Roman" w:cs="Times New Roman"/>
          <w:b w:val="0"/>
          <w:color w:val="auto"/>
          <w:sz w:val="28"/>
          <w:szCs w:val="28"/>
        </w:rPr>
        <w:t xml:space="preserve"> </w:t>
      </w:r>
      <w:r w:rsidRPr="00A43438">
        <w:rPr>
          <w:rFonts w:ascii="Times New Roman" w:hAnsi="Times New Roman" w:cs="Times New Roman"/>
          <w:b w:val="0"/>
          <w:color w:val="auto"/>
          <w:sz w:val="28"/>
          <w:szCs w:val="28"/>
          <w:lang w:val="en-US"/>
        </w:rPr>
        <w:t>II</w:t>
      </w:r>
      <w:r w:rsidRPr="00A43438">
        <w:rPr>
          <w:rFonts w:ascii="Times New Roman" w:hAnsi="Times New Roman" w:cs="Times New Roman"/>
          <w:b w:val="0"/>
          <w:color w:val="auto"/>
          <w:sz w:val="28"/>
          <w:szCs w:val="28"/>
        </w:rPr>
        <w:t xml:space="preserve"> класса</w:t>
      </w:r>
    </w:p>
    <w:p w:rsidR="00F74EE3" w:rsidRPr="00F74EE3" w:rsidRDefault="00F74EE3" w:rsidP="00F74EE3"/>
    <w:p w:rsidR="00D208E3" w:rsidRPr="00D208E3" w:rsidRDefault="00D208E3" w:rsidP="00FF26EC">
      <w:pPr>
        <w:spacing w:after="0" w:line="360" w:lineRule="auto"/>
        <w:ind w:firstLine="709"/>
        <w:jc w:val="both"/>
        <w:rPr>
          <w:rFonts w:ascii="Times New Roman" w:hAnsi="Times New Roman" w:cs="Times New Roman"/>
          <w:sz w:val="28"/>
          <w:szCs w:val="28"/>
        </w:rPr>
      </w:pPr>
      <w:r w:rsidRPr="00D208E3">
        <w:rPr>
          <w:rFonts w:ascii="Times New Roman" w:hAnsi="Times New Roman" w:cs="Times New Roman"/>
          <w:sz w:val="28"/>
          <w:szCs w:val="28"/>
        </w:rPr>
        <w:t xml:space="preserve">В отличие от </w:t>
      </w:r>
      <w:r w:rsidR="005F3269" w:rsidRPr="005F3269">
        <w:rPr>
          <w:rFonts w:ascii="Times New Roman" w:hAnsi="Times New Roman" w:cs="Times New Roman"/>
          <w:i/>
          <w:sz w:val="28"/>
          <w:szCs w:val="28"/>
          <w:lang w:val="en-US"/>
        </w:rPr>
        <w:t>HLA</w:t>
      </w:r>
      <w:r w:rsidR="00F74EE3">
        <w:rPr>
          <w:rFonts w:ascii="Times New Roman" w:hAnsi="Times New Roman" w:cs="Times New Roman"/>
          <w:sz w:val="28"/>
          <w:szCs w:val="28"/>
        </w:rPr>
        <w:t xml:space="preserve"> </w:t>
      </w:r>
      <w:r w:rsidRPr="00D208E3">
        <w:rPr>
          <w:rFonts w:ascii="Times New Roman" w:hAnsi="Times New Roman" w:cs="Times New Roman"/>
          <w:sz w:val="28"/>
          <w:szCs w:val="28"/>
          <w:lang w:val="en-US"/>
        </w:rPr>
        <w:t>I</w:t>
      </w:r>
      <w:r w:rsidRPr="00D208E3">
        <w:rPr>
          <w:rFonts w:ascii="Times New Roman" w:hAnsi="Times New Roman" w:cs="Times New Roman"/>
          <w:sz w:val="28"/>
          <w:szCs w:val="28"/>
        </w:rPr>
        <w:t xml:space="preserve"> класса экспрессия молекул </w:t>
      </w:r>
      <w:r w:rsidR="005F3269" w:rsidRPr="005F3269">
        <w:rPr>
          <w:rFonts w:ascii="Times New Roman" w:hAnsi="Times New Roman" w:cs="Times New Roman"/>
          <w:i/>
          <w:sz w:val="28"/>
          <w:szCs w:val="28"/>
          <w:lang w:val="en-US"/>
        </w:rPr>
        <w:t>HLA</w:t>
      </w:r>
      <w:r w:rsidR="00F74EE3">
        <w:rPr>
          <w:rFonts w:ascii="Times New Roman" w:hAnsi="Times New Roman" w:cs="Times New Roman"/>
          <w:sz w:val="28"/>
          <w:szCs w:val="28"/>
        </w:rPr>
        <w:t xml:space="preserve"> </w:t>
      </w:r>
      <w:r w:rsidRPr="00D208E3">
        <w:rPr>
          <w:rFonts w:ascii="Times New Roman" w:hAnsi="Times New Roman" w:cs="Times New Roman"/>
          <w:sz w:val="28"/>
          <w:szCs w:val="28"/>
          <w:lang w:val="en-US"/>
        </w:rPr>
        <w:t>II</w:t>
      </w:r>
      <w:r w:rsidRPr="00D208E3">
        <w:rPr>
          <w:rFonts w:ascii="Times New Roman" w:hAnsi="Times New Roman" w:cs="Times New Roman"/>
          <w:sz w:val="28"/>
          <w:szCs w:val="28"/>
        </w:rPr>
        <w:t xml:space="preserve"> класса ограничена клетками иммунной системы, презентирующими антигены Т-хелперам (</w:t>
      </w:r>
      <w:r w:rsidRPr="00D208E3">
        <w:rPr>
          <w:rFonts w:ascii="Times New Roman" w:hAnsi="Times New Roman" w:cs="Times New Roman"/>
          <w:sz w:val="28"/>
          <w:szCs w:val="28"/>
          <w:lang w:val="en-US"/>
        </w:rPr>
        <w:t>CD</w:t>
      </w:r>
      <w:r w:rsidRPr="00D208E3">
        <w:rPr>
          <w:rFonts w:ascii="Times New Roman" w:hAnsi="Times New Roman" w:cs="Times New Roman"/>
          <w:sz w:val="28"/>
          <w:szCs w:val="28"/>
        </w:rPr>
        <w:t>4-), дендритными клетками, макрофагами, В-лимфоцитами</w:t>
      </w:r>
      <w:r w:rsidR="00F74EE3">
        <w:rPr>
          <w:rFonts w:ascii="Times New Roman" w:hAnsi="Times New Roman" w:cs="Times New Roman"/>
          <w:sz w:val="28"/>
          <w:szCs w:val="28"/>
        </w:rPr>
        <w:t xml:space="preserve"> </w:t>
      </w:r>
      <w:r w:rsidR="00A43438" w:rsidRPr="000B3E74">
        <w:rPr>
          <w:rFonts w:ascii="Times New Roman" w:hAnsi="Times New Roman" w:cs="Times New Roman"/>
          <w:sz w:val="28"/>
          <w:szCs w:val="28"/>
        </w:rPr>
        <w:t>[</w:t>
      </w:r>
      <w:r w:rsidR="000B3E74" w:rsidRPr="000B3E74">
        <w:rPr>
          <w:rFonts w:ascii="Times New Roman" w:hAnsi="Times New Roman" w:cs="Times New Roman"/>
          <w:sz w:val="28"/>
          <w:szCs w:val="28"/>
        </w:rPr>
        <w:t>22</w:t>
      </w:r>
      <w:r w:rsidRPr="000B3E74">
        <w:rPr>
          <w:rFonts w:ascii="Times New Roman" w:hAnsi="Times New Roman" w:cs="Times New Roman"/>
          <w:sz w:val="28"/>
          <w:szCs w:val="28"/>
        </w:rPr>
        <w:t>].</w:t>
      </w:r>
      <w:r w:rsidRPr="00D208E3">
        <w:rPr>
          <w:rFonts w:ascii="Times New Roman" w:hAnsi="Times New Roman" w:cs="Times New Roman"/>
          <w:sz w:val="28"/>
          <w:szCs w:val="28"/>
        </w:rPr>
        <w:t xml:space="preserve"> То есть они обеспечивают взаимодействие антиген-презентирующей клетки с Т-хелпером при помощи корецептора CD4. Это</w:t>
      </w:r>
      <w:r w:rsidR="00A43438">
        <w:rPr>
          <w:rFonts w:ascii="Times New Roman" w:hAnsi="Times New Roman" w:cs="Times New Roman"/>
          <w:sz w:val="28"/>
          <w:szCs w:val="28"/>
        </w:rPr>
        <w:t xml:space="preserve"> ведет к образованию популяции </w:t>
      </w:r>
      <w:r w:rsidRPr="00D208E3">
        <w:rPr>
          <w:rFonts w:ascii="Times New Roman" w:hAnsi="Times New Roman" w:cs="Times New Roman"/>
          <w:sz w:val="28"/>
          <w:szCs w:val="28"/>
        </w:rPr>
        <w:t xml:space="preserve">Т-хелперов: </w:t>
      </w:r>
      <w:r w:rsidR="005F3269" w:rsidRPr="005F3269">
        <w:rPr>
          <w:rFonts w:ascii="Times New Roman" w:hAnsi="Times New Roman" w:cs="Times New Roman"/>
          <w:i/>
          <w:sz w:val="28"/>
          <w:szCs w:val="28"/>
        </w:rPr>
        <w:t>Th</w:t>
      </w:r>
      <w:r w:rsidRPr="00D208E3">
        <w:rPr>
          <w:rFonts w:ascii="Times New Roman" w:hAnsi="Times New Roman" w:cs="Times New Roman"/>
          <w:sz w:val="28"/>
          <w:szCs w:val="28"/>
          <w:vertAlign w:val="subscript"/>
        </w:rPr>
        <w:t>1</w:t>
      </w:r>
      <w:r w:rsidRPr="00D208E3">
        <w:rPr>
          <w:rFonts w:ascii="Times New Roman" w:hAnsi="Times New Roman" w:cs="Times New Roman"/>
          <w:sz w:val="28"/>
          <w:szCs w:val="28"/>
        </w:rPr>
        <w:t xml:space="preserve">- и </w:t>
      </w:r>
      <w:r w:rsidR="005F3269" w:rsidRPr="005F3269">
        <w:rPr>
          <w:rFonts w:ascii="Times New Roman" w:hAnsi="Times New Roman" w:cs="Times New Roman"/>
          <w:i/>
          <w:sz w:val="28"/>
          <w:szCs w:val="28"/>
        </w:rPr>
        <w:t>Th</w:t>
      </w:r>
      <w:r w:rsidRPr="00D208E3">
        <w:rPr>
          <w:rFonts w:ascii="Times New Roman" w:hAnsi="Times New Roman" w:cs="Times New Roman"/>
          <w:sz w:val="28"/>
          <w:szCs w:val="28"/>
          <w:vertAlign w:val="subscript"/>
        </w:rPr>
        <w:t>2</w:t>
      </w:r>
      <w:r w:rsidRPr="00D208E3">
        <w:rPr>
          <w:rFonts w:ascii="Times New Roman" w:hAnsi="Times New Roman" w:cs="Times New Roman"/>
          <w:sz w:val="28"/>
          <w:szCs w:val="28"/>
        </w:rPr>
        <w:t>-клеток, одни из которых индуцируют развитие гуморального иммунного ответа, а другие являются необходимым компонентом в индукции Т-киллеров</w:t>
      </w:r>
      <w:r w:rsidR="00F74EE3">
        <w:rPr>
          <w:rFonts w:ascii="Times New Roman" w:hAnsi="Times New Roman" w:cs="Times New Roman"/>
          <w:sz w:val="28"/>
          <w:szCs w:val="28"/>
        </w:rPr>
        <w:t xml:space="preserve"> </w:t>
      </w:r>
      <w:r w:rsidR="00A43438" w:rsidRPr="000B3E74">
        <w:rPr>
          <w:rFonts w:ascii="Times New Roman" w:hAnsi="Times New Roman" w:cs="Times New Roman"/>
          <w:sz w:val="28"/>
          <w:szCs w:val="28"/>
        </w:rPr>
        <w:t>[</w:t>
      </w:r>
      <w:r w:rsidR="000B3E74" w:rsidRPr="000B3E74">
        <w:rPr>
          <w:rFonts w:ascii="Times New Roman" w:hAnsi="Times New Roman" w:cs="Times New Roman"/>
          <w:sz w:val="28"/>
          <w:szCs w:val="28"/>
          <w:shd w:val="clear" w:color="auto" w:fill="FFFFFF"/>
        </w:rPr>
        <w:t>25</w:t>
      </w:r>
      <w:r w:rsidRPr="000B3E74">
        <w:rPr>
          <w:rFonts w:ascii="Times New Roman" w:hAnsi="Times New Roman" w:cs="Times New Roman"/>
          <w:sz w:val="28"/>
          <w:szCs w:val="28"/>
        </w:rPr>
        <w:t xml:space="preserve">]. </w:t>
      </w:r>
      <w:r w:rsidR="00A43438">
        <w:rPr>
          <w:rFonts w:ascii="Times New Roman" w:hAnsi="Times New Roman" w:cs="Times New Roman"/>
          <w:sz w:val="28"/>
          <w:szCs w:val="28"/>
        </w:rPr>
        <w:t xml:space="preserve">Как говорилось выше, </w:t>
      </w:r>
      <w:r w:rsidR="00A43438" w:rsidRPr="00A43438">
        <w:rPr>
          <w:rFonts w:ascii="Times New Roman" w:hAnsi="Times New Roman" w:cs="Times New Roman"/>
          <w:bCs/>
          <w:sz w:val="28"/>
          <w:szCs w:val="28"/>
        </w:rPr>
        <w:t>в</w:t>
      </w:r>
      <w:r w:rsidRPr="00A43438">
        <w:rPr>
          <w:rFonts w:ascii="Times New Roman" w:hAnsi="Times New Roman" w:cs="Times New Roman"/>
          <w:bCs/>
          <w:sz w:val="28"/>
          <w:szCs w:val="28"/>
        </w:rPr>
        <w:t xml:space="preserve">о время беременности наблюдается преобладание </w:t>
      </w:r>
      <w:r w:rsidR="005F3269" w:rsidRPr="005F3269">
        <w:rPr>
          <w:rFonts w:ascii="Times New Roman" w:hAnsi="Times New Roman" w:cs="Times New Roman"/>
          <w:bCs/>
          <w:i/>
          <w:sz w:val="28"/>
          <w:szCs w:val="28"/>
          <w:lang w:val="en-US"/>
        </w:rPr>
        <w:t>Th</w:t>
      </w:r>
      <w:r w:rsidRPr="00A43438">
        <w:rPr>
          <w:rFonts w:ascii="Times New Roman" w:hAnsi="Times New Roman" w:cs="Times New Roman"/>
          <w:bCs/>
          <w:sz w:val="28"/>
          <w:szCs w:val="28"/>
        </w:rPr>
        <w:t>-2 клеток</w:t>
      </w:r>
      <w:r w:rsidR="00A43438" w:rsidRPr="00A43438">
        <w:rPr>
          <w:rFonts w:ascii="Times New Roman" w:hAnsi="Times New Roman" w:cs="Times New Roman"/>
          <w:bCs/>
          <w:sz w:val="28"/>
          <w:szCs w:val="28"/>
        </w:rPr>
        <w:t xml:space="preserve">. </w:t>
      </w:r>
      <w:r w:rsidR="005F3269" w:rsidRPr="005F3269">
        <w:rPr>
          <w:rFonts w:ascii="Times New Roman" w:hAnsi="Times New Roman" w:cs="Times New Roman"/>
          <w:bCs/>
          <w:i/>
          <w:sz w:val="28"/>
          <w:szCs w:val="28"/>
          <w:lang w:val="en-US"/>
        </w:rPr>
        <w:t>Th</w:t>
      </w:r>
      <w:r w:rsidRPr="00A43438">
        <w:rPr>
          <w:rFonts w:ascii="Times New Roman" w:hAnsi="Times New Roman" w:cs="Times New Roman"/>
          <w:bCs/>
          <w:sz w:val="28"/>
          <w:szCs w:val="28"/>
        </w:rPr>
        <w:t xml:space="preserve">-2 тип иммунного ответа способствует синтезу в высоких концентрациях цитокинов и интерлейкинов 4, 5, 6, тем самым сохраняя наступившую беременность </w:t>
      </w:r>
      <w:r w:rsidR="00A43438" w:rsidRPr="000B3E74">
        <w:rPr>
          <w:rFonts w:ascii="Times New Roman" w:hAnsi="Times New Roman" w:cs="Times New Roman"/>
          <w:sz w:val="28"/>
          <w:szCs w:val="28"/>
        </w:rPr>
        <w:t>[</w:t>
      </w:r>
      <w:r w:rsidR="000B3E74" w:rsidRPr="000B3E74">
        <w:rPr>
          <w:rFonts w:ascii="Times New Roman" w:hAnsi="Times New Roman" w:cs="Times New Roman"/>
          <w:sz w:val="28"/>
          <w:szCs w:val="28"/>
        </w:rPr>
        <w:t>39</w:t>
      </w:r>
      <w:r w:rsidRPr="000B3E74">
        <w:rPr>
          <w:rFonts w:ascii="Times New Roman" w:hAnsi="Times New Roman" w:cs="Times New Roman"/>
          <w:sz w:val="28"/>
          <w:szCs w:val="28"/>
        </w:rPr>
        <w:t>].</w:t>
      </w:r>
    </w:p>
    <w:p w:rsidR="00E62C1C" w:rsidRPr="00861ACB" w:rsidRDefault="00D208E3" w:rsidP="00FF26EC">
      <w:pPr>
        <w:spacing w:after="0" w:line="360" w:lineRule="auto"/>
        <w:ind w:firstLine="709"/>
        <w:jc w:val="both"/>
        <w:rPr>
          <w:rFonts w:ascii="Times New Roman" w:hAnsi="Times New Roman" w:cs="Times New Roman"/>
          <w:b/>
          <w:sz w:val="28"/>
          <w:szCs w:val="28"/>
          <w:u w:val="single"/>
        </w:rPr>
      </w:pPr>
      <w:r w:rsidRPr="00D208E3">
        <w:rPr>
          <w:rFonts w:ascii="Times New Roman" w:hAnsi="Times New Roman" w:cs="Times New Roman"/>
          <w:sz w:val="28"/>
          <w:szCs w:val="28"/>
        </w:rPr>
        <w:t xml:space="preserve">Подобно </w:t>
      </w:r>
      <w:r w:rsidR="005F3269" w:rsidRPr="005F3269">
        <w:rPr>
          <w:rFonts w:ascii="Times New Roman" w:hAnsi="Times New Roman" w:cs="Times New Roman"/>
          <w:i/>
          <w:sz w:val="28"/>
          <w:szCs w:val="28"/>
          <w:lang w:val="en-US"/>
        </w:rPr>
        <w:t>HLA</w:t>
      </w:r>
      <w:r w:rsidR="001143E6">
        <w:rPr>
          <w:rFonts w:ascii="Times New Roman" w:hAnsi="Times New Roman" w:cs="Times New Roman"/>
          <w:sz w:val="28"/>
          <w:szCs w:val="28"/>
        </w:rPr>
        <w:t xml:space="preserve"> </w:t>
      </w:r>
      <w:r w:rsidRPr="00D208E3">
        <w:rPr>
          <w:rFonts w:ascii="Times New Roman" w:hAnsi="Times New Roman" w:cs="Times New Roman"/>
          <w:sz w:val="28"/>
          <w:szCs w:val="28"/>
          <w:lang w:val="en-US"/>
        </w:rPr>
        <w:t>I</w:t>
      </w:r>
      <w:r w:rsidRPr="00D208E3">
        <w:rPr>
          <w:rFonts w:ascii="Times New Roman" w:hAnsi="Times New Roman" w:cs="Times New Roman"/>
          <w:sz w:val="28"/>
          <w:szCs w:val="28"/>
        </w:rPr>
        <w:t xml:space="preserve">, молекулы </w:t>
      </w:r>
      <w:r w:rsidR="005F3269" w:rsidRPr="005F3269">
        <w:rPr>
          <w:rFonts w:ascii="Times New Roman" w:hAnsi="Times New Roman" w:cs="Times New Roman"/>
          <w:i/>
          <w:sz w:val="28"/>
          <w:szCs w:val="28"/>
          <w:lang w:val="en-US"/>
        </w:rPr>
        <w:t>HLA</w:t>
      </w:r>
      <w:r w:rsidR="001143E6">
        <w:rPr>
          <w:rFonts w:ascii="Times New Roman" w:hAnsi="Times New Roman" w:cs="Times New Roman"/>
          <w:sz w:val="28"/>
          <w:szCs w:val="28"/>
        </w:rPr>
        <w:t xml:space="preserve"> </w:t>
      </w:r>
      <w:r w:rsidRPr="00D208E3">
        <w:rPr>
          <w:rFonts w:ascii="Times New Roman" w:hAnsi="Times New Roman" w:cs="Times New Roman"/>
          <w:sz w:val="28"/>
          <w:szCs w:val="28"/>
          <w:lang w:val="en-US"/>
        </w:rPr>
        <w:t>II</w:t>
      </w:r>
      <w:r w:rsidRPr="00D208E3">
        <w:rPr>
          <w:rFonts w:ascii="Times New Roman" w:hAnsi="Times New Roman" w:cs="Times New Roman"/>
          <w:sz w:val="28"/>
          <w:szCs w:val="28"/>
        </w:rPr>
        <w:t xml:space="preserve"> представлены тремя основными подклассами </w:t>
      </w:r>
      <w:r w:rsidR="00E62C1C">
        <w:rPr>
          <w:rFonts w:ascii="Times New Roman" w:hAnsi="Times New Roman" w:cs="Times New Roman"/>
          <w:sz w:val="28"/>
          <w:szCs w:val="28"/>
        </w:rPr>
        <w:t>–</w:t>
      </w:r>
      <w:r w:rsidR="001143E6">
        <w:rPr>
          <w:rFonts w:ascii="Times New Roman" w:hAnsi="Times New Roman" w:cs="Times New Roman"/>
          <w:sz w:val="28"/>
          <w:szCs w:val="28"/>
        </w:rPr>
        <w:t xml:space="preserve"> </w:t>
      </w:r>
      <w:r w:rsidRPr="00D208E3">
        <w:rPr>
          <w:rFonts w:ascii="Times New Roman" w:hAnsi="Times New Roman" w:cs="Times New Roman"/>
          <w:sz w:val="28"/>
          <w:szCs w:val="28"/>
          <w:lang w:val="en-US"/>
        </w:rPr>
        <w:t>DR</w:t>
      </w:r>
      <w:r w:rsidR="00E62C1C" w:rsidRPr="00E62C1C">
        <w:rPr>
          <w:rFonts w:ascii="Times New Roman" w:hAnsi="Times New Roman" w:cs="Times New Roman"/>
          <w:sz w:val="28"/>
          <w:szCs w:val="28"/>
        </w:rPr>
        <w:t>,</w:t>
      </w:r>
      <w:r w:rsidR="001143E6">
        <w:rPr>
          <w:rFonts w:ascii="Times New Roman" w:hAnsi="Times New Roman" w:cs="Times New Roman"/>
          <w:sz w:val="28"/>
          <w:szCs w:val="28"/>
        </w:rPr>
        <w:t xml:space="preserve"> </w:t>
      </w:r>
      <w:r w:rsidRPr="00D208E3">
        <w:rPr>
          <w:rFonts w:ascii="Times New Roman" w:hAnsi="Times New Roman" w:cs="Times New Roman"/>
          <w:sz w:val="28"/>
          <w:szCs w:val="28"/>
          <w:lang w:val="en-US"/>
        </w:rPr>
        <w:t>DQ</w:t>
      </w:r>
      <w:r w:rsidRPr="00D208E3">
        <w:rPr>
          <w:rFonts w:ascii="Times New Roman" w:hAnsi="Times New Roman" w:cs="Times New Roman"/>
          <w:sz w:val="28"/>
          <w:szCs w:val="28"/>
        </w:rPr>
        <w:t xml:space="preserve"> и </w:t>
      </w:r>
      <w:r w:rsidRPr="00D208E3">
        <w:rPr>
          <w:rFonts w:ascii="Times New Roman" w:hAnsi="Times New Roman" w:cs="Times New Roman"/>
          <w:sz w:val="28"/>
          <w:szCs w:val="28"/>
          <w:lang w:val="en-US"/>
        </w:rPr>
        <w:t>DP</w:t>
      </w:r>
      <w:r w:rsidR="001143E6">
        <w:rPr>
          <w:rFonts w:ascii="Times New Roman" w:hAnsi="Times New Roman" w:cs="Times New Roman"/>
          <w:sz w:val="28"/>
          <w:szCs w:val="28"/>
        </w:rPr>
        <w:t xml:space="preserve"> </w:t>
      </w:r>
      <w:r w:rsidR="006B78DB">
        <w:rPr>
          <w:rFonts w:ascii="Times New Roman" w:hAnsi="Times New Roman" w:cs="Times New Roman"/>
          <w:sz w:val="28"/>
          <w:szCs w:val="28"/>
        </w:rPr>
        <w:t xml:space="preserve">и подобно классическим антигенам </w:t>
      </w:r>
      <w:r w:rsidR="006B78DB">
        <w:rPr>
          <w:rFonts w:ascii="Times New Roman" w:hAnsi="Times New Roman" w:cs="Times New Roman"/>
          <w:sz w:val="28"/>
          <w:szCs w:val="28"/>
          <w:lang w:val="en-US"/>
        </w:rPr>
        <w:t>I</w:t>
      </w:r>
      <w:r w:rsidR="001143E6">
        <w:rPr>
          <w:rFonts w:ascii="Times New Roman" w:hAnsi="Times New Roman" w:cs="Times New Roman"/>
          <w:sz w:val="28"/>
          <w:szCs w:val="28"/>
        </w:rPr>
        <w:t xml:space="preserve"> </w:t>
      </w:r>
      <w:r w:rsidR="006B78DB">
        <w:rPr>
          <w:rFonts w:ascii="Times New Roman" w:hAnsi="Times New Roman" w:cs="Times New Roman"/>
          <w:sz w:val="28"/>
          <w:szCs w:val="28"/>
        </w:rPr>
        <w:t>класса являются антигенами тканевой совместимости</w:t>
      </w:r>
      <w:r w:rsidR="001143E6">
        <w:rPr>
          <w:rFonts w:ascii="Times New Roman" w:hAnsi="Times New Roman" w:cs="Times New Roman"/>
          <w:sz w:val="28"/>
          <w:szCs w:val="28"/>
        </w:rPr>
        <w:t xml:space="preserve"> </w:t>
      </w:r>
      <w:r w:rsidR="00E62C1C" w:rsidRPr="001B406E">
        <w:rPr>
          <w:rFonts w:ascii="Times New Roman" w:hAnsi="Times New Roman" w:cs="Times New Roman"/>
          <w:sz w:val="28"/>
          <w:szCs w:val="28"/>
        </w:rPr>
        <w:t>[</w:t>
      </w:r>
      <w:r w:rsidR="001B406E" w:rsidRPr="001B406E">
        <w:rPr>
          <w:rFonts w:ascii="Times New Roman" w:hAnsi="Times New Roman" w:cs="Times New Roman"/>
          <w:sz w:val="28"/>
          <w:szCs w:val="28"/>
        </w:rPr>
        <w:t>29, 42, 44</w:t>
      </w:r>
      <w:r w:rsidRPr="001B406E">
        <w:rPr>
          <w:rFonts w:ascii="Times New Roman" w:hAnsi="Times New Roman" w:cs="Times New Roman"/>
          <w:sz w:val="28"/>
          <w:szCs w:val="28"/>
        </w:rPr>
        <w:t xml:space="preserve">]. </w:t>
      </w:r>
    </w:p>
    <w:p w:rsidR="00D208E3" w:rsidRPr="001143E6" w:rsidRDefault="00D208E3" w:rsidP="001143E6">
      <w:pPr>
        <w:spacing w:after="0" w:line="360" w:lineRule="auto"/>
        <w:ind w:firstLine="709"/>
        <w:jc w:val="both"/>
        <w:rPr>
          <w:rFonts w:ascii="Times New Roman" w:hAnsi="Times New Roman" w:cs="Times New Roman"/>
          <w:sz w:val="28"/>
          <w:szCs w:val="28"/>
        </w:rPr>
      </w:pPr>
      <w:r w:rsidRPr="00D208E3">
        <w:rPr>
          <w:rFonts w:ascii="Times New Roman" w:hAnsi="Times New Roman" w:cs="Times New Roman"/>
          <w:sz w:val="28"/>
          <w:szCs w:val="28"/>
        </w:rPr>
        <w:lastRenderedPageBreak/>
        <w:t xml:space="preserve">Между генами </w:t>
      </w:r>
      <w:r w:rsidR="005F3269" w:rsidRPr="005F3269">
        <w:rPr>
          <w:rFonts w:ascii="Times New Roman" w:hAnsi="Times New Roman" w:cs="Times New Roman"/>
          <w:i/>
          <w:sz w:val="28"/>
          <w:szCs w:val="28"/>
        </w:rPr>
        <w:t>HLA</w:t>
      </w:r>
      <w:r w:rsidRPr="00D208E3">
        <w:rPr>
          <w:rFonts w:ascii="Times New Roman" w:hAnsi="Times New Roman" w:cs="Times New Roman"/>
          <w:sz w:val="28"/>
          <w:szCs w:val="28"/>
        </w:rPr>
        <w:t xml:space="preserve">-DP и </w:t>
      </w:r>
      <w:r w:rsidR="005F3269" w:rsidRPr="005F3269">
        <w:rPr>
          <w:rFonts w:ascii="Times New Roman" w:hAnsi="Times New Roman" w:cs="Times New Roman"/>
          <w:i/>
          <w:sz w:val="28"/>
          <w:szCs w:val="28"/>
        </w:rPr>
        <w:t>HLA</w:t>
      </w:r>
      <w:r w:rsidRPr="00D208E3">
        <w:rPr>
          <w:rFonts w:ascii="Times New Roman" w:hAnsi="Times New Roman" w:cs="Times New Roman"/>
          <w:sz w:val="28"/>
          <w:szCs w:val="28"/>
        </w:rPr>
        <w:t>-DQ были обнаружены еще два гена - DMA и DMB</w:t>
      </w:r>
      <w:r w:rsidR="00B278C0">
        <w:rPr>
          <w:rFonts w:ascii="Times New Roman" w:hAnsi="Times New Roman" w:cs="Times New Roman"/>
          <w:sz w:val="28"/>
          <w:szCs w:val="28"/>
        </w:rPr>
        <w:t xml:space="preserve"> (рис. 5)</w:t>
      </w:r>
      <w:r w:rsidRPr="00D208E3">
        <w:rPr>
          <w:rFonts w:ascii="Times New Roman" w:hAnsi="Times New Roman" w:cs="Times New Roman"/>
          <w:sz w:val="28"/>
          <w:szCs w:val="28"/>
        </w:rPr>
        <w:t xml:space="preserve">. Функция генов локуса DM заключается в обеспечении корректного транспорта молекул II класса из эндоплазматического ретикулума и стабильного связывания </w:t>
      </w:r>
      <w:r w:rsidR="001143E6">
        <w:rPr>
          <w:rFonts w:ascii="Times New Roman" w:hAnsi="Times New Roman" w:cs="Times New Roman"/>
          <w:sz w:val="28"/>
          <w:szCs w:val="28"/>
        </w:rPr>
        <w:t>α</w:t>
      </w:r>
      <w:r w:rsidRPr="00D208E3">
        <w:rPr>
          <w:rFonts w:ascii="Times New Roman" w:hAnsi="Times New Roman" w:cs="Times New Roman"/>
          <w:sz w:val="28"/>
          <w:szCs w:val="28"/>
        </w:rPr>
        <w:t>-</w:t>
      </w:r>
      <w:r w:rsidR="001143E6">
        <w:rPr>
          <w:rFonts w:ascii="Times New Roman" w:hAnsi="Times New Roman" w:cs="Times New Roman"/>
          <w:sz w:val="28"/>
          <w:szCs w:val="28"/>
        </w:rPr>
        <w:t>β</w:t>
      </w:r>
      <w:r w:rsidRPr="00D208E3">
        <w:rPr>
          <w:rFonts w:ascii="Times New Roman" w:hAnsi="Times New Roman" w:cs="Times New Roman"/>
          <w:sz w:val="28"/>
          <w:szCs w:val="28"/>
        </w:rPr>
        <w:t xml:space="preserve"> гетеродимеров со специфическими пептидами</w:t>
      </w:r>
      <w:r w:rsidR="00E62C1C">
        <w:rPr>
          <w:rFonts w:ascii="Times New Roman" w:hAnsi="Times New Roman" w:cs="Times New Roman"/>
          <w:sz w:val="28"/>
          <w:szCs w:val="28"/>
        </w:rPr>
        <w:t xml:space="preserve">. Так же </w:t>
      </w:r>
      <w:r w:rsidRPr="00D208E3">
        <w:rPr>
          <w:rFonts w:ascii="Times New Roman" w:hAnsi="Times New Roman" w:cs="Times New Roman"/>
          <w:sz w:val="28"/>
          <w:szCs w:val="28"/>
        </w:rPr>
        <w:t xml:space="preserve">молекулы DM играют очень важную роль </w:t>
      </w:r>
      <w:r w:rsidRPr="001143E6">
        <w:rPr>
          <w:rFonts w:ascii="Times New Roman" w:hAnsi="Times New Roman" w:cs="Times New Roman"/>
          <w:sz w:val="28"/>
          <w:szCs w:val="28"/>
        </w:rPr>
        <w:t>в освобожде</w:t>
      </w:r>
      <w:r w:rsidR="00E62C1C" w:rsidRPr="001143E6">
        <w:rPr>
          <w:rFonts w:ascii="Times New Roman" w:hAnsi="Times New Roman" w:cs="Times New Roman"/>
          <w:sz w:val="28"/>
          <w:szCs w:val="28"/>
        </w:rPr>
        <w:t>ни</w:t>
      </w:r>
      <w:r w:rsidR="001143E6" w:rsidRPr="001143E6">
        <w:rPr>
          <w:rFonts w:ascii="Times New Roman" w:hAnsi="Times New Roman" w:cs="Times New Roman"/>
          <w:sz w:val="28"/>
          <w:szCs w:val="28"/>
        </w:rPr>
        <w:t>и</w:t>
      </w:r>
      <w:r w:rsidR="00E62C1C" w:rsidRPr="001143E6">
        <w:rPr>
          <w:rFonts w:ascii="Times New Roman" w:hAnsi="Times New Roman" w:cs="Times New Roman"/>
          <w:sz w:val="28"/>
          <w:szCs w:val="28"/>
        </w:rPr>
        <w:t xml:space="preserve"> антиген</w:t>
      </w:r>
      <w:r w:rsidR="001143E6" w:rsidRPr="001143E6">
        <w:rPr>
          <w:rFonts w:ascii="Times New Roman" w:hAnsi="Times New Roman" w:cs="Times New Roman"/>
          <w:sz w:val="28"/>
          <w:szCs w:val="28"/>
        </w:rPr>
        <w:t>-</w:t>
      </w:r>
      <w:r w:rsidR="00E62C1C" w:rsidRPr="001143E6">
        <w:rPr>
          <w:rFonts w:ascii="Times New Roman" w:hAnsi="Times New Roman" w:cs="Times New Roman"/>
          <w:sz w:val="28"/>
          <w:szCs w:val="28"/>
        </w:rPr>
        <w:t xml:space="preserve">связывающей щели от </w:t>
      </w:r>
      <w:r w:rsidRPr="001143E6">
        <w:rPr>
          <w:rFonts w:ascii="Times New Roman" w:hAnsi="Times New Roman" w:cs="Times New Roman"/>
          <w:sz w:val="28"/>
          <w:szCs w:val="28"/>
        </w:rPr>
        <w:t>инвариантной цепи - протеина, образующего комплекс с</w:t>
      </w:r>
      <w:r w:rsidR="001143E6" w:rsidRPr="001143E6">
        <w:rPr>
          <w:rFonts w:ascii="Times New Roman" w:hAnsi="Times New Roman" w:cs="Times New Roman"/>
          <w:sz w:val="28"/>
          <w:szCs w:val="28"/>
        </w:rPr>
        <w:t xml:space="preserve"> </w:t>
      </w:r>
      <w:r w:rsidR="001143E6">
        <w:rPr>
          <w:rFonts w:ascii="Times New Roman" w:hAnsi="Times New Roman" w:cs="Times New Roman"/>
          <w:sz w:val="28"/>
          <w:szCs w:val="28"/>
        </w:rPr>
        <w:t>α</w:t>
      </w:r>
      <w:r w:rsidRPr="001143E6">
        <w:rPr>
          <w:rFonts w:ascii="Times New Roman" w:hAnsi="Times New Roman" w:cs="Times New Roman"/>
          <w:sz w:val="28"/>
          <w:szCs w:val="28"/>
        </w:rPr>
        <w:t>/</w:t>
      </w:r>
      <w:r w:rsidR="001143E6">
        <w:rPr>
          <w:rFonts w:ascii="Times New Roman" w:hAnsi="Times New Roman" w:cs="Times New Roman"/>
          <w:sz w:val="28"/>
          <w:szCs w:val="28"/>
        </w:rPr>
        <w:t>β-</w:t>
      </w:r>
      <w:r w:rsidRPr="001143E6">
        <w:rPr>
          <w:rFonts w:ascii="Times New Roman" w:hAnsi="Times New Roman" w:cs="Times New Roman"/>
          <w:sz w:val="28"/>
          <w:szCs w:val="28"/>
        </w:rPr>
        <w:t>цепями молекулы MHC II класса, с целью предотвращения связывания эндогенных пептидов с молекулами MHC</w:t>
      </w:r>
      <w:r w:rsidR="001143E6">
        <w:rPr>
          <w:rFonts w:ascii="Times New Roman" w:hAnsi="Times New Roman" w:cs="Times New Roman"/>
          <w:sz w:val="28"/>
          <w:szCs w:val="28"/>
        </w:rPr>
        <w:t xml:space="preserve"> </w:t>
      </w:r>
      <w:r w:rsidR="00E62C1C" w:rsidRPr="001143E6">
        <w:rPr>
          <w:rFonts w:ascii="Times New Roman" w:hAnsi="Times New Roman" w:cs="Times New Roman"/>
          <w:sz w:val="28"/>
          <w:szCs w:val="28"/>
        </w:rPr>
        <w:t>[</w:t>
      </w:r>
      <w:r w:rsidR="00390692" w:rsidRPr="001143E6">
        <w:rPr>
          <w:rFonts w:ascii="Times New Roman" w:hAnsi="Times New Roman" w:cs="Times New Roman"/>
          <w:sz w:val="28"/>
        </w:rPr>
        <w:t>52</w:t>
      </w:r>
      <w:r w:rsidR="00E62C1C" w:rsidRPr="001143E6">
        <w:rPr>
          <w:rFonts w:ascii="Times New Roman" w:hAnsi="Times New Roman" w:cs="Times New Roman"/>
          <w:sz w:val="28"/>
          <w:szCs w:val="28"/>
        </w:rPr>
        <w:t>].</w:t>
      </w:r>
    </w:p>
    <w:p w:rsidR="00D208E3" w:rsidRPr="001143E6" w:rsidRDefault="00D208E3" w:rsidP="001143E6">
      <w:pPr>
        <w:spacing w:after="0" w:line="360" w:lineRule="auto"/>
        <w:ind w:firstLine="709"/>
        <w:jc w:val="both"/>
      </w:pPr>
      <w:r w:rsidRPr="001143E6">
        <w:rPr>
          <w:rFonts w:ascii="Times New Roman" w:hAnsi="Times New Roman" w:cs="Times New Roman"/>
          <w:sz w:val="28"/>
          <w:szCs w:val="28"/>
        </w:rPr>
        <w:t>Среди генов II класса также установлены локусы</w:t>
      </w:r>
      <w:r w:rsidR="00BB5775" w:rsidRPr="001143E6">
        <w:rPr>
          <w:rFonts w:ascii="Times New Roman" w:hAnsi="Times New Roman" w:cs="Times New Roman"/>
          <w:sz w:val="28"/>
          <w:szCs w:val="28"/>
        </w:rPr>
        <w:t xml:space="preserve"> DNA, DOA и DOB. Молекулы </w:t>
      </w:r>
      <w:r w:rsidR="005F3269" w:rsidRPr="005F3269">
        <w:rPr>
          <w:rFonts w:ascii="Times New Roman" w:hAnsi="Times New Roman" w:cs="Times New Roman"/>
          <w:i/>
          <w:sz w:val="28"/>
          <w:szCs w:val="28"/>
        </w:rPr>
        <w:t>HLA</w:t>
      </w:r>
      <w:r w:rsidR="00BB5775" w:rsidRPr="001143E6">
        <w:rPr>
          <w:rFonts w:ascii="Times New Roman" w:hAnsi="Times New Roman" w:cs="Times New Roman"/>
          <w:sz w:val="28"/>
          <w:szCs w:val="28"/>
        </w:rPr>
        <w:t xml:space="preserve">-DO совместно с молекулами </w:t>
      </w:r>
      <w:r w:rsidR="005F3269" w:rsidRPr="005F3269">
        <w:rPr>
          <w:rFonts w:ascii="Times New Roman" w:hAnsi="Times New Roman" w:cs="Times New Roman"/>
          <w:i/>
          <w:sz w:val="28"/>
          <w:szCs w:val="28"/>
        </w:rPr>
        <w:t>HLA</w:t>
      </w:r>
      <w:r w:rsidR="00BB5775" w:rsidRPr="001143E6">
        <w:rPr>
          <w:rFonts w:ascii="Times New Roman" w:hAnsi="Times New Roman" w:cs="Times New Roman"/>
          <w:sz w:val="28"/>
          <w:szCs w:val="28"/>
        </w:rPr>
        <w:t>-</w:t>
      </w:r>
      <w:r w:rsidRPr="001143E6">
        <w:rPr>
          <w:rFonts w:ascii="Times New Roman" w:hAnsi="Times New Roman" w:cs="Times New Roman"/>
          <w:sz w:val="28"/>
          <w:szCs w:val="28"/>
        </w:rPr>
        <w:t xml:space="preserve">DM принимают участие в </w:t>
      </w:r>
      <w:r w:rsidRPr="001143E6">
        <w:rPr>
          <w:rFonts w:ascii="Times New Roman" w:hAnsi="Times New Roman" w:cs="Times New Roman"/>
          <w:b/>
          <w:bCs/>
          <w:sz w:val="28"/>
          <w:szCs w:val="28"/>
        </w:rPr>
        <w:t>генетической рестрикции</w:t>
      </w:r>
      <w:r w:rsidR="001143E6">
        <w:rPr>
          <w:rFonts w:ascii="Times New Roman" w:hAnsi="Times New Roman" w:cs="Times New Roman"/>
          <w:b/>
          <w:bCs/>
          <w:sz w:val="28"/>
          <w:szCs w:val="28"/>
        </w:rPr>
        <w:t xml:space="preserve"> </w:t>
      </w:r>
      <w:r w:rsidR="005A160D" w:rsidRPr="001143E6">
        <w:rPr>
          <w:rFonts w:ascii="Times New Roman" w:hAnsi="Times New Roman" w:cs="Times New Roman"/>
          <w:sz w:val="28"/>
          <w:szCs w:val="28"/>
          <w:shd w:val="clear" w:color="auto" w:fill="FFFFFF"/>
        </w:rPr>
        <w:t xml:space="preserve">(ограничение иммунного ответа на уровне макрофагов, представляющих антиген) </w:t>
      </w:r>
      <w:r w:rsidRPr="001143E6">
        <w:rPr>
          <w:rFonts w:ascii="Times New Roman" w:hAnsi="Times New Roman" w:cs="Times New Roman"/>
          <w:sz w:val="28"/>
          <w:szCs w:val="28"/>
        </w:rPr>
        <w:t>при распознавании антигена, что лежит в основе механизма распознавания "своего" и "чужого. Молекулы DO находятся в лизосомах B-клеток и образуют стабильные комплексы с молекулами DM и транспорт молекул DO из эндоплазматического</w:t>
      </w:r>
      <w:r w:rsidR="001143E6">
        <w:rPr>
          <w:rFonts w:ascii="Times New Roman" w:hAnsi="Times New Roman" w:cs="Times New Roman"/>
          <w:sz w:val="28"/>
          <w:szCs w:val="28"/>
        </w:rPr>
        <w:t xml:space="preserve"> </w:t>
      </w:r>
      <w:r w:rsidRPr="001143E6">
        <w:rPr>
          <w:rFonts w:ascii="Times New Roman" w:hAnsi="Times New Roman" w:cs="Times New Roman"/>
          <w:sz w:val="28"/>
          <w:szCs w:val="28"/>
        </w:rPr>
        <w:t xml:space="preserve">ретикулума возможен только в составе таких комплексов. Предполагают, что с DOB так же связан ген </w:t>
      </w:r>
      <w:r w:rsidRPr="001143E6">
        <w:rPr>
          <w:rFonts w:ascii="Times New Roman" w:hAnsi="Times New Roman" w:cs="Times New Roman"/>
          <w:sz w:val="28"/>
          <w:szCs w:val="28"/>
          <w:lang w:val="en-US"/>
        </w:rPr>
        <w:t>DNA</w:t>
      </w:r>
      <w:r w:rsidRPr="001143E6">
        <w:rPr>
          <w:rFonts w:ascii="Times New Roman" w:hAnsi="Times New Roman" w:cs="Times New Roman"/>
          <w:sz w:val="28"/>
          <w:szCs w:val="28"/>
        </w:rPr>
        <w:t>. Между локусами DNA и DO располагаются важные в функциональном от</w:t>
      </w:r>
      <w:r w:rsidR="00B278C0" w:rsidRPr="001143E6">
        <w:rPr>
          <w:rFonts w:ascii="Times New Roman" w:hAnsi="Times New Roman" w:cs="Times New Roman"/>
          <w:sz w:val="28"/>
          <w:szCs w:val="28"/>
        </w:rPr>
        <w:t>ношении гены. Одни из них - TAP1 и TAP</w:t>
      </w:r>
      <w:r w:rsidRPr="001143E6">
        <w:rPr>
          <w:rFonts w:ascii="Times New Roman" w:hAnsi="Times New Roman" w:cs="Times New Roman"/>
          <w:sz w:val="28"/>
          <w:szCs w:val="28"/>
        </w:rPr>
        <w:t>2 - являются генами со сравнительно низким уровнем экспрессии. Они кодируют молекулы, которые вовлечены в транспорт антигенных пептидов в эндоплазматиче</w:t>
      </w:r>
      <w:r w:rsidR="00B278C0" w:rsidRPr="001143E6">
        <w:rPr>
          <w:rFonts w:ascii="Times New Roman" w:hAnsi="Times New Roman" w:cs="Times New Roman"/>
          <w:sz w:val="28"/>
          <w:szCs w:val="28"/>
        </w:rPr>
        <w:t>ский ретикулум. Локусы гена LMP</w:t>
      </w:r>
      <w:r w:rsidRPr="001143E6">
        <w:rPr>
          <w:rFonts w:ascii="Times New Roman" w:hAnsi="Times New Roman" w:cs="Times New Roman"/>
          <w:sz w:val="28"/>
          <w:szCs w:val="28"/>
        </w:rPr>
        <w:t xml:space="preserve"> содержат гены, кодирующие низкомолекулярные белки протеосом, участвующие в процессинге и деградации антигенов.</w:t>
      </w:r>
    </w:p>
    <w:p w:rsidR="00D208E3" w:rsidRPr="00A54B80" w:rsidRDefault="00D208E3" w:rsidP="001143E6">
      <w:pPr>
        <w:spacing w:after="0" w:line="360" w:lineRule="auto"/>
        <w:ind w:firstLine="709"/>
        <w:jc w:val="both"/>
        <w:rPr>
          <w:rFonts w:ascii="Times New Roman" w:hAnsi="Times New Roman" w:cs="Times New Roman"/>
          <w:sz w:val="28"/>
          <w:szCs w:val="28"/>
        </w:rPr>
      </w:pPr>
      <w:r w:rsidRPr="001143E6">
        <w:rPr>
          <w:rFonts w:ascii="Times New Roman" w:hAnsi="Times New Roman" w:cs="Times New Roman"/>
          <w:sz w:val="28"/>
          <w:szCs w:val="28"/>
        </w:rPr>
        <w:t xml:space="preserve">Так же как для </w:t>
      </w:r>
      <w:r w:rsidR="005F3269" w:rsidRPr="005F3269">
        <w:rPr>
          <w:rFonts w:ascii="Times New Roman" w:hAnsi="Times New Roman" w:cs="Times New Roman"/>
          <w:i/>
          <w:sz w:val="28"/>
          <w:szCs w:val="28"/>
          <w:lang w:val="en-US"/>
        </w:rPr>
        <w:t>HLA</w:t>
      </w:r>
      <w:r w:rsidR="00B97084">
        <w:rPr>
          <w:rFonts w:ascii="Times New Roman" w:hAnsi="Times New Roman" w:cs="Times New Roman"/>
          <w:sz w:val="28"/>
          <w:szCs w:val="28"/>
        </w:rPr>
        <w:t xml:space="preserve"> </w:t>
      </w:r>
      <w:r w:rsidRPr="001143E6">
        <w:rPr>
          <w:rFonts w:ascii="Times New Roman" w:hAnsi="Times New Roman" w:cs="Times New Roman"/>
          <w:sz w:val="28"/>
          <w:szCs w:val="28"/>
          <w:lang w:val="en-US"/>
        </w:rPr>
        <w:t>I</w:t>
      </w:r>
      <w:r w:rsidRPr="001143E6">
        <w:rPr>
          <w:rFonts w:ascii="Times New Roman" w:hAnsi="Times New Roman" w:cs="Times New Roman"/>
          <w:sz w:val="28"/>
          <w:szCs w:val="28"/>
        </w:rPr>
        <w:t xml:space="preserve"> класса, для нормального иммунного ответа нужна гетерозиготность аллелей</w:t>
      </w:r>
      <w:r w:rsidRPr="00D208E3">
        <w:rPr>
          <w:rFonts w:ascii="Times New Roman" w:hAnsi="Times New Roman" w:cs="Times New Roman"/>
          <w:sz w:val="28"/>
          <w:szCs w:val="28"/>
        </w:rPr>
        <w:t>, потому что резистентность к инфекциям выше, если они способны представлять Т-клеткам более широкий круг пептидов, чем гомозиготные индивидуумы</w:t>
      </w:r>
      <w:r w:rsidR="00B97084">
        <w:rPr>
          <w:rFonts w:ascii="Times New Roman" w:hAnsi="Times New Roman" w:cs="Times New Roman"/>
          <w:sz w:val="28"/>
          <w:szCs w:val="28"/>
        </w:rPr>
        <w:t xml:space="preserve"> </w:t>
      </w:r>
      <w:r w:rsidR="00B278C0" w:rsidRPr="00A54B80">
        <w:rPr>
          <w:rFonts w:ascii="Times New Roman" w:hAnsi="Times New Roman" w:cs="Times New Roman"/>
          <w:sz w:val="28"/>
          <w:szCs w:val="28"/>
        </w:rPr>
        <w:t>[</w:t>
      </w:r>
      <w:r w:rsidR="00A54B80" w:rsidRPr="00A54B80">
        <w:rPr>
          <w:rFonts w:ascii="Times New Roman" w:hAnsi="Times New Roman" w:cs="Times New Roman"/>
          <w:sz w:val="28"/>
          <w:szCs w:val="28"/>
        </w:rPr>
        <w:t>22</w:t>
      </w:r>
      <w:r w:rsidR="002D72D9" w:rsidRPr="002D72D9">
        <w:rPr>
          <w:rFonts w:ascii="Times New Roman" w:hAnsi="Times New Roman" w:cs="Times New Roman"/>
          <w:sz w:val="28"/>
          <w:szCs w:val="28"/>
        </w:rPr>
        <w:t>, 45</w:t>
      </w:r>
      <w:r w:rsidR="00A54B80" w:rsidRPr="00A54B80">
        <w:rPr>
          <w:rFonts w:ascii="Times New Roman" w:hAnsi="Times New Roman" w:cs="Times New Roman"/>
          <w:sz w:val="28"/>
          <w:szCs w:val="28"/>
        </w:rPr>
        <w:t>].</w:t>
      </w:r>
    </w:p>
    <w:p w:rsidR="00687E03" w:rsidRPr="002965E7" w:rsidRDefault="003B6535" w:rsidP="00B97084">
      <w:pPr>
        <w:spacing w:after="0" w:line="360" w:lineRule="auto"/>
        <w:ind w:firstLine="709"/>
        <w:jc w:val="both"/>
        <w:rPr>
          <w:rFonts w:ascii="Times New Roman" w:hAnsi="Times New Roman" w:cs="Times New Roman"/>
          <w:sz w:val="28"/>
          <w:szCs w:val="28"/>
        </w:rPr>
      </w:pPr>
      <w:r w:rsidRPr="003B6535">
        <w:rPr>
          <w:rFonts w:ascii="Times New Roman" w:hAnsi="Times New Roman" w:cs="Times New Roman"/>
          <w:sz w:val="28"/>
          <w:szCs w:val="28"/>
        </w:rPr>
        <w:t xml:space="preserve">Сравнительная таблица с некоторыми основными характеристиками обоих </w:t>
      </w:r>
      <w:r w:rsidR="0094145E">
        <w:rPr>
          <w:rFonts w:ascii="Times New Roman" w:hAnsi="Times New Roman" w:cs="Times New Roman"/>
          <w:sz w:val="28"/>
          <w:szCs w:val="28"/>
        </w:rPr>
        <w:t xml:space="preserve">классов представлена в таблице </w:t>
      </w:r>
      <w:r w:rsidR="0094145E" w:rsidRPr="0094145E">
        <w:rPr>
          <w:rFonts w:ascii="Times New Roman" w:hAnsi="Times New Roman" w:cs="Times New Roman"/>
          <w:sz w:val="28"/>
          <w:szCs w:val="28"/>
        </w:rPr>
        <w:t>3</w:t>
      </w:r>
      <w:r w:rsidRPr="003B6535">
        <w:rPr>
          <w:rFonts w:ascii="Times New Roman" w:hAnsi="Times New Roman" w:cs="Times New Roman"/>
          <w:sz w:val="28"/>
          <w:szCs w:val="28"/>
        </w:rPr>
        <w:t>.</w:t>
      </w:r>
      <w:r w:rsidR="00B97084">
        <w:rPr>
          <w:rFonts w:ascii="Times New Roman" w:hAnsi="Times New Roman" w:cs="Times New Roman"/>
          <w:sz w:val="28"/>
          <w:szCs w:val="28"/>
        </w:rPr>
        <w:t xml:space="preserve"> </w:t>
      </w:r>
    </w:p>
    <w:p w:rsidR="00B9259B" w:rsidRDefault="00B9259B" w:rsidP="00B97084">
      <w:pPr>
        <w:pStyle w:val="a9"/>
        <w:keepNext/>
        <w:spacing w:after="0" w:line="360" w:lineRule="auto"/>
        <w:jc w:val="right"/>
        <w:rPr>
          <w:rFonts w:ascii="Times New Roman" w:hAnsi="Times New Roman" w:cs="Times New Roman"/>
          <w:b w:val="0"/>
          <w:color w:val="auto"/>
          <w:sz w:val="28"/>
          <w:szCs w:val="28"/>
          <w:lang w:val="en-US"/>
        </w:rPr>
      </w:pPr>
    </w:p>
    <w:p w:rsidR="003B6535" w:rsidRDefault="003B6535" w:rsidP="00B97084">
      <w:pPr>
        <w:pStyle w:val="a9"/>
        <w:keepNext/>
        <w:spacing w:after="0" w:line="360" w:lineRule="auto"/>
        <w:jc w:val="right"/>
        <w:rPr>
          <w:rFonts w:ascii="Times New Roman" w:hAnsi="Times New Roman" w:cs="Times New Roman"/>
          <w:b w:val="0"/>
          <w:color w:val="auto"/>
          <w:sz w:val="28"/>
          <w:szCs w:val="28"/>
        </w:rPr>
      </w:pPr>
      <w:r w:rsidRPr="003B6535">
        <w:rPr>
          <w:rFonts w:ascii="Times New Roman" w:hAnsi="Times New Roman" w:cs="Times New Roman"/>
          <w:b w:val="0"/>
          <w:color w:val="auto"/>
          <w:sz w:val="28"/>
          <w:szCs w:val="28"/>
        </w:rPr>
        <w:t xml:space="preserve">Таблица </w:t>
      </w:r>
      <w:r w:rsidR="00007911" w:rsidRPr="003B6535">
        <w:rPr>
          <w:rFonts w:ascii="Times New Roman" w:hAnsi="Times New Roman" w:cs="Times New Roman"/>
          <w:b w:val="0"/>
          <w:color w:val="auto"/>
          <w:sz w:val="28"/>
          <w:szCs w:val="28"/>
        </w:rPr>
        <w:fldChar w:fldCharType="begin"/>
      </w:r>
      <w:r w:rsidRPr="003B6535">
        <w:rPr>
          <w:rFonts w:ascii="Times New Roman" w:hAnsi="Times New Roman" w:cs="Times New Roman"/>
          <w:b w:val="0"/>
          <w:color w:val="auto"/>
          <w:sz w:val="28"/>
          <w:szCs w:val="28"/>
        </w:rPr>
        <w:instrText xml:space="preserve"> SEQ Таблица \* ARABIC </w:instrText>
      </w:r>
      <w:r w:rsidR="00007911" w:rsidRPr="003B6535">
        <w:rPr>
          <w:rFonts w:ascii="Times New Roman" w:hAnsi="Times New Roman" w:cs="Times New Roman"/>
          <w:b w:val="0"/>
          <w:color w:val="auto"/>
          <w:sz w:val="28"/>
          <w:szCs w:val="28"/>
        </w:rPr>
        <w:fldChar w:fldCharType="separate"/>
      </w:r>
      <w:r w:rsidR="005F3269">
        <w:rPr>
          <w:rFonts w:ascii="Times New Roman" w:hAnsi="Times New Roman" w:cs="Times New Roman"/>
          <w:b w:val="0"/>
          <w:noProof/>
          <w:color w:val="auto"/>
          <w:sz w:val="28"/>
          <w:szCs w:val="28"/>
        </w:rPr>
        <w:t>3</w:t>
      </w:r>
      <w:r w:rsidR="00007911" w:rsidRPr="003B6535">
        <w:rPr>
          <w:rFonts w:ascii="Times New Roman" w:hAnsi="Times New Roman" w:cs="Times New Roman"/>
          <w:b w:val="0"/>
          <w:color w:val="auto"/>
          <w:sz w:val="28"/>
          <w:szCs w:val="28"/>
        </w:rPr>
        <w:fldChar w:fldCharType="end"/>
      </w:r>
    </w:p>
    <w:p w:rsidR="0094145E" w:rsidRPr="00DB3D68" w:rsidRDefault="003B6535" w:rsidP="00B97084">
      <w:pPr>
        <w:spacing w:after="0" w:line="360" w:lineRule="auto"/>
        <w:jc w:val="center"/>
        <w:rPr>
          <w:rFonts w:ascii="Times New Roman" w:hAnsi="Times New Roman" w:cs="Times New Roman"/>
          <w:bCs/>
          <w:sz w:val="28"/>
          <w:szCs w:val="26"/>
        </w:rPr>
      </w:pPr>
      <w:r w:rsidRPr="0094145E">
        <w:rPr>
          <w:rFonts w:ascii="Times New Roman" w:hAnsi="Times New Roman" w:cs="Times New Roman"/>
          <w:bCs/>
          <w:sz w:val="28"/>
          <w:szCs w:val="26"/>
        </w:rPr>
        <w:t xml:space="preserve">Краткая характеристика классических антигенов </w:t>
      </w:r>
    </w:p>
    <w:p w:rsidR="003B6535" w:rsidRPr="0094145E" w:rsidRDefault="003B6535" w:rsidP="00B97084">
      <w:pPr>
        <w:spacing w:after="0" w:line="360" w:lineRule="auto"/>
        <w:jc w:val="center"/>
        <w:rPr>
          <w:rFonts w:ascii="Times New Roman" w:hAnsi="Times New Roman" w:cs="Times New Roman"/>
          <w:sz w:val="28"/>
          <w:szCs w:val="26"/>
        </w:rPr>
      </w:pPr>
      <w:r w:rsidRPr="0094145E">
        <w:rPr>
          <w:rFonts w:ascii="Times New Roman" w:hAnsi="Times New Roman" w:cs="Times New Roman"/>
          <w:bCs/>
          <w:sz w:val="28"/>
          <w:szCs w:val="26"/>
        </w:rPr>
        <w:t xml:space="preserve">системы </w:t>
      </w:r>
      <w:r w:rsidR="005F3269" w:rsidRPr="005F3269">
        <w:rPr>
          <w:rFonts w:ascii="Times New Roman" w:hAnsi="Times New Roman" w:cs="Times New Roman"/>
          <w:bCs/>
          <w:i/>
          <w:sz w:val="28"/>
          <w:szCs w:val="26"/>
          <w:lang w:val="en-US"/>
        </w:rPr>
        <w:t>HLA</w:t>
      </w:r>
      <w:r w:rsidRPr="0094145E">
        <w:rPr>
          <w:rFonts w:ascii="Times New Roman" w:hAnsi="Times New Roman" w:cs="Times New Roman"/>
          <w:bCs/>
          <w:sz w:val="28"/>
          <w:szCs w:val="26"/>
        </w:rPr>
        <w:t xml:space="preserve"> класса </w:t>
      </w:r>
      <w:r w:rsidRPr="0094145E">
        <w:rPr>
          <w:rFonts w:ascii="Times New Roman" w:hAnsi="Times New Roman" w:cs="Times New Roman"/>
          <w:bCs/>
          <w:sz w:val="28"/>
          <w:szCs w:val="26"/>
          <w:lang w:val="en-US"/>
        </w:rPr>
        <w:t>I</w:t>
      </w:r>
      <w:r w:rsidRPr="0094145E">
        <w:rPr>
          <w:rFonts w:ascii="Times New Roman" w:hAnsi="Times New Roman" w:cs="Times New Roman"/>
          <w:bCs/>
          <w:sz w:val="28"/>
          <w:szCs w:val="26"/>
        </w:rPr>
        <w:t xml:space="preserve"> и </w:t>
      </w:r>
      <w:r w:rsidRPr="0094145E">
        <w:rPr>
          <w:rFonts w:ascii="Times New Roman" w:hAnsi="Times New Roman" w:cs="Times New Roman"/>
          <w:bCs/>
          <w:sz w:val="28"/>
          <w:szCs w:val="26"/>
          <w:lang w:val="en-US"/>
        </w:rPr>
        <w:t>II</w:t>
      </w:r>
    </w:p>
    <w:tbl>
      <w:tblPr>
        <w:tblStyle w:val="2-4"/>
        <w:tblW w:w="9500" w:type="dxa"/>
        <w:tblLook w:val="0600"/>
      </w:tblPr>
      <w:tblGrid>
        <w:gridCol w:w="2554"/>
        <w:gridCol w:w="3260"/>
        <w:gridCol w:w="3686"/>
      </w:tblGrid>
      <w:tr w:rsidR="005A160D" w:rsidRPr="005A160D" w:rsidTr="005A160D">
        <w:trPr>
          <w:trHeight w:val="220"/>
        </w:trPr>
        <w:tc>
          <w:tcPr>
            <w:tcW w:w="2554" w:type="dxa"/>
            <w:shd w:val="clear" w:color="auto" w:fill="E5DFEC" w:themeFill="accent4" w:themeFillTint="33"/>
            <w:hideMark/>
          </w:tcPr>
          <w:p w:rsidR="00EE274D" w:rsidRPr="005A160D" w:rsidRDefault="003B6535" w:rsidP="00FF26EC">
            <w:pPr>
              <w:spacing w:line="276" w:lineRule="auto"/>
              <w:jc w:val="center"/>
              <w:rPr>
                <w:rFonts w:ascii="Times New Roman" w:hAnsi="Times New Roman" w:cs="Times New Roman"/>
                <w:sz w:val="24"/>
                <w:szCs w:val="24"/>
              </w:rPr>
            </w:pPr>
            <w:r w:rsidRPr="005A160D">
              <w:rPr>
                <w:rFonts w:ascii="Times New Roman" w:hAnsi="Times New Roman" w:cs="Times New Roman"/>
                <w:bCs/>
                <w:sz w:val="24"/>
                <w:szCs w:val="24"/>
              </w:rPr>
              <w:t>Характеристика</w:t>
            </w:r>
          </w:p>
        </w:tc>
        <w:tc>
          <w:tcPr>
            <w:tcW w:w="3260" w:type="dxa"/>
            <w:shd w:val="clear" w:color="auto" w:fill="B8CCE4" w:themeFill="accent1" w:themeFillTint="66"/>
            <w:hideMark/>
          </w:tcPr>
          <w:p w:rsidR="00EE274D" w:rsidRPr="005A160D" w:rsidRDefault="003B6535" w:rsidP="00FF26EC">
            <w:pPr>
              <w:spacing w:line="276" w:lineRule="auto"/>
              <w:jc w:val="center"/>
              <w:rPr>
                <w:rFonts w:ascii="Times New Roman" w:hAnsi="Times New Roman" w:cs="Times New Roman"/>
                <w:sz w:val="24"/>
                <w:szCs w:val="24"/>
              </w:rPr>
            </w:pPr>
            <w:r w:rsidRPr="005A160D">
              <w:rPr>
                <w:rFonts w:ascii="Times New Roman" w:hAnsi="Times New Roman" w:cs="Times New Roman"/>
                <w:bCs/>
                <w:sz w:val="24"/>
                <w:szCs w:val="24"/>
              </w:rPr>
              <w:t xml:space="preserve">Класс </w:t>
            </w:r>
            <w:r w:rsidRPr="005A160D">
              <w:rPr>
                <w:rFonts w:ascii="Times New Roman" w:hAnsi="Times New Roman" w:cs="Times New Roman"/>
                <w:bCs/>
                <w:sz w:val="24"/>
                <w:szCs w:val="24"/>
                <w:lang w:val="en-US"/>
              </w:rPr>
              <w:t>I</w:t>
            </w:r>
          </w:p>
        </w:tc>
        <w:tc>
          <w:tcPr>
            <w:tcW w:w="3686" w:type="dxa"/>
            <w:shd w:val="clear" w:color="auto" w:fill="D6E3BC" w:themeFill="accent3" w:themeFillTint="66"/>
            <w:hideMark/>
          </w:tcPr>
          <w:p w:rsidR="00EE274D" w:rsidRPr="005A160D" w:rsidRDefault="003B6535" w:rsidP="00FF26EC">
            <w:pPr>
              <w:spacing w:line="276" w:lineRule="auto"/>
              <w:jc w:val="center"/>
              <w:rPr>
                <w:rFonts w:ascii="Times New Roman" w:hAnsi="Times New Roman" w:cs="Times New Roman"/>
                <w:sz w:val="24"/>
                <w:szCs w:val="24"/>
              </w:rPr>
            </w:pPr>
            <w:r w:rsidRPr="005A160D">
              <w:rPr>
                <w:rFonts w:ascii="Times New Roman" w:hAnsi="Times New Roman" w:cs="Times New Roman"/>
                <w:bCs/>
                <w:sz w:val="24"/>
                <w:szCs w:val="24"/>
              </w:rPr>
              <w:t xml:space="preserve">Класс </w:t>
            </w:r>
            <w:r w:rsidRPr="005A160D">
              <w:rPr>
                <w:rFonts w:ascii="Times New Roman" w:hAnsi="Times New Roman" w:cs="Times New Roman"/>
                <w:bCs/>
                <w:sz w:val="24"/>
                <w:szCs w:val="24"/>
                <w:lang w:val="en-US"/>
              </w:rPr>
              <w:t>II</w:t>
            </w:r>
          </w:p>
        </w:tc>
      </w:tr>
      <w:tr w:rsidR="005A160D" w:rsidRPr="005A160D" w:rsidTr="005A160D">
        <w:trPr>
          <w:trHeight w:val="245"/>
        </w:trPr>
        <w:tc>
          <w:tcPr>
            <w:tcW w:w="2554" w:type="dxa"/>
            <w:shd w:val="clear" w:color="auto" w:fill="auto"/>
            <w:hideMark/>
          </w:tcPr>
          <w:p w:rsidR="00EE274D" w:rsidRPr="005A160D" w:rsidRDefault="003B6535" w:rsidP="00FF26EC">
            <w:pPr>
              <w:spacing w:line="276" w:lineRule="auto"/>
              <w:jc w:val="center"/>
              <w:rPr>
                <w:rFonts w:ascii="Times New Roman" w:hAnsi="Times New Roman" w:cs="Times New Roman"/>
                <w:sz w:val="24"/>
                <w:szCs w:val="24"/>
              </w:rPr>
            </w:pPr>
            <w:r w:rsidRPr="005A160D">
              <w:rPr>
                <w:rFonts w:ascii="Times New Roman" w:hAnsi="Times New Roman" w:cs="Times New Roman"/>
                <w:bCs/>
                <w:sz w:val="24"/>
                <w:szCs w:val="24"/>
              </w:rPr>
              <w:t>Генетические локусы</w:t>
            </w:r>
          </w:p>
        </w:tc>
        <w:tc>
          <w:tcPr>
            <w:tcW w:w="3260" w:type="dxa"/>
            <w:shd w:val="clear" w:color="auto" w:fill="B8CCE4" w:themeFill="accent1" w:themeFillTint="66"/>
            <w:hideMark/>
          </w:tcPr>
          <w:p w:rsidR="00EE274D" w:rsidRPr="005A160D" w:rsidRDefault="005F3269" w:rsidP="00FF26EC">
            <w:pPr>
              <w:spacing w:line="276" w:lineRule="auto"/>
              <w:jc w:val="center"/>
              <w:rPr>
                <w:rFonts w:ascii="Times New Roman" w:hAnsi="Times New Roman" w:cs="Times New Roman"/>
                <w:sz w:val="24"/>
                <w:szCs w:val="24"/>
              </w:rPr>
            </w:pPr>
            <w:r w:rsidRPr="005F3269">
              <w:rPr>
                <w:rFonts w:ascii="Times New Roman" w:hAnsi="Times New Roman" w:cs="Times New Roman"/>
                <w:i/>
                <w:sz w:val="24"/>
                <w:szCs w:val="24"/>
                <w:lang w:val="en-US"/>
              </w:rPr>
              <w:t>HLA</w:t>
            </w:r>
            <w:r w:rsidR="003B6535" w:rsidRPr="005A160D">
              <w:rPr>
                <w:rFonts w:ascii="Times New Roman" w:hAnsi="Times New Roman" w:cs="Times New Roman"/>
                <w:sz w:val="24"/>
                <w:szCs w:val="24"/>
                <w:lang w:val="en-US"/>
              </w:rPr>
              <w:t xml:space="preserve"> – A, B, C</w:t>
            </w:r>
          </w:p>
        </w:tc>
        <w:tc>
          <w:tcPr>
            <w:tcW w:w="3686" w:type="dxa"/>
            <w:shd w:val="clear" w:color="auto" w:fill="D6E3BC" w:themeFill="accent3" w:themeFillTint="66"/>
            <w:hideMark/>
          </w:tcPr>
          <w:p w:rsidR="00EE274D" w:rsidRPr="005A160D" w:rsidRDefault="005F3269" w:rsidP="00FF26EC">
            <w:pPr>
              <w:spacing w:line="276" w:lineRule="auto"/>
              <w:jc w:val="center"/>
              <w:rPr>
                <w:rFonts w:ascii="Times New Roman" w:hAnsi="Times New Roman" w:cs="Times New Roman"/>
                <w:sz w:val="24"/>
                <w:szCs w:val="24"/>
              </w:rPr>
            </w:pPr>
            <w:r w:rsidRPr="005F3269">
              <w:rPr>
                <w:rFonts w:ascii="Times New Roman" w:hAnsi="Times New Roman" w:cs="Times New Roman"/>
                <w:i/>
                <w:sz w:val="24"/>
                <w:szCs w:val="24"/>
                <w:lang w:val="en-US"/>
              </w:rPr>
              <w:t>HLA</w:t>
            </w:r>
            <w:r w:rsidR="003B6535" w:rsidRPr="005A160D">
              <w:rPr>
                <w:rFonts w:ascii="Times New Roman" w:hAnsi="Times New Roman" w:cs="Times New Roman"/>
                <w:sz w:val="24"/>
                <w:szCs w:val="24"/>
                <w:lang w:val="en-US"/>
              </w:rPr>
              <w:t xml:space="preserve"> – DP, DQ, DR</w:t>
            </w:r>
          </w:p>
        </w:tc>
      </w:tr>
      <w:tr w:rsidR="005A160D" w:rsidRPr="005A160D" w:rsidTr="005A160D">
        <w:trPr>
          <w:trHeight w:val="1572"/>
        </w:trPr>
        <w:tc>
          <w:tcPr>
            <w:tcW w:w="2554" w:type="dxa"/>
            <w:shd w:val="clear" w:color="auto" w:fill="auto"/>
            <w:hideMark/>
          </w:tcPr>
          <w:p w:rsidR="00EE274D" w:rsidRPr="005A160D" w:rsidRDefault="003B6535" w:rsidP="00FF26EC">
            <w:pPr>
              <w:spacing w:line="276" w:lineRule="auto"/>
              <w:jc w:val="center"/>
              <w:rPr>
                <w:rFonts w:ascii="Times New Roman" w:hAnsi="Times New Roman" w:cs="Times New Roman"/>
                <w:sz w:val="24"/>
                <w:szCs w:val="24"/>
              </w:rPr>
            </w:pPr>
            <w:r w:rsidRPr="005A160D">
              <w:rPr>
                <w:rFonts w:ascii="Times New Roman" w:hAnsi="Times New Roman" w:cs="Times New Roman"/>
                <w:bCs/>
                <w:sz w:val="24"/>
                <w:szCs w:val="24"/>
              </w:rPr>
              <w:t>Распределение в тканях</w:t>
            </w:r>
          </w:p>
        </w:tc>
        <w:tc>
          <w:tcPr>
            <w:tcW w:w="3260" w:type="dxa"/>
            <w:shd w:val="clear" w:color="auto" w:fill="B8CCE4" w:themeFill="accent1" w:themeFillTint="66"/>
            <w:hideMark/>
          </w:tcPr>
          <w:p w:rsidR="00EE274D" w:rsidRPr="005A160D" w:rsidRDefault="003B6535" w:rsidP="00FF26EC">
            <w:pPr>
              <w:spacing w:line="276" w:lineRule="auto"/>
              <w:jc w:val="center"/>
              <w:rPr>
                <w:rFonts w:ascii="Times New Roman" w:hAnsi="Times New Roman" w:cs="Times New Roman"/>
                <w:sz w:val="24"/>
                <w:szCs w:val="24"/>
              </w:rPr>
            </w:pPr>
            <w:r w:rsidRPr="005A160D">
              <w:rPr>
                <w:rFonts w:ascii="Times New Roman" w:hAnsi="Times New Roman" w:cs="Times New Roman"/>
                <w:sz w:val="24"/>
                <w:szCs w:val="24"/>
              </w:rPr>
              <w:t>Все ядросодержащие клетки</w:t>
            </w:r>
          </w:p>
        </w:tc>
        <w:tc>
          <w:tcPr>
            <w:tcW w:w="3686" w:type="dxa"/>
            <w:shd w:val="clear" w:color="auto" w:fill="D6E3BC" w:themeFill="accent3" w:themeFillTint="66"/>
            <w:hideMark/>
          </w:tcPr>
          <w:p w:rsidR="00EE274D" w:rsidRPr="005A160D" w:rsidRDefault="003B6535" w:rsidP="00B97084">
            <w:pPr>
              <w:spacing w:line="276" w:lineRule="auto"/>
              <w:jc w:val="center"/>
              <w:rPr>
                <w:rFonts w:ascii="Times New Roman" w:hAnsi="Times New Roman" w:cs="Times New Roman"/>
                <w:sz w:val="24"/>
                <w:szCs w:val="24"/>
              </w:rPr>
            </w:pPr>
            <w:r w:rsidRPr="005A160D">
              <w:rPr>
                <w:rFonts w:ascii="Times New Roman" w:hAnsi="Times New Roman" w:cs="Times New Roman"/>
                <w:sz w:val="24"/>
                <w:szCs w:val="24"/>
              </w:rPr>
              <w:t>В-лимфоциты, моноциты, макрофаги, ден</w:t>
            </w:r>
            <w:r w:rsidR="00B97084">
              <w:rPr>
                <w:rFonts w:ascii="Times New Roman" w:hAnsi="Times New Roman" w:cs="Times New Roman"/>
                <w:sz w:val="24"/>
                <w:szCs w:val="24"/>
              </w:rPr>
              <w:t>д</w:t>
            </w:r>
            <w:r w:rsidRPr="005A160D">
              <w:rPr>
                <w:rFonts w:ascii="Times New Roman" w:hAnsi="Times New Roman" w:cs="Times New Roman"/>
                <w:sz w:val="24"/>
                <w:szCs w:val="24"/>
              </w:rPr>
              <w:t>ритные клетки, активированные Т-лимфоциты, эпителиальные и эндотелиальные клетки</w:t>
            </w:r>
          </w:p>
        </w:tc>
      </w:tr>
      <w:tr w:rsidR="005A160D" w:rsidRPr="005A160D" w:rsidTr="005A160D">
        <w:trPr>
          <w:trHeight w:val="238"/>
        </w:trPr>
        <w:tc>
          <w:tcPr>
            <w:tcW w:w="2554" w:type="dxa"/>
            <w:shd w:val="clear" w:color="auto" w:fill="auto"/>
            <w:hideMark/>
          </w:tcPr>
          <w:p w:rsidR="00EE274D" w:rsidRPr="005A160D" w:rsidRDefault="003B6535" w:rsidP="00FF26EC">
            <w:pPr>
              <w:spacing w:line="276" w:lineRule="auto"/>
              <w:jc w:val="center"/>
              <w:rPr>
                <w:rFonts w:ascii="Times New Roman" w:hAnsi="Times New Roman" w:cs="Times New Roman"/>
                <w:sz w:val="24"/>
                <w:szCs w:val="24"/>
              </w:rPr>
            </w:pPr>
            <w:r w:rsidRPr="005A160D">
              <w:rPr>
                <w:rFonts w:ascii="Times New Roman" w:hAnsi="Times New Roman" w:cs="Times New Roman"/>
                <w:bCs/>
                <w:sz w:val="24"/>
                <w:szCs w:val="24"/>
              </w:rPr>
              <w:t>Участие в презентации пептидов для Т-клеток</w:t>
            </w:r>
          </w:p>
        </w:tc>
        <w:tc>
          <w:tcPr>
            <w:tcW w:w="3260" w:type="dxa"/>
            <w:shd w:val="clear" w:color="auto" w:fill="B8CCE4" w:themeFill="accent1" w:themeFillTint="66"/>
            <w:hideMark/>
          </w:tcPr>
          <w:p w:rsidR="00EE274D" w:rsidRPr="005A160D" w:rsidRDefault="003B6535" w:rsidP="00FF26EC">
            <w:pPr>
              <w:spacing w:line="276" w:lineRule="auto"/>
              <w:jc w:val="center"/>
              <w:rPr>
                <w:rFonts w:ascii="Times New Roman" w:hAnsi="Times New Roman" w:cs="Times New Roman"/>
                <w:sz w:val="24"/>
                <w:szCs w:val="24"/>
              </w:rPr>
            </w:pPr>
            <w:r w:rsidRPr="005A160D">
              <w:rPr>
                <w:rFonts w:ascii="Times New Roman" w:hAnsi="Times New Roman" w:cs="Times New Roman"/>
                <w:sz w:val="24"/>
                <w:szCs w:val="24"/>
              </w:rPr>
              <w:t>Для Т-киллеров (</w:t>
            </w:r>
            <w:r w:rsidRPr="005A160D">
              <w:rPr>
                <w:rFonts w:ascii="Times New Roman" w:hAnsi="Times New Roman" w:cs="Times New Roman"/>
                <w:sz w:val="24"/>
                <w:szCs w:val="24"/>
                <w:lang w:val="en-US"/>
              </w:rPr>
              <w:t>CD8)</w:t>
            </w:r>
          </w:p>
        </w:tc>
        <w:tc>
          <w:tcPr>
            <w:tcW w:w="3686" w:type="dxa"/>
            <w:shd w:val="clear" w:color="auto" w:fill="D6E3BC" w:themeFill="accent3" w:themeFillTint="66"/>
            <w:hideMark/>
          </w:tcPr>
          <w:p w:rsidR="00EE274D" w:rsidRPr="005A160D" w:rsidRDefault="003B6535" w:rsidP="00FF26EC">
            <w:pPr>
              <w:spacing w:line="276" w:lineRule="auto"/>
              <w:jc w:val="center"/>
              <w:rPr>
                <w:rFonts w:ascii="Times New Roman" w:hAnsi="Times New Roman" w:cs="Times New Roman"/>
                <w:sz w:val="24"/>
                <w:szCs w:val="24"/>
              </w:rPr>
            </w:pPr>
            <w:r w:rsidRPr="005A160D">
              <w:rPr>
                <w:rFonts w:ascii="Times New Roman" w:hAnsi="Times New Roman" w:cs="Times New Roman"/>
                <w:sz w:val="24"/>
                <w:szCs w:val="24"/>
              </w:rPr>
              <w:t>Для Т-хелперов (</w:t>
            </w:r>
            <w:r w:rsidRPr="005A160D">
              <w:rPr>
                <w:rFonts w:ascii="Times New Roman" w:hAnsi="Times New Roman" w:cs="Times New Roman"/>
                <w:sz w:val="24"/>
                <w:szCs w:val="24"/>
                <w:lang w:val="en-US"/>
              </w:rPr>
              <w:t>CD4)</w:t>
            </w:r>
          </w:p>
        </w:tc>
      </w:tr>
      <w:tr w:rsidR="005A160D" w:rsidRPr="005A160D" w:rsidTr="005A160D">
        <w:trPr>
          <w:trHeight w:val="1016"/>
        </w:trPr>
        <w:tc>
          <w:tcPr>
            <w:tcW w:w="2554" w:type="dxa"/>
            <w:shd w:val="clear" w:color="auto" w:fill="auto"/>
            <w:hideMark/>
          </w:tcPr>
          <w:p w:rsidR="00EE274D" w:rsidRPr="005A160D" w:rsidRDefault="003B6535" w:rsidP="00FF26EC">
            <w:pPr>
              <w:spacing w:line="276" w:lineRule="auto"/>
              <w:jc w:val="center"/>
              <w:rPr>
                <w:rFonts w:ascii="Times New Roman" w:hAnsi="Times New Roman" w:cs="Times New Roman"/>
                <w:sz w:val="24"/>
                <w:szCs w:val="24"/>
              </w:rPr>
            </w:pPr>
            <w:r w:rsidRPr="005A160D">
              <w:rPr>
                <w:rFonts w:ascii="Times New Roman" w:hAnsi="Times New Roman" w:cs="Times New Roman"/>
                <w:bCs/>
                <w:sz w:val="24"/>
                <w:szCs w:val="24"/>
              </w:rPr>
              <w:t>Связывание</w:t>
            </w:r>
            <w:r w:rsidR="007F4081">
              <w:rPr>
                <w:rFonts w:ascii="Times New Roman" w:hAnsi="Times New Roman" w:cs="Times New Roman"/>
                <w:bCs/>
                <w:sz w:val="24"/>
                <w:szCs w:val="24"/>
              </w:rPr>
              <w:t xml:space="preserve"> с поверхностными молекулами Т-</w:t>
            </w:r>
            <w:r w:rsidRPr="005A160D">
              <w:rPr>
                <w:rFonts w:ascii="Times New Roman" w:hAnsi="Times New Roman" w:cs="Times New Roman"/>
                <w:bCs/>
                <w:sz w:val="24"/>
                <w:szCs w:val="24"/>
              </w:rPr>
              <w:t>клеток</w:t>
            </w:r>
          </w:p>
        </w:tc>
        <w:tc>
          <w:tcPr>
            <w:tcW w:w="3260" w:type="dxa"/>
            <w:shd w:val="clear" w:color="auto" w:fill="B8CCE4" w:themeFill="accent1" w:themeFillTint="66"/>
            <w:hideMark/>
          </w:tcPr>
          <w:p w:rsidR="00EE274D" w:rsidRPr="005A160D" w:rsidRDefault="003B6535" w:rsidP="00FF26EC">
            <w:pPr>
              <w:spacing w:line="276" w:lineRule="auto"/>
              <w:jc w:val="center"/>
              <w:rPr>
                <w:rFonts w:ascii="Times New Roman" w:hAnsi="Times New Roman" w:cs="Times New Roman"/>
                <w:sz w:val="24"/>
                <w:szCs w:val="24"/>
              </w:rPr>
            </w:pPr>
            <w:r w:rsidRPr="005A160D">
              <w:rPr>
                <w:rFonts w:ascii="Times New Roman" w:hAnsi="Times New Roman" w:cs="Times New Roman"/>
                <w:sz w:val="24"/>
                <w:szCs w:val="24"/>
              </w:rPr>
              <w:t>Корецептор</w:t>
            </w:r>
            <w:r w:rsidR="00B97084">
              <w:rPr>
                <w:rFonts w:ascii="Times New Roman" w:hAnsi="Times New Roman" w:cs="Times New Roman"/>
                <w:sz w:val="24"/>
                <w:szCs w:val="24"/>
              </w:rPr>
              <w:t xml:space="preserve"> </w:t>
            </w:r>
            <w:r w:rsidRPr="005A160D">
              <w:rPr>
                <w:rFonts w:ascii="Times New Roman" w:hAnsi="Times New Roman" w:cs="Times New Roman"/>
                <w:sz w:val="24"/>
                <w:szCs w:val="24"/>
                <w:lang w:val="en-US"/>
              </w:rPr>
              <w:t>CD8</w:t>
            </w:r>
          </w:p>
        </w:tc>
        <w:tc>
          <w:tcPr>
            <w:tcW w:w="3686" w:type="dxa"/>
            <w:shd w:val="clear" w:color="auto" w:fill="D6E3BC" w:themeFill="accent3" w:themeFillTint="66"/>
            <w:hideMark/>
          </w:tcPr>
          <w:p w:rsidR="00EE274D" w:rsidRPr="005A160D" w:rsidRDefault="003B6535" w:rsidP="00FF26EC">
            <w:pPr>
              <w:spacing w:line="276" w:lineRule="auto"/>
              <w:jc w:val="center"/>
              <w:rPr>
                <w:rFonts w:ascii="Times New Roman" w:hAnsi="Times New Roman" w:cs="Times New Roman"/>
                <w:sz w:val="24"/>
                <w:szCs w:val="24"/>
              </w:rPr>
            </w:pPr>
            <w:r w:rsidRPr="005A160D">
              <w:rPr>
                <w:rFonts w:ascii="Times New Roman" w:hAnsi="Times New Roman" w:cs="Times New Roman"/>
                <w:sz w:val="24"/>
                <w:szCs w:val="24"/>
              </w:rPr>
              <w:t>Корецептор</w:t>
            </w:r>
            <w:r w:rsidR="00B97084">
              <w:rPr>
                <w:rFonts w:ascii="Times New Roman" w:hAnsi="Times New Roman" w:cs="Times New Roman"/>
                <w:sz w:val="24"/>
                <w:szCs w:val="24"/>
              </w:rPr>
              <w:t xml:space="preserve"> </w:t>
            </w:r>
            <w:r w:rsidRPr="005A160D">
              <w:rPr>
                <w:rFonts w:ascii="Times New Roman" w:hAnsi="Times New Roman" w:cs="Times New Roman"/>
                <w:sz w:val="24"/>
                <w:szCs w:val="24"/>
                <w:lang w:val="en-US"/>
              </w:rPr>
              <w:t>CD4</w:t>
            </w:r>
          </w:p>
        </w:tc>
      </w:tr>
    </w:tbl>
    <w:p w:rsidR="003B6535" w:rsidRDefault="003B6535" w:rsidP="00FF26EC">
      <w:pPr>
        <w:spacing w:after="0"/>
        <w:rPr>
          <w:u w:val="single"/>
        </w:rPr>
      </w:pPr>
    </w:p>
    <w:p w:rsidR="00B9259B" w:rsidRDefault="00B9259B" w:rsidP="00FF26EC">
      <w:pPr>
        <w:spacing w:after="0" w:line="360" w:lineRule="auto"/>
        <w:ind w:firstLine="709"/>
        <w:jc w:val="both"/>
        <w:rPr>
          <w:rFonts w:ascii="Times New Roman" w:hAnsi="Times New Roman" w:cs="Times New Roman"/>
          <w:b/>
          <w:sz w:val="28"/>
          <w:szCs w:val="28"/>
          <w:lang w:val="en-US"/>
        </w:rPr>
      </w:pPr>
    </w:p>
    <w:p w:rsidR="005E7C8F" w:rsidRPr="00D56220" w:rsidRDefault="00DE22A9" w:rsidP="00FF26EC">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3.6</w:t>
      </w:r>
      <w:r w:rsidR="00562A04" w:rsidRPr="005D0826">
        <w:rPr>
          <w:rFonts w:ascii="Times New Roman" w:hAnsi="Times New Roman" w:cs="Times New Roman"/>
          <w:b/>
          <w:sz w:val="28"/>
          <w:szCs w:val="28"/>
        </w:rPr>
        <w:t>.</w:t>
      </w:r>
      <w:r w:rsidR="005F3269" w:rsidRPr="005F3269">
        <w:rPr>
          <w:rFonts w:ascii="Times New Roman" w:hAnsi="Times New Roman" w:cs="Times New Roman"/>
          <w:b/>
          <w:i/>
          <w:sz w:val="28"/>
          <w:szCs w:val="28"/>
          <w:lang w:val="en-US"/>
        </w:rPr>
        <w:t>HLA</w:t>
      </w:r>
      <w:r w:rsidR="00562A04" w:rsidRPr="005D0826">
        <w:rPr>
          <w:rFonts w:ascii="Times New Roman" w:hAnsi="Times New Roman" w:cs="Times New Roman"/>
          <w:b/>
          <w:sz w:val="28"/>
          <w:szCs w:val="28"/>
        </w:rPr>
        <w:t xml:space="preserve">-антигены </w:t>
      </w:r>
      <w:r w:rsidR="00562A04" w:rsidRPr="005D0826">
        <w:rPr>
          <w:rFonts w:ascii="Times New Roman" w:hAnsi="Times New Roman" w:cs="Times New Roman"/>
          <w:b/>
          <w:sz w:val="28"/>
          <w:szCs w:val="28"/>
          <w:lang w:val="en-US"/>
        </w:rPr>
        <w:t>I</w:t>
      </w:r>
      <w:r w:rsidR="00562A04">
        <w:rPr>
          <w:rFonts w:ascii="Times New Roman" w:hAnsi="Times New Roman" w:cs="Times New Roman"/>
          <w:b/>
          <w:sz w:val="28"/>
          <w:szCs w:val="28"/>
          <w:lang w:val="en-US"/>
        </w:rPr>
        <w:t>II</w:t>
      </w:r>
      <w:r w:rsidR="00B97084">
        <w:rPr>
          <w:rFonts w:ascii="Times New Roman" w:hAnsi="Times New Roman" w:cs="Times New Roman"/>
          <w:b/>
          <w:sz w:val="28"/>
          <w:szCs w:val="28"/>
        </w:rPr>
        <w:t xml:space="preserve"> класса</w:t>
      </w:r>
    </w:p>
    <w:p w:rsidR="00A643A3" w:rsidRPr="00A643A3" w:rsidRDefault="00A643A3" w:rsidP="00FF26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МНС III класса имеют несколько отличные от других классов функции, но</w:t>
      </w:r>
      <w:r w:rsidR="00932D3F" w:rsidRPr="00932D3F">
        <w:rPr>
          <w:rFonts w:ascii="Times New Roman" w:hAnsi="Times New Roman" w:cs="Times New Roman"/>
          <w:sz w:val="28"/>
          <w:szCs w:val="28"/>
        </w:rPr>
        <w:t>,</w:t>
      </w:r>
      <w:r>
        <w:rPr>
          <w:rFonts w:ascii="Times New Roman" w:hAnsi="Times New Roman" w:cs="Times New Roman"/>
          <w:sz w:val="28"/>
          <w:szCs w:val="28"/>
        </w:rPr>
        <w:t xml:space="preserve"> тем не менее</w:t>
      </w:r>
      <w:r w:rsidR="00932D3F" w:rsidRPr="00932D3F">
        <w:rPr>
          <w:rFonts w:ascii="Times New Roman" w:hAnsi="Times New Roman" w:cs="Times New Roman"/>
          <w:sz w:val="28"/>
          <w:szCs w:val="28"/>
        </w:rPr>
        <w:t>,</w:t>
      </w:r>
      <w:r>
        <w:rPr>
          <w:rFonts w:ascii="Times New Roman" w:hAnsi="Times New Roman" w:cs="Times New Roman"/>
          <w:sz w:val="28"/>
          <w:szCs w:val="28"/>
        </w:rPr>
        <w:t xml:space="preserve"> расположены так же на коротком плече </w:t>
      </w:r>
      <w:r w:rsidR="00D72662">
        <w:rPr>
          <w:rFonts w:ascii="Times New Roman" w:hAnsi="Times New Roman" w:cs="Times New Roman"/>
          <w:sz w:val="28"/>
          <w:szCs w:val="28"/>
        </w:rPr>
        <w:t>хромосомы 6 человека и и</w:t>
      </w:r>
      <w:r>
        <w:rPr>
          <w:rFonts w:ascii="Times New Roman" w:hAnsi="Times New Roman" w:cs="Times New Roman"/>
          <w:sz w:val="28"/>
          <w:szCs w:val="28"/>
        </w:rPr>
        <w:t>г</w:t>
      </w:r>
      <w:r w:rsidR="00D72662">
        <w:rPr>
          <w:rFonts w:ascii="Times New Roman" w:hAnsi="Times New Roman" w:cs="Times New Roman"/>
          <w:sz w:val="28"/>
          <w:szCs w:val="28"/>
        </w:rPr>
        <w:t>р</w:t>
      </w:r>
      <w:r>
        <w:rPr>
          <w:rFonts w:ascii="Times New Roman" w:hAnsi="Times New Roman" w:cs="Times New Roman"/>
          <w:sz w:val="28"/>
          <w:szCs w:val="28"/>
        </w:rPr>
        <w:t>ают важную роль в иммунной реакции</w:t>
      </w:r>
      <w:r w:rsidR="00EA795B">
        <w:rPr>
          <w:rFonts w:ascii="Times New Roman" w:hAnsi="Times New Roman" w:cs="Times New Roman"/>
          <w:sz w:val="28"/>
          <w:szCs w:val="28"/>
        </w:rPr>
        <w:t xml:space="preserve"> (рис. 5)</w:t>
      </w:r>
      <w:r w:rsidRPr="00687E03">
        <w:rPr>
          <w:rFonts w:ascii="Times New Roman" w:hAnsi="Times New Roman" w:cs="Times New Roman"/>
          <w:sz w:val="28"/>
          <w:szCs w:val="28"/>
        </w:rPr>
        <w:t xml:space="preserve"> [</w:t>
      </w:r>
      <w:r w:rsidR="00687E03" w:rsidRPr="007F4081">
        <w:rPr>
          <w:rFonts w:ascii="Times New Roman" w:hAnsi="Times New Roman" w:cs="Times New Roman"/>
          <w:sz w:val="28"/>
          <w:szCs w:val="28"/>
        </w:rPr>
        <w:t>22, 29</w:t>
      </w:r>
      <w:r w:rsidRPr="00687E03">
        <w:rPr>
          <w:rFonts w:ascii="Times New Roman" w:hAnsi="Times New Roman" w:cs="Times New Roman"/>
          <w:sz w:val="28"/>
          <w:szCs w:val="28"/>
        </w:rPr>
        <w:t>].</w:t>
      </w:r>
    </w:p>
    <w:p w:rsidR="00EA795B" w:rsidRPr="00763594" w:rsidRDefault="00A643A3" w:rsidP="00FF26EC">
      <w:pPr>
        <w:spacing w:after="0" w:line="360" w:lineRule="auto"/>
        <w:ind w:firstLine="709"/>
        <w:jc w:val="both"/>
        <w:rPr>
          <w:rFonts w:ascii="Times New Roman" w:hAnsi="Times New Roman" w:cs="Times New Roman"/>
          <w:sz w:val="28"/>
          <w:szCs w:val="28"/>
        </w:rPr>
      </w:pPr>
      <w:r w:rsidRPr="00A643A3">
        <w:rPr>
          <w:rFonts w:ascii="Times New Roman" w:hAnsi="Times New Roman" w:cs="Times New Roman"/>
          <w:sz w:val="28"/>
          <w:szCs w:val="28"/>
        </w:rPr>
        <w:t xml:space="preserve">Так как </w:t>
      </w:r>
      <w:r w:rsidR="00B97084">
        <w:rPr>
          <w:rFonts w:ascii="Times New Roman" w:hAnsi="Times New Roman" w:cs="Times New Roman"/>
          <w:sz w:val="28"/>
          <w:szCs w:val="28"/>
        </w:rPr>
        <w:t xml:space="preserve">гены </w:t>
      </w:r>
      <w:r w:rsidRPr="00A643A3">
        <w:rPr>
          <w:rFonts w:ascii="Times New Roman" w:hAnsi="Times New Roman" w:cs="Times New Roman"/>
          <w:sz w:val="28"/>
          <w:szCs w:val="28"/>
        </w:rPr>
        <w:t>класс</w:t>
      </w:r>
      <w:r w:rsidR="00B97084">
        <w:rPr>
          <w:rFonts w:ascii="Times New Roman" w:hAnsi="Times New Roman" w:cs="Times New Roman"/>
          <w:sz w:val="28"/>
          <w:szCs w:val="28"/>
        </w:rPr>
        <w:t>а</w:t>
      </w:r>
      <w:r w:rsidRPr="00A643A3">
        <w:rPr>
          <w:rFonts w:ascii="Times New Roman" w:hAnsi="Times New Roman" w:cs="Times New Roman"/>
          <w:sz w:val="28"/>
          <w:szCs w:val="28"/>
        </w:rPr>
        <w:t xml:space="preserve"> III кодируют несколько компонентов системы ко</w:t>
      </w:r>
      <w:r w:rsidR="00EA795B">
        <w:rPr>
          <w:rFonts w:ascii="Times New Roman" w:hAnsi="Times New Roman" w:cs="Times New Roman"/>
          <w:sz w:val="28"/>
          <w:szCs w:val="28"/>
        </w:rPr>
        <w:t>мплемента (</w:t>
      </w:r>
      <w:r>
        <w:rPr>
          <w:rFonts w:ascii="Times New Roman" w:hAnsi="Times New Roman" w:cs="Times New Roman"/>
          <w:sz w:val="28"/>
          <w:szCs w:val="28"/>
        </w:rPr>
        <w:t>C2, C4a, C4b, B</w:t>
      </w:r>
      <w:r>
        <w:rPr>
          <w:rFonts w:ascii="Times New Roman" w:hAnsi="Times New Roman" w:cs="Times New Roman"/>
          <w:sz w:val="28"/>
          <w:szCs w:val="28"/>
          <w:lang w:val="en-US"/>
        </w:rPr>
        <w:t>f</w:t>
      </w:r>
      <w:r w:rsidR="00EA795B">
        <w:rPr>
          <w:rFonts w:ascii="Times New Roman" w:hAnsi="Times New Roman" w:cs="Times New Roman"/>
          <w:sz w:val="28"/>
          <w:szCs w:val="28"/>
        </w:rPr>
        <w:t>)</w:t>
      </w:r>
      <w:r w:rsidR="00EA795B" w:rsidRPr="00EA795B">
        <w:rPr>
          <w:rFonts w:ascii="Times New Roman" w:hAnsi="Times New Roman" w:cs="Times New Roman"/>
          <w:sz w:val="28"/>
          <w:szCs w:val="28"/>
        </w:rPr>
        <w:t xml:space="preserve">. </w:t>
      </w:r>
      <w:r w:rsidR="00EA795B" w:rsidRPr="00763594">
        <w:rPr>
          <w:rFonts w:ascii="Times New Roman" w:hAnsi="Times New Roman" w:cs="Times New Roman"/>
          <w:sz w:val="28"/>
          <w:szCs w:val="28"/>
          <w:lang w:val="en-US"/>
        </w:rPr>
        <w:t>C</w:t>
      </w:r>
      <w:r w:rsidR="00EA795B" w:rsidRPr="00763594">
        <w:rPr>
          <w:rFonts w:ascii="Times New Roman" w:hAnsi="Times New Roman" w:cs="Times New Roman"/>
          <w:sz w:val="28"/>
          <w:szCs w:val="28"/>
          <w:shd w:val="clear" w:color="auto" w:fill="FFFFFF"/>
        </w:rPr>
        <w:t>истема комплемента – одна из важнейших защитных систем организма, относящихся к неспецифическим факторам резистентности. Основной функцией системы комплемента является опсонизирующая, которая характеризуется выделением сразу вслед за активацией системы комплемента опсонизирующих компонентов, которые покрывают патогенные организмы или иммунные комплексы, усиливая при этом процесс фагоцитоза.</w:t>
      </w:r>
    </w:p>
    <w:p w:rsidR="00EA795B" w:rsidRPr="00763594" w:rsidRDefault="00EA795B" w:rsidP="00FF26EC">
      <w:pPr>
        <w:spacing w:after="0" w:line="360" w:lineRule="auto"/>
        <w:ind w:firstLine="709"/>
        <w:jc w:val="both"/>
        <w:rPr>
          <w:rFonts w:ascii="Times New Roman" w:hAnsi="Times New Roman" w:cs="Times New Roman"/>
          <w:sz w:val="28"/>
          <w:szCs w:val="28"/>
        </w:rPr>
      </w:pPr>
      <w:r w:rsidRPr="00763594">
        <w:rPr>
          <w:rFonts w:ascii="Times New Roman" w:hAnsi="Times New Roman" w:cs="Times New Roman"/>
          <w:sz w:val="28"/>
          <w:szCs w:val="28"/>
          <w:shd w:val="clear" w:color="auto" w:fill="FFFFFF"/>
        </w:rPr>
        <w:t xml:space="preserve">Вторая важная функция системы комплемента – участие в воспалительных реакциях. Доказано, что активация системы комплемента приводит к выделению из тканевых базофилов (тучных клеток) и базофильных </w:t>
      </w:r>
      <w:r w:rsidRPr="00763594">
        <w:rPr>
          <w:rFonts w:ascii="Times New Roman" w:hAnsi="Times New Roman" w:cs="Times New Roman"/>
          <w:sz w:val="28"/>
          <w:szCs w:val="28"/>
          <w:shd w:val="clear" w:color="auto" w:fill="FFFFFF"/>
        </w:rPr>
        <w:lastRenderedPageBreak/>
        <w:t>гранулоцитов крови биологически активных веществ, в том числе гистамина, который стимулирует воспалительную реакцию.</w:t>
      </w:r>
    </w:p>
    <w:p w:rsidR="00A643A3" w:rsidRPr="00763594" w:rsidRDefault="00EA795B" w:rsidP="00FF26EC">
      <w:pPr>
        <w:spacing w:after="0" w:line="360" w:lineRule="auto"/>
        <w:ind w:firstLine="709"/>
        <w:jc w:val="both"/>
        <w:rPr>
          <w:rFonts w:ascii="Times New Roman" w:hAnsi="Times New Roman" w:cs="Times New Roman"/>
          <w:sz w:val="28"/>
          <w:szCs w:val="28"/>
        </w:rPr>
      </w:pPr>
      <w:r w:rsidRPr="00763594">
        <w:rPr>
          <w:rFonts w:ascii="Times New Roman" w:hAnsi="Times New Roman" w:cs="Times New Roman"/>
          <w:sz w:val="28"/>
          <w:szCs w:val="28"/>
          <w:shd w:val="clear" w:color="auto" w:fill="FFFFFF"/>
        </w:rPr>
        <w:t>Третья важная функция системы комплемента – цитотоксическая, или литическая. Известно, что в конечной стадии активации системы комплемента образуется так называемый мембрано</w:t>
      </w:r>
      <w:r w:rsidR="00B97084">
        <w:rPr>
          <w:rFonts w:ascii="Times New Roman" w:hAnsi="Times New Roman" w:cs="Times New Roman"/>
          <w:sz w:val="28"/>
          <w:szCs w:val="28"/>
          <w:shd w:val="clear" w:color="auto" w:fill="FFFFFF"/>
        </w:rPr>
        <w:t>-</w:t>
      </w:r>
      <w:r w:rsidRPr="00763594">
        <w:rPr>
          <w:rFonts w:ascii="Times New Roman" w:hAnsi="Times New Roman" w:cs="Times New Roman"/>
          <w:sz w:val="28"/>
          <w:szCs w:val="28"/>
          <w:shd w:val="clear" w:color="auto" w:fill="FFFFFF"/>
        </w:rPr>
        <w:t xml:space="preserve">атакующий комплекс (МАК) из поздних компонентов комплемента, который атакует мембрану бактериальной или любой другой клетки и разрушает ее </w:t>
      </w:r>
      <w:r w:rsidRPr="00161EF3">
        <w:rPr>
          <w:rFonts w:ascii="Times New Roman" w:hAnsi="Times New Roman" w:cs="Times New Roman"/>
          <w:sz w:val="28"/>
          <w:szCs w:val="28"/>
          <w:shd w:val="clear" w:color="auto" w:fill="FFFFFF"/>
        </w:rPr>
        <w:t>[</w:t>
      </w:r>
      <w:r w:rsidR="00161EF3" w:rsidRPr="00161EF3">
        <w:rPr>
          <w:rFonts w:ascii="Times New Roman" w:hAnsi="Times New Roman" w:cs="Times New Roman"/>
          <w:sz w:val="28"/>
          <w:szCs w:val="28"/>
          <w:shd w:val="clear" w:color="auto" w:fill="FFFFFF"/>
        </w:rPr>
        <w:t>31</w:t>
      </w:r>
      <w:r w:rsidRPr="00161EF3">
        <w:rPr>
          <w:rFonts w:ascii="Times New Roman" w:hAnsi="Times New Roman" w:cs="Times New Roman"/>
          <w:sz w:val="28"/>
          <w:szCs w:val="28"/>
        </w:rPr>
        <w:t>].</w:t>
      </w:r>
    </w:p>
    <w:p w:rsidR="00A643A3" w:rsidRPr="00763594" w:rsidRDefault="004604A9" w:rsidP="00FF26EC">
      <w:pPr>
        <w:spacing w:after="0" w:line="360" w:lineRule="auto"/>
        <w:ind w:firstLine="709"/>
        <w:jc w:val="both"/>
        <w:rPr>
          <w:rFonts w:ascii="Times New Roman" w:hAnsi="Times New Roman" w:cs="Times New Roman"/>
          <w:sz w:val="28"/>
          <w:szCs w:val="28"/>
        </w:rPr>
      </w:pPr>
      <w:r w:rsidRPr="00763594">
        <w:rPr>
          <w:rFonts w:ascii="Times New Roman" w:hAnsi="Times New Roman" w:cs="Times New Roman"/>
          <w:sz w:val="28"/>
          <w:szCs w:val="28"/>
        </w:rPr>
        <w:t xml:space="preserve">В дополнение к системе комплимента гены </w:t>
      </w:r>
      <w:r w:rsidRPr="00763594">
        <w:rPr>
          <w:rFonts w:ascii="Times New Roman" w:hAnsi="Times New Roman" w:cs="Times New Roman"/>
          <w:sz w:val="28"/>
          <w:szCs w:val="28"/>
          <w:lang w:val="en-US"/>
        </w:rPr>
        <w:t>MHC</w:t>
      </w:r>
      <w:r w:rsidR="00B97084">
        <w:rPr>
          <w:rFonts w:ascii="Times New Roman" w:hAnsi="Times New Roman" w:cs="Times New Roman"/>
          <w:sz w:val="28"/>
          <w:szCs w:val="28"/>
        </w:rPr>
        <w:t xml:space="preserve"> </w:t>
      </w:r>
      <w:r w:rsidRPr="00763594">
        <w:rPr>
          <w:rFonts w:ascii="Times New Roman" w:hAnsi="Times New Roman" w:cs="Times New Roman"/>
          <w:sz w:val="28"/>
          <w:szCs w:val="28"/>
          <w:lang w:val="en-US"/>
        </w:rPr>
        <w:t>III</w:t>
      </w:r>
      <w:r w:rsidRPr="00763594">
        <w:rPr>
          <w:rFonts w:ascii="Times New Roman" w:hAnsi="Times New Roman" w:cs="Times New Roman"/>
          <w:sz w:val="28"/>
          <w:szCs w:val="28"/>
        </w:rPr>
        <w:t xml:space="preserve"> класса кодируют</w:t>
      </w:r>
      <w:r w:rsidR="00A643A3" w:rsidRPr="00763594">
        <w:rPr>
          <w:rFonts w:ascii="Times New Roman" w:hAnsi="Times New Roman" w:cs="Times New Roman"/>
          <w:sz w:val="28"/>
          <w:szCs w:val="28"/>
        </w:rPr>
        <w:t xml:space="preserve"> белки теплового шока (HSP</w:t>
      </w:r>
      <w:r w:rsidRPr="00763594">
        <w:rPr>
          <w:rFonts w:ascii="Times New Roman" w:hAnsi="Times New Roman" w:cs="Times New Roman"/>
          <w:sz w:val="28"/>
          <w:szCs w:val="28"/>
        </w:rPr>
        <w:t xml:space="preserve">70). </w:t>
      </w:r>
      <w:r w:rsidRPr="00763594">
        <w:rPr>
          <w:rFonts w:ascii="Times New Roman" w:hAnsi="Times New Roman" w:cs="Times New Roman"/>
          <w:sz w:val="28"/>
          <w:szCs w:val="28"/>
          <w:shd w:val="clear" w:color="auto" w:fill="FFFFFF"/>
        </w:rPr>
        <w:t>У млекопитающих это семейство белков участвует во многих клеточных процессах сборки, стабилизации</w:t>
      </w:r>
      <w:r w:rsidR="00D72662" w:rsidRPr="00763594">
        <w:rPr>
          <w:rFonts w:ascii="Times New Roman" w:hAnsi="Times New Roman" w:cs="Times New Roman"/>
          <w:sz w:val="28"/>
          <w:szCs w:val="28"/>
          <w:shd w:val="clear" w:color="auto" w:fill="FFFFFF"/>
        </w:rPr>
        <w:t xml:space="preserve"> (при</w:t>
      </w:r>
      <w:r w:rsidR="00B97084">
        <w:rPr>
          <w:rFonts w:ascii="Times New Roman" w:hAnsi="Times New Roman" w:cs="Times New Roman"/>
          <w:sz w:val="28"/>
          <w:szCs w:val="28"/>
          <w:shd w:val="clear" w:color="auto" w:fill="FFFFFF"/>
        </w:rPr>
        <w:t xml:space="preserve"> </w:t>
      </w:r>
      <w:r w:rsidR="00D72662" w:rsidRPr="00763594">
        <w:rPr>
          <w:rFonts w:ascii="Times New Roman" w:hAnsi="Times New Roman" w:cs="Times New Roman"/>
          <w:sz w:val="28"/>
          <w:szCs w:val="28"/>
          <w:shd w:val="clear" w:color="auto" w:fill="FFFFFF"/>
        </w:rPr>
        <w:t>фолдинге и сборке сложных белков, препятствуют нежелательной агрегации белков)</w:t>
      </w:r>
      <w:r w:rsidRPr="00763594">
        <w:rPr>
          <w:rFonts w:ascii="Times New Roman" w:hAnsi="Times New Roman" w:cs="Times New Roman"/>
          <w:sz w:val="28"/>
          <w:szCs w:val="28"/>
          <w:shd w:val="clear" w:color="auto" w:fill="FFFFFF"/>
        </w:rPr>
        <w:t xml:space="preserve"> и транспорта белковых молекул через мембраны</w:t>
      </w:r>
      <w:bookmarkStart w:id="3" w:name="00102a33.htm"/>
      <w:r w:rsidR="00B97084">
        <w:rPr>
          <w:rFonts w:ascii="Times New Roman" w:hAnsi="Times New Roman" w:cs="Times New Roman"/>
          <w:sz w:val="28"/>
          <w:szCs w:val="28"/>
          <w:shd w:val="clear" w:color="auto" w:fill="FFFFFF"/>
        </w:rPr>
        <w:t xml:space="preserve"> </w:t>
      </w:r>
      <w:r w:rsidRPr="00763594">
        <w:rPr>
          <w:rFonts w:ascii="Times New Roman" w:hAnsi="Times New Roman" w:cs="Times New Roman"/>
          <w:sz w:val="28"/>
          <w:szCs w:val="28"/>
          <w:shd w:val="clear" w:color="auto" w:fill="FFFFFF"/>
        </w:rPr>
        <w:t>митохондрий</w:t>
      </w:r>
      <w:bookmarkEnd w:id="3"/>
      <w:r w:rsidRPr="00763594">
        <w:rPr>
          <w:rFonts w:ascii="Times New Roman" w:hAnsi="Times New Roman" w:cs="Times New Roman"/>
          <w:sz w:val="28"/>
          <w:szCs w:val="28"/>
          <w:shd w:val="clear" w:color="auto" w:fill="FFFFFF"/>
        </w:rPr>
        <w:t xml:space="preserve"> и</w:t>
      </w:r>
      <w:bookmarkStart w:id="4" w:name="0009c3ca.htm"/>
      <w:r w:rsidR="00B97084">
        <w:rPr>
          <w:rFonts w:ascii="Times New Roman" w:hAnsi="Times New Roman" w:cs="Times New Roman"/>
          <w:sz w:val="28"/>
          <w:szCs w:val="28"/>
          <w:shd w:val="clear" w:color="auto" w:fill="FFFFFF"/>
        </w:rPr>
        <w:t xml:space="preserve"> </w:t>
      </w:r>
      <w:r w:rsidRPr="00763594">
        <w:rPr>
          <w:rFonts w:ascii="Times New Roman" w:hAnsi="Times New Roman" w:cs="Times New Roman"/>
          <w:sz w:val="28"/>
          <w:szCs w:val="28"/>
          <w:shd w:val="clear" w:color="auto" w:fill="FFFFFF"/>
        </w:rPr>
        <w:t>ядерную оболочку</w:t>
      </w:r>
      <w:bookmarkEnd w:id="4"/>
      <w:r w:rsidRPr="00763594">
        <w:rPr>
          <w:rFonts w:ascii="Times New Roman" w:hAnsi="Times New Roman" w:cs="Times New Roman"/>
          <w:sz w:val="28"/>
          <w:szCs w:val="28"/>
          <w:shd w:val="clear" w:color="auto" w:fill="FFFFFF"/>
        </w:rPr>
        <w:t>.</w:t>
      </w:r>
    </w:p>
    <w:p w:rsidR="00604E96" w:rsidRPr="00DB3D68" w:rsidRDefault="00604E96" w:rsidP="00FF26EC">
      <w:pPr>
        <w:spacing w:after="0" w:line="360" w:lineRule="auto"/>
        <w:ind w:firstLine="709"/>
        <w:jc w:val="both"/>
        <w:rPr>
          <w:rFonts w:ascii="Times New Roman" w:hAnsi="Times New Roman" w:cs="Times New Roman"/>
          <w:b/>
          <w:sz w:val="28"/>
          <w:szCs w:val="28"/>
          <w:u w:val="single"/>
        </w:rPr>
      </w:pPr>
      <w:r w:rsidRPr="00604E96">
        <w:rPr>
          <w:rFonts w:ascii="Times New Roman" w:hAnsi="Times New Roman" w:cs="Times New Roman"/>
          <w:sz w:val="28"/>
          <w:szCs w:val="28"/>
        </w:rPr>
        <w:t>Механизм предрасположенности к</w:t>
      </w:r>
      <w:r w:rsidR="00B97084">
        <w:rPr>
          <w:rFonts w:ascii="Times New Roman" w:hAnsi="Times New Roman" w:cs="Times New Roman"/>
          <w:sz w:val="28"/>
          <w:szCs w:val="28"/>
        </w:rPr>
        <w:t xml:space="preserve"> </w:t>
      </w:r>
      <w:r>
        <w:rPr>
          <w:rFonts w:ascii="Times New Roman" w:hAnsi="Times New Roman" w:cs="Times New Roman"/>
          <w:sz w:val="28"/>
          <w:szCs w:val="28"/>
        </w:rPr>
        <w:t xml:space="preserve">привычному невынашиванию </w:t>
      </w:r>
      <w:r w:rsidR="00B97084">
        <w:rPr>
          <w:rFonts w:ascii="Times New Roman" w:hAnsi="Times New Roman" w:cs="Times New Roman"/>
          <w:sz w:val="28"/>
          <w:szCs w:val="28"/>
        </w:rPr>
        <w:t xml:space="preserve">беременности </w:t>
      </w:r>
      <w:r>
        <w:rPr>
          <w:rFonts w:ascii="Times New Roman" w:hAnsi="Times New Roman" w:cs="Times New Roman"/>
          <w:sz w:val="28"/>
          <w:szCs w:val="28"/>
        </w:rPr>
        <w:t xml:space="preserve">может </w:t>
      </w:r>
      <w:r w:rsidRPr="00604E96">
        <w:rPr>
          <w:rFonts w:ascii="Times New Roman" w:hAnsi="Times New Roman" w:cs="Times New Roman"/>
          <w:sz w:val="28"/>
          <w:szCs w:val="28"/>
        </w:rPr>
        <w:t>быть обусловлен гиперсекрецией фактора некроза</w:t>
      </w:r>
      <w:r w:rsidR="00886D65">
        <w:rPr>
          <w:rFonts w:ascii="Times New Roman" w:hAnsi="Times New Roman" w:cs="Times New Roman"/>
          <w:sz w:val="28"/>
          <w:szCs w:val="28"/>
        </w:rPr>
        <w:t xml:space="preserve"> опухолей-α (</w:t>
      </w:r>
      <w:r w:rsidR="00886D65">
        <w:rPr>
          <w:rFonts w:ascii="Times New Roman" w:hAnsi="Times New Roman" w:cs="Times New Roman"/>
          <w:sz w:val="28"/>
          <w:szCs w:val="28"/>
          <w:lang w:val="en-US"/>
        </w:rPr>
        <w:t>TNF</w:t>
      </w:r>
      <w:r w:rsidRPr="00604E96">
        <w:rPr>
          <w:rFonts w:ascii="Times New Roman" w:hAnsi="Times New Roman" w:cs="Times New Roman"/>
          <w:sz w:val="28"/>
          <w:szCs w:val="28"/>
        </w:rPr>
        <w:t xml:space="preserve">α), кодируемого </w:t>
      </w:r>
      <w:r w:rsidR="005F3269" w:rsidRPr="005F3269">
        <w:rPr>
          <w:rFonts w:ascii="Times New Roman" w:hAnsi="Times New Roman" w:cs="Times New Roman"/>
          <w:i/>
          <w:sz w:val="28"/>
          <w:szCs w:val="28"/>
        </w:rPr>
        <w:t>HLA</w:t>
      </w:r>
      <w:r w:rsidRPr="00604E96">
        <w:rPr>
          <w:rFonts w:ascii="Times New Roman" w:hAnsi="Times New Roman" w:cs="Times New Roman"/>
          <w:sz w:val="28"/>
          <w:szCs w:val="28"/>
        </w:rPr>
        <w:t>-геном 3 класса</w:t>
      </w:r>
      <w:r w:rsidR="00B97084">
        <w:rPr>
          <w:rFonts w:ascii="Times New Roman" w:hAnsi="Times New Roman" w:cs="Times New Roman"/>
          <w:sz w:val="28"/>
          <w:szCs w:val="28"/>
        </w:rPr>
        <w:t>,</w:t>
      </w:r>
      <w:r w:rsidRPr="00604E96">
        <w:rPr>
          <w:rFonts w:ascii="Times New Roman" w:hAnsi="Times New Roman" w:cs="Times New Roman"/>
          <w:sz w:val="28"/>
          <w:szCs w:val="28"/>
        </w:rPr>
        <w:t xml:space="preserve"> на границе </w:t>
      </w:r>
      <w:r>
        <w:rPr>
          <w:rFonts w:ascii="Times New Roman" w:hAnsi="Times New Roman" w:cs="Times New Roman"/>
          <w:sz w:val="28"/>
          <w:szCs w:val="28"/>
        </w:rPr>
        <w:t xml:space="preserve">плодово-материнских тканей. Как </w:t>
      </w:r>
      <w:r w:rsidRPr="00604E96">
        <w:rPr>
          <w:rFonts w:ascii="Times New Roman" w:hAnsi="Times New Roman" w:cs="Times New Roman"/>
          <w:sz w:val="28"/>
          <w:szCs w:val="28"/>
        </w:rPr>
        <w:t>известно, одной из причин преждевременных родов считается высвобождение в</w:t>
      </w:r>
      <w:r w:rsidR="00B97084">
        <w:rPr>
          <w:rFonts w:ascii="Times New Roman" w:hAnsi="Times New Roman" w:cs="Times New Roman"/>
          <w:sz w:val="28"/>
          <w:szCs w:val="28"/>
        </w:rPr>
        <w:t xml:space="preserve"> </w:t>
      </w:r>
      <w:r w:rsidR="00886D65">
        <w:rPr>
          <w:rFonts w:ascii="Times New Roman" w:hAnsi="Times New Roman" w:cs="Times New Roman"/>
          <w:sz w:val="28"/>
          <w:szCs w:val="28"/>
        </w:rPr>
        <w:t xml:space="preserve">амниотическую жидкость </w:t>
      </w:r>
      <w:r w:rsidR="00886D65">
        <w:rPr>
          <w:rFonts w:ascii="Times New Roman" w:hAnsi="Times New Roman" w:cs="Times New Roman"/>
          <w:sz w:val="28"/>
          <w:szCs w:val="28"/>
          <w:lang w:val="en-US"/>
        </w:rPr>
        <w:t>TNF</w:t>
      </w:r>
      <w:r w:rsidRPr="00604E96">
        <w:rPr>
          <w:rFonts w:ascii="Times New Roman" w:hAnsi="Times New Roman" w:cs="Times New Roman"/>
          <w:sz w:val="28"/>
          <w:szCs w:val="28"/>
        </w:rPr>
        <w:t>α. Предрасположенность к избыточной</w:t>
      </w:r>
      <w:r w:rsidR="00B97084">
        <w:rPr>
          <w:rFonts w:ascii="Times New Roman" w:hAnsi="Times New Roman" w:cs="Times New Roman"/>
          <w:sz w:val="28"/>
          <w:szCs w:val="28"/>
        </w:rPr>
        <w:t xml:space="preserve"> </w:t>
      </w:r>
      <w:r w:rsidRPr="00604E96">
        <w:rPr>
          <w:rFonts w:ascii="Times New Roman" w:hAnsi="Times New Roman" w:cs="Times New Roman"/>
          <w:sz w:val="28"/>
          <w:szCs w:val="28"/>
        </w:rPr>
        <w:t>выработке этого цитокина пери</w:t>
      </w:r>
      <w:r>
        <w:rPr>
          <w:rFonts w:ascii="Times New Roman" w:hAnsi="Times New Roman" w:cs="Times New Roman"/>
          <w:sz w:val="28"/>
          <w:szCs w:val="28"/>
        </w:rPr>
        <w:t xml:space="preserve">ферическими лимфоцитами отчасти </w:t>
      </w:r>
      <w:r w:rsidRPr="00604E96">
        <w:rPr>
          <w:rFonts w:ascii="Times New Roman" w:hAnsi="Times New Roman" w:cs="Times New Roman"/>
          <w:sz w:val="28"/>
          <w:szCs w:val="28"/>
        </w:rPr>
        <w:t xml:space="preserve">обусловлена генотипом </w:t>
      </w:r>
      <w:r w:rsidR="005F3269" w:rsidRPr="005F3269">
        <w:rPr>
          <w:rFonts w:ascii="Times New Roman" w:hAnsi="Times New Roman" w:cs="Times New Roman"/>
          <w:i/>
          <w:sz w:val="28"/>
          <w:szCs w:val="28"/>
        </w:rPr>
        <w:t>HLA</w:t>
      </w:r>
      <w:r w:rsidRPr="00604E96">
        <w:rPr>
          <w:rFonts w:ascii="Times New Roman" w:hAnsi="Times New Roman" w:cs="Times New Roman"/>
          <w:sz w:val="28"/>
          <w:szCs w:val="28"/>
        </w:rPr>
        <w:t>-DR. Выявлена корреляция как между аллелями</w:t>
      </w:r>
      <w:r w:rsidR="00B97084">
        <w:rPr>
          <w:rFonts w:ascii="Times New Roman" w:hAnsi="Times New Roman" w:cs="Times New Roman"/>
          <w:sz w:val="28"/>
          <w:szCs w:val="28"/>
        </w:rPr>
        <w:t xml:space="preserve"> </w:t>
      </w:r>
      <w:r w:rsidR="005F3269" w:rsidRPr="005F3269">
        <w:rPr>
          <w:rFonts w:ascii="Times New Roman" w:hAnsi="Times New Roman" w:cs="Times New Roman"/>
          <w:i/>
          <w:sz w:val="28"/>
          <w:szCs w:val="28"/>
        </w:rPr>
        <w:t>HLA</w:t>
      </w:r>
      <w:r w:rsidRPr="00604E96">
        <w:rPr>
          <w:rFonts w:ascii="Times New Roman" w:hAnsi="Times New Roman" w:cs="Times New Roman"/>
          <w:sz w:val="28"/>
          <w:szCs w:val="28"/>
        </w:rPr>
        <w:t>-DR1</w:t>
      </w:r>
      <w:r w:rsidR="00886D65">
        <w:rPr>
          <w:rFonts w:ascii="Times New Roman" w:hAnsi="Times New Roman" w:cs="Times New Roman"/>
          <w:sz w:val="28"/>
          <w:szCs w:val="28"/>
        </w:rPr>
        <w:t xml:space="preserve"> и </w:t>
      </w:r>
      <w:r w:rsidR="005F3269" w:rsidRPr="005F3269">
        <w:rPr>
          <w:rFonts w:ascii="Times New Roman" w:hAnsi="Times New Roman" w:cs="Times New Roman"/>
          <w:i/>
          <w:sz w:val="28"/>
          <w:szCs w:val="28"/>
        </w:rPr>
        <w:t>HLA</w:t>
      </w:r>
      <w:r w:rsidR="00886D65">
        <w:rPr>
          <w:rFonts w:ascii="Times New Roman" w:hAnsi="Times New Roman" w:cs="Times New Roman"/>
          <w:sz w:val="28"/>
          <w:szCs w:val="28"/>
        </w:rPr>
        <w:t xml:space="preserve">-DR3 и высоким уровнем </w:t>
      </w:r>
      <w:r w:rsidR="00886D65">
        <w:rPr>
          <w:rFonts w:ascii="Times New Roman" w:hAnsi="Times New Roman" w:cs="Times New Roman"/>
          <w:sz w:val="28"/>
          <w:szCs w:val="28"/>
          <w:lang w:val="en-US"/>
        </w:rPr>
        <w:t>TNF</w:t>
      </w:r>
      <w:r w:rsidRPr="00604E96">
        <w:rPr>
          <w:rFonts w:ascii="Times New Roman" w:hAnsi="Times New Roman" w:cs="Times New Roman"/>
          <w:sz w:val="28"/>
          <w:szCs w:val="28"/>
        </w:rPr>
        <w:t>α, так и между этими аллелями</w:t>
      </w:r>
      <w:r w:rsidR="00B97084">
        <w:rPr>
          <w:rFonts w:ascii="Times New Roman" w:hAnsi="Times New Roman" w:cs="Times New Roman"/>
          <w:sz w:val="28"/>
          <w:szCs w:val="28"/>
        </w:rPr>
        <w:t xml:space="preserve"> </w:t>
      </w:r>
      <w:r w:rsidRPr="00604E96">
        <w:rPr>
          <w:rFonts w:ascii="Times New Roman" w:hAnsi="Times New Roman" w:cs="Times New Roman"/>
          <w:sz w:val="28"/>
          <w:szCs w:val="28"/>
        </w:rPr>
        <w:t>с одной стороны и идиопатической потерей беременности с другой</w:t>
      </w:r>
      <w:r w:rsidR="00B97084">
        <w:rPr>
          <w:rFonts w:ascii="Times New Roman" w:hAnsi="Times New Roman" w:cs="Times New Roman"/>
          <w:sz w:val="28"/>
          <w:szCs w:val="28"/>
        </w:rPr>
        <w:t xml:space="preserve"> </w:t>
      </w:r>
      <w:r w:rsidRPr="00D16BAD">
        <w:rPr>
          <w:rFonts w:ascii="Times New Roman" w:hAnsi="Times New Roman" w:cs="Times New Roman"/>
          <w:sz w:val="28"/>
          <w:szCs w:val="28"/>
        </w:rPr>
        <w:t>[</w:t>
      </w:r>
      <w:r w:rsidR="00D16BAD" w:rsidRPr="00D16BAD">
        <w:rPr>
          <w:rFonts w:ascii="Times New Roman" w:hAnsi="Times New Roman" w:cs="Times New Roman"/>
          <w:sz w:val="28"/>
          <w:szCs w:val="28"/>
        </w:rPr>
        <w:t>24</w:t>
      </w:r>
      <w:r w:rsidRPr="00D16BAD">
        <w:rPr>
          <w:rFonts w:ascii="Times New Roman" w:hAnsi="Times New Roman" w:cs="Times New Roman"/>
          <w:sz w:val="28"/>
          <w:szCs w:val="28"/>
        </w:rPr>
        <w:t>].</w:t>
      </w:r>
    </w:p>
    <w:p w:rsidR="00886D65" w:rsidRDefault="00886D65" w:rsidP="00FF26EC">
      <w:pPr>
        <w:spacing w:after="0" w:line="360" w:lineRule="auto"/>
        <w:ind w:firstLine="709"/>
        <w:jc w:val="both"/>
        <w:rPr>
          <w:rFonts w:ascii="Times New Roman" w:hAnsi="Times New Roman" w:cs="Times New Roman"/>
          <w:b/>
          <w:sz w:val="28"/>
          <w:szCs w:val="28"/>
          <w:u w:val="single"/>
        </w:rPr>
      </w:pPr>
      <w:r w:rsidRPr="00D72662">
        <w:rPr>
          <w:rFonts w:ascii="Times New Roman" w:hAnsi="Times New Roman" w:cs="Times New Roman"/>
          <w:sz w:val="28"/>
          <w:szCs w:val="28"/>
        </w:rPr>
        <w:t xml:space="preserve">Наличие полиморфизма </w:t>
      </w:r>
      <w:r w:rsidRPr="00D72662">
        <w:rPr>
          <w:rFonts w:ascii="Times New Roman" w:hAnsi="Times New Roman"/>
          <w:sz w:val="28"/>
          <w:szCs w:val="28"/>
        </w:rPr>
        <w:t>-308</w:t>
      </w:r>
      <w:r w:rsidRPr="00D72662">
        <w:rPr>
          <w:rFonts w:ascii="Times New Roman" w:hAnsi="Times New Roman"/>
          <w:sz w:val="28"/>
          <w:szCs w:val="28"/>
          <w:lang w:val="en-US"/>
        </w:rPr>
        <w:t>G</w:t>
      </w:r>
      <w:r w:rsidRPr="00D72662">
        <w:rPr>
          <w:rFonts w:ascii="Times New Roman" w:hAnsi="Times New Roman"/>
          <w:sz w:val="28"/>
          <w:szCs w:val="28"/>
        </w:rPr>
        <w:t>-</w:t>
      </w:r>
      <w:r w:rsidRPr="00D72662">
        <w:rPr>
          <w:rFonts w:ascii="Times New Roman" w:hAnsi="Times New Roman"/>
          <w:sz w:val="28"/>
          <w:szCs w:val="28"/>
          <w:lang w:val="en-US"/>
        </w:rPr>
        <w:t>A</w:t>
      </w:r>
      <w:r w:rsidRPr="00D72662">
        <w:rPr>
          <w:rFonts w:ascii="Times New Roman" w:hAnsi="Times New Roman" w:cs="Times New Roman"/>
          <w:sz w:val="28"/>
          <w:szCs w:val="28"/>
        </w:rPr>
        <w:t xml:space="preserve"> данного гена</w:t>
      </w:r>
      <w:r w:rsidRPr="00D72662">
        <w:rPr>
          <w:rFonts w:ascii="Times New Roman" w:hAnsi="Times New Roman"/>
          <w:sz w:val="28"/>
          <w:szCs w:val="28"/>
        </w:rPr>
        <w:t xml:space="preserve"> приводит</w:t>
      </w:r>
      <w:r w:rsidR="00B97084">
        <w:rPr>
          <w:rFonts w:ascii="Times New Roman" w:hAnsi="Times New Roman"/>
          <w:sz w:val="28"/>
          <w:szCs w:val="28"/>
        </w:rPr>
        <w:t xml:space="preserve"> </w:t>
      </w:r>
      <w:r>
        <w:rPr>
          <w:rFonts w:ascii="Times New Roman" w:hAnsi="Times New Roman"/>
          <w:sz w:val="28"/>
          <w:szCs w:val="28"/>
        </w:rPr>
        <w:t>к</w:t>
      </w:r>
      <w:r w:rsidR="00B97084">
        <w:rPr>
          <w:rFonts w:ascii="Times New Roman" w:hAnsi="Times New Roman"/>
          <w:sz w:val="28"/>
          <w:szCs w:val="28"/>
        </w:rPr>
        <w:t xml:space="preserve"> </w:t>
      </w:r>
      <w:r>
        <w:rPr>
          <w:rFonts w:ascii="Times New Roman" w:hAnsi="Times New Roman"/>
          <w:sz w:val="28"/>
          <w:szCs w:val="28"/>
        </w:rPr>
        <w:t>потер</w:t>
      </w:r>
      <w:r w:rsidR="00B97084">
        <w:rPr>
          <w:rFonts w:ascii="Times New Roman" w:hAnsi="Times New Roman"/>
          <w:sz w:val="28"/>
          <w:szCs w:val="28"/>
        </w:rPr>
        <w:t>е</w:t>
      </w:r>
      <w:r>
        <w:rPr>
          <w:rFonts w:ascii="Times New Roman" w:hAnsi="Times New Roman"/>
          <w:sz w:val="28"/>
          <w:szCs w:val="28"/>
        </w:rPr>
        <w:t xml:space="preserve"> беременности. </w:t>
      </w:r>
      <w:r w:rsidRPr="00D72662">
        <w:rPr>
          <w:rFonts w:ascii="Times New Roman" w:hAnsi="Times New Roman" w:cs="Times New Roman"/>
          <w:sz w:val="28"/>
          <w:szCs w:val="28"/>
        </w:rPr>
        <w:t>TNF-α</w:t>
      </w:r>
      <w:r w:rsidR="00BB5775">
        <w:rPr>
          <w:rFonts w:ascii="Times New Roman" w:hAnsi="Times New Roman" w:cs="Times New Roman"/>
          <w:sz w:val="28"/>
          <w:szCs w:val="28"/>
        </w:rPr>
        <w:t>,</w:t>
      </w:r>
      <w:r w:rsidRPr="00D72662">
        <w:rPr>
          <w:rFonts w:ascii="Times New Roman" w:hAnsi="Times New Roman" w:cs="Times New Roman"/>
          <w:sz w:val="28"/>
          <w:szCs w:val="28"/>
        </w:rPr>
        <w:t xml:space="preserve"> я</w:t>
      </w:r>
      <w:r w:rsidR="00BB5775">
        <w:rPr>
          <w:rFonts w:ascii="Times New Roman" w:hAnsi="Times New Roman" w:cs="Times New Roman"/>
          <w:sz w:val="28"/>
          <w:szCs w:val="28"/>
        </w:rPr>
        <w:t>вляясь воспалительным цитокином,</w:t>
      </w:r>
      <w:r w:rsidRPr="00D72662">
        <w:rPr>
          <w:rFonts w:ascii="Times New Roman" w:hAnsi="Times New Roman" w:cs="Times New Roman"/>
          <w:sz w:val="28"/>
          <w:szCs w:val="28"/>
        </w:rPr>
        <w:t xml:space="preserve"> проникает через плаценту к плоду и, связавшись с рецептором </w:t>
      </w:r>
      <w:r w:rsidRPr="00D72662">
        <w:rPr>
          <w:rFonts w:ascii="Times New Roman" w:hAnsi="Times New Roman" w:cs="Times New Roman"/>
          <w:sz w:val="28"/>
          <w:szCs w:val="28"/>
          <w:lang w:val="en-US"/>
        </w:rPr>
        <w:t>TNFR</w:t>
      </w:r>
      <w:r w:rsidRPr="00D72662">
        <w:rPr>
          <w:rFonts w:ascii="Times New Roman" w:hAnsi="Times New Roman" w:cs="Times New Roman"/>
          <w:sz w:val="28"/>
          <w:szCs w:val="28"/>
        </w:rPr>
        <w:t xml:space="preserve">1, активирует апоптоз </w:t>
      </w:r>
      <w:r w:rsidRPr="004D63DD">
        <w:rPr>
          <w:rFonts w:ascii="Times New Roman" w:hAnsi="Times New Roman" w:cs="Times New Roman"/>
          <w:sz w:val="28"/>
          <w:szCs w:val="28"/>
        </w:rPr>
        <w:t>[</w:t>
      </w:r>
      <w:r w:rsidR="004D63DD" w:rsidRPr="004D63DD">
        <w:rPr>
          <w:rFonts w:ascii="Times New Roman" w:hAnsi="Times New Roman" w:cs="Times New Roman"/>
          <w:sz w:val="28"/>
          <w:szCs w:val="28"/>
        </w:rPr>
        <w:t>13, 32</w:t>
      </w:r>
      <w:r w:rsidRPr="004D63DD">
        <w:rPr>
          <w:rFonts w:ascii="Times New Roman" w:hAnsi="Times New Roman" w:cs="Times New Roman"/>
          <w:sz w:val="28"/>
          <w:szCs w:val="28"/>
        </w:rPr>
        <w:t>].</w:t>
      </w:r>
    </w:p>
    <w:p w:rsidR="005E7C8F" w:rsidRDefault="005E7C8F" w:rsidP="00FF26EC">
      <w:pPr>
        <w:spacing w:after="0" w:line="360" w:lineRule="auto"/>
        <w:jc w:val="both"/>
        <w:rPr>
          <w:rFonts w:ascii="Times New Roman" w:hAnsi="Times New Roman" w:cs="Times New Roman"/>
          <w:sz w:val="28"/>
          <w:szCs w:val="28"/>
          <w:lang w:val="en-US"/>
        </w:rPr>
      </w:pPr>
    </w:p>
    <w:p w:rsidR="00B9259B" w:rsidRDefault="00B9259B" w:rsidP="00FF26EC">
      <w:pPr>
        <w:spacing w:after="0" w:line="360" w:lineRule="auto"/>
        <w:jc w:val="both"/>
        <w:rPr>
          <w:rFonts w:ascii="Times New Roman" w:hAnsi="Times New Roman" w:cs="Times New Roman"/>
          <w:sz w:val="28"/>
          <w:szCs w:val="28"/>
          <w:lang w:val="en-US"/>
        </w:rPr>
      </w:pPr>
    </w:p>
    <w:p w:rsidR="00B9259B" w:rsidRPr="00B9259B" w:rsidRDefault="00B9259B" w:rsidP="00FF26EC">
      <w:pPr>
        <w:spacing w:after="0" w:line="360" w:lineRule="auto"/>
        <w:jc w:val="both"/>
        <w:rPr>
          <w:rFonts w:ascii="Times New Roman" w:hAnsi="Times New Roman" w:cs="Times New Roman"/>
          <w:sz w:val="28"/>
          <w:szCs w:val="28"/>
          <w:lang w:val="en-US"/>
        </w:rPr>
      </w:pPr>
    </w:p>
    <w:p w:rsidR="007210F5" w:rsidRDefault="00DE22A9" w:rsidP="00FF26EC">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3.7</w:t>
      </w:r>
      <w:r w:rsidR="007210F5" w:rsidRPr="007210F5">
        <w:rPr>
          <w:rFonts w:ascii="Times New Roman" w:hAnsi="Times New Roman" w:cs="Times New Roman"/>
          <w:b/>
          <w:sz w:val="28"/>
          <w:szCs w:val="28"/>
        </w:rPr>
        <w:t xml:space="preserve">.Роль генов </w:t>
      </w:r>
      <w:r w:rsidR="005F3269" w:rsidRPr="005F3269">
        <w:rPr>
          <w:rFonts w:ascii="Times New Roman" w:hAnsi="Times New Roman" w:cs="Times New Roman"/>
          <w:b/>
          <w:i/>
          <w:sz w:val="28"/>
          <w:szCs w:val="28"/>
          <w:lang w:val="en-US"/>
        </w:rPr>
        <w:t>HLA</w:t>
      </w:r>
      <w:r w:rsidR="00E1390C">
        <w:rPr>
          <w:rFonts w:ascii="Times New Roman" w:hAnsi="Times New Roman" w:cs="Times New Roman"/>
          <w:b/>
          <w:sz w:val="28"/>
          <w:szCs w:val="28"/>
        </w:rPr>
        <w:t xml:space="preserve"> в репродукции человека</w:t>
      </w:r>
    </w:p>
    <w:p w:rsidR="007210F5" w:rsidRPr="00B97FE5" w:rsidRDefault="00FD51BD" w:rsidP="00FF26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того чтобы понять роль генов </w:t>
      </w:r>
      <w:r w:rsidR="005F3269" w:rsidRPr="005F3269">
        <w:rPr>
          <w:rFonts w:ascii="Times New Roman" w:hAnsi="Times New Roman" w:cs="Times New Roman"/>
          <w:i/>
          <w:sz w:val="28"/>
          <w:szCs w:val="28"/>
          <w:lang w:val="en-US"/>
        </w:rPr>
        <w:t>HLA</w:t>
      </w:r>
      <w:r w:rsidR="00B9259B" w:rsidRPr="00B9259B">
        <w:rPr>
          <w:rFonts w:ascii="Times New Roman" w:hAnsi="Times New Roman" w:cs="Times New Roman"/>
          <w:i/>
          <w:sz w:val="28"/>
          <w:szCs w:val="28"/>
        </w:rPr>
        <w:t xml:space="preserve"> </w:t>
      </w:r>
      <w:r>
        <w:rPr>
          <w:rFonts w:ascii="Times New Roman" w:hAnsi="Times New Roman" w:cs="Times New Roman"/>
          <w:sz w:val="28"/>
          <w:szCs w:val="28"/>
        </w:rPr>
        <w:t>в репродукции человека, п</w:t>
      </w:r>
      <w:r w:rsidR="00B97FE5" w:rsidRPr="00B97FE5">
        <w:rPr>
          <w:rFonts w:ascii="Times New Roman" w:hAnsi="Times New Roman" w:cs="Times New Roman"/>
          <w:sz w:val="28"/>
          <w:szCs w:val="28"/>
        </w:rPr>
        <w:t xml:space="preserve">опробуем </w:t>
      </w:r>
      <w:r>
        <w:rPr>
          <w:rFonts w:ascii="Times New Roman" w:hAnsi="Times New Roman" w:cs="Times New Roman"/>
          <w:sz w:val="28"/>
          <w:szCs w:val="28"/>
        </w:rPr>
        <w:t>ответить на следующи</w:t>
      </w:r>
      <w:r w:rsidR="00B97FE5" w:rsidRPr="00B97FE5">
        <w:rPr>
          <w:rFonts w:ascii="Times New Roman" w:hAnsi="Times New Roman" w:cs="Times New Roman"/>
          <w:sz w:val="28"/>
          <w:szCs w:val="28"/>
        </w:rPr>
        <w:t>е вопросы:</w:t>
      </w:r>
    </w:p>
    <w:p w:rsidR="00EE274D" w:rsidRPr="00B97FE5" w:rsidRDefault="00EE274D" w:rsidP="00FF26EC">
      <w:pPr>
        <w:numPr>
          <w:ilvl w:val="0"/>
          <w:numId w:val="9"/>
        </w:numPr>
        <w:tabs>
          <w:tab w:val="clear" w:pos="720"/>
          <w:tab w:val="num" w:pos="0"/>
        </w:tabs>
        <w:spacing w:after="0" w:line="360" w:lineRule="auto"/>
        <w:ind w:left="0" w:firstLine="284"/>
        <w:jc w:val="both"/>
        <w:rPr>
          <w:rFonts w:ascii="Times New Roman" w:hAnsi="Times New Roman" w:cs="Times New Roman"/>
          <w:sz w:val="28"/>
          <w:szCs w:val="28"/>
        </w:rPr>
      </w:pPr>
      <w:r w:rsidRPr="00B97FE5">
        <w:rPr>
          <w:rFonts w:ascii="Times New Roman" w:hAnsi="Times New Roman" w:cs="Times New Roman"/>
          <w:sz w:val="28"/>
          <w:szCs w:val="28"/>
        </w:rPr>
        <w:t xml:space="preserve">Существует ли связь отдельных антигенов или сочетаний антигенов </w:t>
      </w:r>
      <w:r w:rsidR="005F3269" w:rsidRPr="005F3269">
        <w:rPr>
          <w:rFonts w:ascii="Times New Roman" w:hAnsi="Times New Roman" w:cs="Times New Roman"/>
          <w:i/>
          <w:sz w:val="28"/>
          <w:szCs w:val="28"/>
          <w:lang w:val="de-DE"/>
        </w:rPr>
        <w:t>HLA</w:t>
      </w:r>
      <w:r w:rsidRPr="00B97FE5">
        <w:rPr>
          <w:rFonts w:ascii="Times New Roman" w:hAnsi="Times New Roman" w:cs="Times New Roman"/>
          <w:sz w:val="28"/>
          <w:szCs w:val="28"/>
          <w:lang w:val="de-DE"/>
        </w:rPr>
        <w:t xml:space="preserve"> </w:t>
      </w:r>
      <w:r w:rsidRPr="00B97FE5">
        <w:rPr>
          <w:rFonts w:ascii="Times New Roman" w:hAnsi="Times New Roman" w:cs="Times New Roman"/>
          <w:sz w:val="28"/>
          <w:szCs w:val="28"/>
        </w:rPr>
        <w:t xml:space="preserve">с привычным невынашиванием беременности? </w:t>
      </w:r>
    </w:p>
    <w:p w:rsidR="00EE274D" w:rsidRPr="00B97FE5" w:rsidRDefault="00EE274D" w:rsidP="00FF26EC">
      <w:pPr>
        <w:numPr>
          <w:ilvl w:val="0"/>
          <w:numId w:val="9"/>
        </w:numPr>
        <w:tabs>
          <w:tab w:val="clear" w:pos="720"/>
          <w:tab w:val="num" w:pos="0"/>
        </w:tabs>
        <w:spacing w:after="0" w:line="360" w:lineRule="auto"/>
        <w:ind w:left="0" w:firstLine="360"/>
        <w:jc w:val="both"/>
        <w:rPr>
          <w:rFonts w:ascii="Times New Roman" w:hAnsi="Times New Roman" w:cs="Times New Roman"/>
          <w:sz w:val="28"/>
          <w:szCs w:val="28"/>
        </w:rPr>
      </w:pPr>
      <w:r w:rsidRPr="00B97FE5">
        <w:rPr>
          <w:rFonts w:ascii="Times New Roman" w:hAnsi="Times New Roman" w:cs="Times New Roman"/>
          <w:sz w:val="28"/>
          <w:szCs w:val="28"/>
        </w:rPr>
        <w:t>Повышен ли риск невынашивания беременности при идентичности или совпадени</w:t>
      </w:r>
      <w:r w:rsidR="00E1390C">
        <w:rPr>
          <w:rFonts w:ascii="Times New Roman" w:hAnsi="Times New Roman" w:cs="Times New Roman"/>
          <w:sz w:val="28"/>
          <w:szCs w:val="28"/>
        </w:rPr>
        <w:t>и</w:t>
      </w:r>
      <w:r w:rsidRPr="00B97FE5">
        <w:rPr>
          <w:rFonts w:ascii="Times New Roman" w:hAnsi="Times New Roman" w:cs="Times New Roman"/>
          <w:sz w:val="28"/>
          <w:szCs w:val="28"/>
        </w:rPr>
        <w:t xml:space="preserve"> по некоторым антигенам </w:t>
      </w:r>
      <w:r w:rsidR="005F3269" w:rsidRPr="005F3269">
        <w:rPr>
          <w:rFonts w:ascii="Times New Roman" w:hAnsi="Times New Roman" w:cs="Times New Roman"/>
          <w:i/>
          <w:sz w:val="28"/>
          <w:szCs w:val="28"/>
          <w:lang w:val="de-DE"/>
        </w:rPr>
        <w:t>HLA</w:t>
      </w:r>
      <w:r w:rsidRPr="00B97FE5">
        <w:rPr>
          <w:rFonts w:ascii="Times New Roman" w:hAnsi="Times New Roman" w:cs="Times New Roman"/>
          <w:sz w:val="28"/>
          <w:szCs w:val="28"/>
          <w:lang w:val="de-DE"/>
        </w:rPr>
        <w:t xml:space="preserve"> </w:t>
      </w:r>
      <w:r w:rsidRPr="00B97FE5">
        <w:rPr>
          <w:rFonts w:ascii="Times New Roman" w:hAnsi="Times New Roman" w:cs="Times New Roman"/>
          <w:sz w:val="28"/>
          <w:szCs w:val="28"/>
        </w:rPr>
        <w:t>у супругов?</w:t>
      </w:r>
    </w:p>
    <w:p w:rsidR="00EE274D" w:rsidRPr="00B97FE5" w:rsidRDefault="00EE274D" w:rsidP="00FF26EC">
      <w:pPr>
        <w:numPr>
          <w:ilvl w:val="0"/>
          <w:numId w:val="9"/>
        </w:numPr>
        <w:tabs>
          <w:tab w:val="clear" w:pos="720"/>
          <w:tab w:val="num" w:pos="0"/>
        </w:tabs>
        <w:spacing w:after="0" w:line="360" w:lineRule="auto"/>
        <w:ind w:left="0" w:firstLine="360"/>
        <w:jc w:val="both"/>
        <w:rPr>
          <w:rFonts w:ascii="Times New Roman" w:hAnsi="Times New Roman" w:cs="Times New Roman"/>
          <w:sz w:val="28"/>
          <w:szCs w:val="28"/>
        </w:rPr>
      </w:pPr>
      <w:r w:rsidRPr="00B97FE5">
        <w:rPr>
          <w:rFonts w:ascii="Times New Roman" w:hAnsi="Times New Roman" w:cs="Times New Roman"/>
          <w:sz w:val="28"/>
          <w:szCs w:val="28"/>
        </w:rPr>
        <w:t xml:space="preserve">Каков механизм взаимодействия иммунной системы матери с антигенами системы </w:t>
      </w:r>
      <w:r w:rsidR="005F3269" w:rsidRPr="005F3269">
        <w:rPr>
          <w:rFonts w:ascii="Times New Roman" w:hAnsi="Times New Roman" w:cs="Times New Roman"/>
          <w:i/>
          <w:sz w:val="28"/>
          <w:szCs w:val="28"/>
          <w:lang w:val="de-DE"/>
        </w:rPr>
        <w:t>HLA</w:t>
      </w:r>
      <w:r w:rsidRPr="00B97FE5">
        <w:rPr>
          <w:rFonts w:ascii="Times New Roman" w:hAnsi="Times New Roman" w:cs="Times New Roman"/>
          <w:sz w:val="28"/>
          <w:szCs w:val="28"/>
        </w:rPr>
        <w:t>?</w:t>
      </w:r>
    </w:p>
    <w:p w:rsidR="00EE274D" w:rsidRDefault="00EE274D" w:rsidP="00FF26EC">
      <w:pPr>
        <w:spacing w:after="0" w:line="360" w:lineRule="auto"/>
        <w:ind w:firstLine="709"/>
        <w:jc w:val="both"/>
        <w:rPr>
          <w:rFonts w:ascii="Times New Roman" w:hAnsi="Times New Roman" w:cs="Times New Roman"/>
          <w:sz w:val="28"/>
          <w:szCs w:val="28"/>
        </w:rPr>
      </w:pPr>
      <w:r w:rsidRPr="00EE274D">
        <w:rPr>
          <w:rFonts w:ascii="Times New Roman" w:hAnsi="Times New Roman" w:cs="Times New Roman"/>
          <w:sz w:val="28"/>
          <w:szCs w:val="28"/>
        </w:rPr>
        <w:t xml:space="preserve">Так как </w:t>
      </w:r>
      <w:r w:rsidR="005F3269" w:rsidRPr="005F3269">
        <w:rPr>
          <w:rFonts w:ascii="Times New Roman" w:hAnsi="Times New Roman" w:cs="Times New Roman"/>
          <w:i/>
          <w:sz w:val="28"/>
          <w:szCs w:val="28"/>
          <w:lang w:val="en-US"/>
        </w:rPr>
        <w:t>HLA</w:t>
      </w:r>
      <w:r w:rsidRPr="00EE274D">
        <w:rPr>
          <w:rFonts w:ascii="Times New Roman" w:hAnsi="Times New Roman" w:cs="Times New Roman"/>
          <w:sz w:val="28"/>
          <w:szCs w:val="28"/>
        </w:rPr>
        <w:t xml:space="preserve"> антигены контролируют силу иммунного ответа и находятся на поверхности всех клеток организма, то они</w:t>
      </w:r>
      <w:r w:rsidR="00932D3F" w:rsidRPr="00932D3F">
        <w:rPr>
          <w:rFonts w:ascii="Times New Roman" w:hAnsi="Times New Roman" w:cs="Times New Roman"/>
          <w:sz w:val="28"/>
          <w:szCs w:val="28"/>
        </w:rPr>
        <w:t>,</w:t>
      </w:r>
      <w:r w:rsidRPr="00EE274D">
        <w:rPr>
          <w:rFonts w:ascii="Times New Roman" w:hAnsi="Times New Roman" w:cs="Times New Roman"/>
          <w:sz w:val="28"/>
          <w:szCs w:val="28"/>
        </w:rPr>
        <w:t xml:space="preserve"> несомненно</w:t>
      </w:r>
      <w:r w:rsidR="00932D3F" w:rsidRPr="00932D3F">
        <w:rPr>
          <w:rFonts w:ascii="Times New Roman" w:hAnsi="Times New Roman" w:cs="Times New Roman"/>
          <w:sz w:val="28"/>
          <w:szCs w:val="28"/>
        </w:rPr>
        <w:t>,</w:t>
      </w:r>
      <w:r w:rsidRPr="00EE274D">
        <w:rPr>
          <w:rFonts w:ascii="Times New Roman" w:hAnsi="Times New Roman" w:cs="Times New Roman"/>
          <w:sz w:val="28"/>
          <w:szCs w:val="28"/>
        </w:rPr>
        <w:t xml:space="preserve"> играют главную роль в успешном течении беременности. Большое внимание уделяется изучению полиморфизмов классических антигенов </w:t>
      </w:r>
      <w:r w:rsidR="005F3269" w:rsidRPr="005F3269">
        <w:rPr>
          <w:rFonts w:ascii="Times New Roman" w:hAnsi="Times New Roman" w:cs="Times New Roman"/>
          <w:i/>
          <w:sz w:val="28"/>
          <w:szCs w:val="28"/>
          <w:lang w:val="en-US"/>
        </w:rPr>
        <w:t>HLA</w:t>
      </w:r>
      <w:r w:rsidR="00E1390C">
        <w:rPr>
          <w:rFonts w:ascii="Times New Roman" w:hAnsi="Times New Roman" w:cs="Times New Roman"/>
          <w:sz w:val="28"/>
          <w:szCs w:val="28"/>
        </w:rPr>
        <w:t xml:space="preserve"> </w:t>
      </w:r>
      <w:r w:rsidRPr="00EE274D">
        <w:rPr>
          <w:rFonts w:ascii="Times New Roman" w:hAnsi="Times New Roman" w:cs="Times New Roman"/>
          <w:sz w:val="28"/>
          <w:szCs w:val="28"/>
          <w:lang w:val="en-US"/>
        </w:rPr>
        <w:t>I</w:t>
      </w:r>
      <w:r w:rsidRPr="00EE274D">
        <w:rPr>
          <w:rFonts w:ascii="Times New Roman" w:hAnsi="Times New Roman" w:cs="Times New Roman"/>
          <w:sz w:val="28"/>
          <w:szCs w:val="28"/>
        </w:rPr>
        <w:t xml:space="preserve"> и </w:t>
      </w:r>
      <w:r w:rsidRPr="00EE274D">
        <w:rPr>
          <w:rFonts w:ascii="Times New Roman" w:hAnsi="Times New Roman" w:cs="Times New Roman"/>
          <w:sz w:val="28"/>
          <w:szCs w:val="28"/>
          <w:lang w:val="en-US"/>
        </w:rPr>
        <w:t>II</w:t>
      </w:r>
      <w:r w:rsidR="00E1390C">
        <w:rPr>
          <w:rFonts w:ascii="Times New Roman" w:hAnsi="Times New Roman" w:cs="Times New Roman"/>
          <w:sz w:val="28"/>
          <w:szCs w:val="28"/>
        </w:rPr>
        <w:t xml:space="preserve"> </w:t>
      </w:r>
      <w:r>
        <w:rPr>
          <w:rFonts w:ascii="Times New Roman" w:hAnsi="Times New Roman" w:cs="Times New Roman"/>
          <w:sz w:val="28"/>
          <w:szCs w:val="28"/>
        </w:rPr>
        <w:t>класс</w:t>
      </w:r>
      <w:r w:rsidR="0094145E">
        <w:rPr>
          <w:rFonts w:ascii="Times New Roman" w:hAnsi="Times New Roman" w:cs="Times New Roman"/>
          <w:sz w:val="28"/>
          <w:szCs w:val="28"/>
        </w:rPr>
        <w:t>ов и неклассических</w:t>
      </w:r>
      <w:r>
        <w:rPr>
          <w:rFonts w:ascii="Times New Roman" w:hAnsi="Times New Roman" w:cs="Times New Roman"/>
          <w:sz w:val="28"/>
          <w:szCs w:val="28"/>
        </w:rPr>
        <w:t xml:space="preserve"> (о чем будет сказано дальше).</w:t>
      </w:r>
    </w:p>
    <w:p w:rsidR="00763594" w:rsidRPr="00763594" w:rsidRDefault="00763594" w:rsidP="00FF26EC">
      <w:pPr>
        <w:spacing w:after="0" w:line="360" w:lineRule="auto"/>
        <w:ind w:firstLine="709"/>
        <w:jc w:val="both"/>
        <w:rPr>
          <w:rFonts w:ascii="Times New Roman" w:hAnsi="Times New Roman" w:cs="Times New Roman"/>
          <w:sz w:val="28"/>
          <w:szCs w:val="28"/>
        </w:rPr>
      </w:pPr>
      <w:r w:rsidRPr="00763594">
        <w:rPr>
          <w:rFonts w:ascii="Times New Roman" w:hAnsi="Times New Roman" w:cs="Times New Roman"/>
          <w:sz w:val="28"/>
          <w:szCs w:val="28"/>
        </w:rPr>
        <w:t xml:space="preserve">Как правило, хромосомный регион, </w:t>
      </w:r>
      <w:r w:rsidR="0025626E">
        <w:rPr>
          <w:rFonts w:ascii="Times New Roman" w:hAnsi="Times New Roman" w:cs="Times New Roman"/>
          <w:sz w:val="28"/>
          <w:szCs w:val="28"/>
        </w:rPr>
        <w:t xml:space="preserve">в котором локализуются </w:t>
      </w:r>
      <w:r w:rsidR="005F3269" w:rsidRPr="005F3269">
        <w:rPr>
          <w:rFonts w:ascii="Times New Roman" w:hAnsi="Times New Roman" w:cs="Times New Roman"/>
          <w:i/>
          <w:sz w:val="28"/>
          <w:szCs w:val="28"/>
        </w:rPr>
        <w:t>HLA</w:t>
      </w:r>
      <w:r w:rsidRPr="00763594">
        <w:rPr>
          <w:rFonts w:ascii="Times New Roman" w:hAnsi="Times New Roman" w:cs="Times New Roman"/>
          <w:sz w:val="28"/>
          <w:szCs w:val="28"/>
        </w:rPr>
        <w:t>-A,</w:t>
      </w:r>
      <w:r w:rsidR="0025626E">
        <w:rPr>
          <w:rFonts w:ascii="Times New Roman" w:hAnsi="Times New Roman" w:cs="Times New Roman"/>
          <w:sz w:val="28"/>
          <w:szCs w:val="28"/>
        </w:rPr>
        <w:t xml:space="preserve"> </w:t>
      </w:r>
      <w:r w:rsidRPr="00763594">
        <w:rPr>
          <w:rFonts w:ascii="Times New Roman" w:hAnsi="Times New Roman" w:cs="Times New Roman"/>
          <w:sz w:val="28"/>
          <w:szCs w:val="28"/>
        </w:rPr>
        <w:t>-B,</w:t>
      </w:r>
      <w:r w:rsidR="0025626E">
        <w:rPr>
          <w:rFonts w:ascii="Times New Roman" w:hAnsi="Times New Roman" w:cs="Times New Roman"/>
          <w:sz w:val="28"/>
          <w:szCs w:val="28"/>
        </w:rPr>
        <w:t xml:space="preserve"> </w:t>
      </w:r>
      <w:r w:rsidRPr="00763594">
        <w:rPr>
          <w:rFonts w:ascii="Times New Roman" w:hAnsi="Times New Roman" w:cs="Times New Roman"/>
          <w:sz w:val="28"/>
          <w:szCs w:val="28"/>
        </w:rPr>
        <w:t>-C,</w:t>
      </w:r>
      <w:r w:rsidR="0025626E">
        <w:rPr>
          <w:rFonts w:ascii="Times New Roman" w:hAnsi="Times New Roman" w:cs="Times New Roman"/>
          <w:sz w:val="28"/>
          <w:szCs w:val="28"/>
        </w:rPr>
        <w:t xml:space="preserve"> </w:t>
      </w:r>
      <w:r w:rsidRPr="00763594">
        <w:rPr>
          <w:rFonts w:ascii="Times New Roman" w:hAnsi="Times New Roman" w:cs="Times New Roman"/>
          <w:sz w:val="28"/>
          <w:szCs w:val="28"/>
        </w:rPr>
        <w:t>-DR,</w:t>
      </w:r>
      <w:r w:rsidR="0025626E">
        <w:rPr>
          <w:rFonts w:ascii="Times New Roman" w:hAnsi="Times New Roman" w:cs="Times New Roman"/>
          <w:sz w:val="28"/>
          <w:szCs w:val="28"/>
        </w:rPr>
        <w:t xml:space="preserve"> </w:t>
      </w:r>
      <w:r w:rsidRPr="00763594">
        <w:rPr>
          <w:rFonts w:ascii="Times New Roman" w:hAnsi="Times New Roman" w:cs="Times New Roman"/>
          <w:sz w:val="28"/>
          <w:szCs w:val="28"/>
        </w:rPr>
        <w:t>-DQ,</w:t>
      </w:r>
      <w:r w:rsidR="0025626E">
        <w:rPr>
          <w:rFonts w:ascii="Times New Roman" w:hAnsi="Times New Roman" w:cs="Times New Roman"/>
          <w:sz w:val="28"/>
          <w:szCs w:val="28"/>
        </w:rPr>
        <w:t xml:space="preserve"> </w:t>
      </w:r>
      <w:r w:rsidRPr="00763594">
        <w:rPr>
          <w:rFonts w:ascii="Times New Roman" w:hAnsi="Times New Roman" w:cs="Times New Roman"/>
          <w:sz w:val="28"/>
          <w:szCs w:val="28"/>
        </w:rPr>
        <w:t>-DP аллели, наследуется как единый блок</w:t>
      </w:r>
      <w:r w:rsidR="0025626E">
        <w:rPr>
          <w:rFonts w:ascii="Times New Roman" w:hAnsi="Times New Roman" w:cs="Times New Roman"/>
          <w:sz w:val="28"/>
          <w:szCs w:val="28"/>
        </w:rPr>
        <w:t>,</w:t>
      </w:r>
      <w:r w:rsidRPr="00763594">
        <w:rPr>
          <w:rFonts w:ascii="Times New Roman" w:hAnsi="Times New Roman" w:cs="Times New Roman"/>
          <w:sz w:val="28"/>
          <w:szCs w:val="28"/>
        </w:rPr>
        <w:t xml:space="preserve"> как один гаплотип. Таким образом, ребенок получает один гаплотип от матери и другой от отца. Причиной снижения жизнеспособности гомозиготных индивидуумов является то, что с </w:t>
      </w:r>
      <w:r w:rsidR="005F3269" w:rsidRPr="005F3269">
        <w:rPr>
          <w:rFonts w:ascii="Times New Roman" w:hAnsi="Times New Roman" w:cs="Times New Roman"/>
          <w:i/>
          <w:sz w:val="28"/>
          <w:szCs w:val="28"/>
        </w:rPr>
        <w:t>HLA</w:t>
      </w:r>
      <w:r w:rsidRPr="00763594">
        <w:rPr>
          <w:rFonts w:ascii="Times New Roman" w:hAnsi="Times New Roman" w:cs="Times New Roman"/>
          <w:sz w:val="28"/>
          <w:szCs w:val="28"/>
        </w:rPr>
        <w:t xml:space="preserve">-антигенами I и II класса ассоциируется предрасположенность ко многим аутоиммунным и иммунопатологическим заболеваниям. Если человек является носителем двух одинаковых </w:t>
      </w:r>
      <w:r w:rsidR="005F3269" w:rsidRPr="005F3269">
        <w:rPr>
          <w:rFonts w:ascii="Times New Roman" w:hAnsi="Times New Roman" w:cs="Times New Roman"/>
          <w:i/>
          <w:sz w:val="28"/>
          <w:szCs w:val="28"/>
        </w:rPr>
        <w:t>HLA</w:t>
      </w:r>
      <w:r w:rsidRPr="00763594">
        <w:rPr>
          <w:rFonts w:ascii="Times New Roman" w:hAnsi="Times New Roman" w:cs="Times New Roman"/>
          <w:sz w:val="28"/>
          <w:szCs w:val="28"/>
        </w:rPr>
        <w:t>-антигенов, то вероятность развития болезни, к которой этот человек предрасположен, многократно увеличивается и природа различными способами лишает этого человека способности к деторождению</w:t>
      </w:r>
      <w:r w:rsidR="0025626E">
        <w:rPr>
          <w:rFonts w:ascii="Times New Roman" w:hAnsi="Times New Roman" w:cs="Times New Roman"/>
          <w:sz w:val="28"/>
          <w:szCs w:val="28"/>
        </w:rPr>
        <w:t>,</w:t>
      </w:r>
      <w:r w:rsidRPr="00763594">
        <w:rPr>
          <w:rFonts w:ascii="Times New Roman" w:hAnsi="Times New Roman" w:cs="Times New Roman"/>
          <w:sz w:val="28"/>
          <w:szCs w:val="28"/>
        </w:rPr>
        <w:t xml:space="preserve"> либо резко уменьшает его</w:t>
      </w:r>
      <w:r>
        <w:rPr>
          <w:rFonts w:ascii="Times New Roman" w:hAnsi="Times New Roman" w:cs="Times New Roman"/>
          <w:sz w:val="28"/>
          <w:szCs w:val="28"/>
        </w:rPr>
        <w:t xml:space="preserve"> шансы воспроизвести потомство. </w:t>
      </w:r>
      <w:r w:rsidRPr="00763594">
        <w:rPr>
          <w:rFonts w:ascii="Times New Roman" w:hAnsi="Times New Roman" w:cs="Times New Roman"/>
          <w:sz w:val="28"/>
          <w:szCs w:val="28"/>
        </w:rPr>
        <w:t xml:space="preserve">Подобная ситуация возникает у возможного эмбриона, когда родители являются совместимыми друг с другом более, чем по трем локусам </w:t>
      </w:r>
      <w:r w:rsidR="005F3269" w:rsidRPr="005F3269">
        <w:rPr>
          <w:rFonts w:ascii="Times New Roman" w:hAnsi="Times New Roman" w:cs="Times New Roman"/>
          <w:i/>
          <w:sz w:val="28"/>
          <w:szCs w:val="28"/>
        </w:rPr>
        <w:t>HLA</w:t>
      </w:r>
      <w:r w:rsidRPr="00763594">
        <w:rPr>
          <w:rFonts w:ascii="Times New Roman" w:hAnsi="Times New Roman" w:cs="Times New Roman"/>
          <w:sz w:val="28"/>
          <w:szCs w:val="28"/>
        </w:rPr>
        <w:t>-комплекса.</w:t>
      </w:r>
    </w:p>
    <w:p w:rsidR="00EE274D" w:rsidRPr="00EE274D" w:rsidRDefault="00EE274D" w:rsidP="00FF26EC">
      <w:pPr>
        <w:spacing w:after="0" w:line="360" w:lineRule="auto"/>
        <w:ind w:firstLine="709"/>
        <w:jc w:val="both"/>
        <w:rPr>
          <w:rFonts w:ascii="Times New Roman" w:hAnsi="Times New Roman" w:cs="Times New Roman"/>
          <w:sz w:val="28"/>
          <w:szCs w:val="28"/>
        </w:rPr>
      </w:pPr>
      <w:r w:rsidRPr="00EE274D">
        <w:rPr>
          <w:rFonts w:ascii="Times New Roman" w:hAnsi="Times New Roman" w:cs="Times New Roman"/>
          <w:sz w:val="28"/>
          <w:szCs w:val="28"/>
        </w:rPr>
        <w:t xml:space="preserve">Отмечено увеличение частоты встречаемости некоторых аллелей и </w:t>
      </w:r>
      <w:r w:rsidR="005F3269" w:rsidRPr="005F3269">
        <w:rPr>
          <w:rFonts w:ascii="Times New Roman" w:hAnsi="Times New Roman" w:cs="Times New Roman"/>
          <w:i/>
          <w:sz w:val="28"/>
          <w:szCs w:val="28"/>
          <w:lang w:val="de-DE"/>
        </w:rPr>
        <w:t>HLA</w:t>
      </w:r>
      <w:r w:rsidRPr="00EE274D">
        <w:rPr>
          <w:rFonts w:ascii="Times New Roman" w:hAnsi="Times New Roman" w:cs="Times New Roman"/>
          <w:sz w:val="28"/>
          <w:szCs w:val="28"/>
        </w:rPr>
        <w:t xml:space="preserve">-фенотипов: А19, В8, В13, В15, В35, </w:t>
      </w:r>
      <w:r w:rsidRPr="00EE274D">
        <w:rPr>
          <w:rFonts w:ascii="Times New Roman" w:hAnsi="Times New Roman" w:cs="Times New Roman"/>
          <w:sz w:val="28"/>
          <w:szCs w:val="28"/>
          <w:lang w:val="de-DE"/>
        </w:rPr>
        <w:t xml:space="preserve">DR5, DR7 </w:t>
      </w:r>
      <w:r w:rsidRPr="00EE274D">
        <w:rPr>
          <w:rFonts w:ascii="Times New Roman" w:hAnsi="Times New Roman" w:cs="Times New Roman"/>
          <w:sz w:val="28"/>
          <w:szCs w:val="28"/>
        </w:rPr>
        <w:t xml:space="preserve">встречаемость их составляет 19%, 9,5%, 19%, 17,5%, 22,2%, 69,6% и 39,1% </w:t>
      </w:r>
      <w:r w:rsidR="0025626E" w:rsidRPr="00EE274D">
        <w:rPr>
          <w:rFonts w:ascii="Times New Roman" w:hAnsi="Times New Roman" w:cs="Times New Roman"/>
          <w:sz w:val="28"/>
          <w:szCs w:val="28"/>
        </w:rPr>
        <w:t xml:space="preserve">у женщин с привычным </w:t>
      </w:r>
      <w:r w:rsidR="0025626E" w:rsidRPr="00EE274D">
        <w:rPr>
          <w:rFonts w:ascii="Times New Roman" w:hAnsi="Times New Roman" w:cs="Times New Roman"/>
          <w:sz w:val="28"/>
          <w:szCs w:val="28"/>
        </w:rPr>
        <w:lastRenderedPageBreak/>
        <w:t xml:space="preserve">невынашиванием </w:t>
      </w:r>
      <w:r w:rsidRPr="00EE274D">
        <w:rPr>
          <w:rFonts w:ascii="Times New Roman" w:hAnsi="Times New Roman" w:cs="Times New Roman"/>
          <w:sz w:val="28"/>
          <w:szCs w:val="28"/>
        </w:rPr>
        <w:t xml:space="preserve">против 6,3%, 3.8%, 10.3%, 16.7%, 29.9% и 22,7% </w:t>
      </w:r>
      <w:r w:rsidR="0025626E">
        <w:rPr>
          <w:rFonts w:ascii="Times New Roman" w:hAnsi="Times New Roman" w:cs="Times New Roman"/>
          <w:sz w:val="28"/>
          <w:szCs w:val="28"/>
        </w:rPr>
        <w:t xml:space="preserve">у женщин </w:t>
      </w:r>
      <w:r w:rsidRPr="00EE274D">
        <w:rPr>
          <w:rFonts w:ascii="Times New Roman" w:hAnsi="Times New Roman" w:cs="Times New Roman"/>
          <w:sz w:val="28"/>
          <w:szCs w:val="28"/>
        </w:rPr>
        <w:t>с неосложненным течением беременности соо</w:t>
      </w:r>
      <w:r w:rsidR="00530094">
        <w:rPr>
          <w:rFonts w:ascii="Times New Roman" w:hAnsi="Times New Roman" w:cs="Times New Roman"/>
          <w:sz w:val="28"/>
          <w:szCs w:val="28"/>
        </w:rPr>
        <w:t>тветственно. Н</w:t>
      </w:r>
      <w:r w:rsidRPr="00EE274D">
        <w:rPr>
          <w:rFonts w:ascii="Times New Roman" w:hAnsi="Times New Roman" w:cs="Times New Roman"/>
          <w:sz w:val="28"/>
          <w:szCs w:val="28"/>
        </w:rPr>
        <w:t xml:space="preserve">аличие в </w:t>
      </w:r>
      <w:r w:rsidR="005F3269" w:rsidRPr="005F3269">
        <w:rPr>
          <w:rFonts w:ascii="Times New Roman" w:hAnsi="Times New Roman" w:cs="Times New Roman"/>
          <w:i/>
          <w:sz w:val="28"/>
          <w:szCs w:val="28"/>
          <w:lang w:val="de-DE"/>
        </w:rPr>
        <w:t>HLA</w:t>
      </w:r>
      <w:r w:rsidRPr="00EE274D">
        <w:rPr>
          <w:rFonts w:ascii="Times New Roman" w:hAnsi="Times New Roman" w:cs="Times New Roman"/>
          <w:sz w:val="28"/>
          <w:szCs w:val="28"/>
        </w:rPr>
        <w:t xml:space="preserve">-фенотипе женщины А19, В8, В13, В15 и </w:t>
      </w:r>
      <w:r w:rsidRPr="00EE274D">
        <w:rPr>
          <w:rFonts w:ascii="Times New Roman" w:hAnsi="Times New Roman" w:cs="Times New Roman"/>
          <w:sz w:val="28"/>
          <w:szCs w:val="28"/>
          <w:lang w:val="de-DE"/>
        </w:rPr>
        <w:t xml:space="preserve">DR5 </w:t>
      </w:r>
      <w:r w:rsidRPr="00EE274D">
        <w:rPr>
          <w:rFonts w:ascii="Times New Roman" w:hAnsi="Times New Roman" w:cs="Times New Roman"/>
          <w:sz w:val="28"/>
          <w:szCs w:val="28"/>
        </w:rPr>
        <w:t>антигенов увеличивает вероятность привычного невынашивания и бесплодия почти в 1,6</w:t>
      </w:r>
      <w:r w:rsidR="0025626E">
        <w:rPr>
          <w:rFonts w:ascii="Times New Roman" w:hAnsi="Times New Roman" w:cs="Times New Roman"/>
          <w:sz w:val="28"/>
          <w:szCs w:val="28"/>
        </w:rPr>
        <w:t xml:space="preserve"> </w:t>
      </w:r>
      <w:r w:rsidRPr="00EE274D">
        <w:rPr>
          <w:rFonts w:ascii="Times New Roman" w:hAnsi="Times New Roman" w:cs="Times New Roman"/>
          <w:sz w:val="28"/>
          <w:szCs w:val="28"/>
        </w:rPr>
        <w:t>-</w:t>
      </w:r>
      <w:r w:rsidR="0025626E">
        <w:rPr>
          <w:rFonts w:ascii="Times New Roman" w:hAnsi="Times New Roman" w:cs="Times New Roman"/>
          <w:sz w:val="28"/>
          <w:szCs w:val="28"/>
        </w:rPr>
        <w:t xml:space="preserve"> </w:t>
      </w:r>
      <w:r w:rsidRPr="00EE274D">
        <w:rPr>
          <w:rFonts w:ascii="Times New Roman" w:hAnsi="Times New Roman" w:cs="Times New Roman"/>
          <w:sz w:val="28"/>
          <w:szCs w:val="28"/>
        </w:rPr>
        <w:t xml:space="preserve">5,1 раз. Такие </w:t>
      </w:r>
      <w:r w:rsidR="005F3269" w:rsidRPr="005F3269">
        <w:rPr>
          <w:rFonts w:ascii="Times New Roman" w:hAnsi="Times New Roman" w:cs="Times New Roman"/>
          <w:i/>
          <w:sz w:val="28"/>
          <w:szCs w:val="28"/>
          <w:lang w:val="de-DE"/>
        </w:rPr>
        <w:t>HLA</w:t>
      </w:r>
      <w:r w:rsidRPr="00EE274D">
        <w:rPr>
          <w:rFonts w:ascii="Times New Roman" w:hAnsi="Times New Roman" w:cs="Times New Roman"/>
          <w:sz w:val="28"/>
          <w:szCs w:val="28"/>
        </w:rPr>
        <w:t xml:space="preserve">-фенотипы как </w:t>
      </w:r>
      <w:r w:rsidRPr="00EE274D">
        <w:rPr>
          <w:rFonts w:ascii="Times New Roman" w:hAnsi="Times New Roman" w:cs="Times New Roman"/>
          <w:sz w:val="28"/>
          <w:szCs w:val="28"/>
          <w:lang w:val="de-DE"/>
        </w:rPr>
        <w:t>A</w:t>
      </w:r>
      <w:r w:rsidRPr="00EE274D">
        <w:rPr>
          <w:rFonts w:ascii="Times New Roman" w:hAnsi="Times New Roman" w:cs="Times New Roman"/>
          <w:sz w:val="28"/>
          <w:szCs w:val="28"/>
        </w:rPr>
        <w:t>1</w:t>
      </w:r>
      <w:r w:rsidRPr="00EE274D">
        <w:rPr>
          <w:rFonts w:ascii="Times New Roman" w:hAnsi="Times New Roman" w:cs="Times New Roman"/>
          <w:sz w:val="28"/>
          <w:szCs w:val="28"/>
          <w:lang w:val="de-DE"/>
        </w:rPr>
        <w:t xml:space="preserve">, </w:t>
      </w:r>
      <w:r w:rsidRPr="00EE274D">
        <w:rPr>
          <w:rFonts w:ascii="Times New Roman" w:hAnsi="Times New Roman" w:cs="Times New Roman"/>
          <w:sz w:val="28"/>
          <w:szCs w:val="28"/>
        </w:rPr>
        <w:t>В8; A3, В15; A3, В35; А10, В18; А19, В15 повышают вероятность развития привычного невынашивания и бесплодия в 2,6</w:t>
      </w:r>
      <w:r w:rsidR="0025626E">
        <w:rPr>
          <w:rFonts w:ascii="Times New Roman" w:hAnsi="Times New Roman" w:cs="Times New Roman"/>
          <w:sz w:val="28"/>
          <w:szCs w:val="28"/>
        </w:rPr>
        <w:t xml:space="preserve"> </w:t>
      </w:r>
      <w:r w:rsidRPr="00EE274D">
        <w:rPr>
          <w:rFonts w:ascii="Times New Roman" w:hAnsi="Times New Roman" w:cs="Times New Roman"/>
          <w:sz w:val="28"/>
          <w:szCs w:val="28"/>
        </w:rPr>
        <w:t>- 9,2 раза.</w:t>
      </w:r>
    </w:p>
    <w:p w:rsidR="00EE274D" w:rsidRPr="00EE274D" w:rsidRDefault="00EE274D" w:rsidP="00FF26EC">
      <w:pPr>
        <w:spacing w:after="0" w:line="360" w:lineRule="auto"/>
        <w:ind w:firstLine="709"/>
        <w:jc w:val="both"/>
        <w:rPr>
          <w:rFonts w:ascii="Times New Roman" w:hAnsi="Times New Roman" w:cs="Times New Roman"/>
          <w:sz w:val="28"/>
          <w:szCs w:val="28"/>
        </w:rPr>
      </w:pPr>
      <w:r w:rsidRPr="00EE274D">
        <w:rPr>
          <w:rFonts w:ascii="Times New Roman" w:hAnsi="Times New Roman" w:cs="Times New Roman"/>
          <w:sz w:val="28"/>
          <w:szCs w:val="28"/>
        </w:rPr>
        <w:t>Носител</w:t>
      </w:r>
      <w:r w:rsidR="0025626E">
        <w:rPr>
          <w:rFonts w:ascii="Times New Roman" w:hAnsi="Times New Roman" w:cs="Times New Roman"/>
          <w:sz w:val="28"/>
          <w:szCs w:val="28"/>
        </w:rPr>
        <w:t>и</w:t>
      </w:r>
      <w:r w:rsidRPr="00EE274D">
        <w:rPr>
          <w:rFonts w:ascii="Times New Roman" w:hAnsi="Times New Roman" w:cs="Times New Roman"/>
          <w:sz w:val="28"/>
          <w:szCs w:val="28"/>
        </w:rPr>
        <w:t xml:space="preserve"> В35 имеют сниженную иммунную реакцию, также В35 ассоциирован с носительством гена врожденной</w:t>
      </w:r>
      <w:r>
        <w:rPr>
          <w:rFonts w:ascii="Times New Roman" w:hAnsi="Times New Roman" w:cs="Times New Roman"/>
          <w:sz w:val="28"/>
          <w:szCs w:val="28"/>
        </w:rPr>
        <w:t xml:space="preserve"> гиперплазии коры надп</w:t>
      </w:r>
      <w:r w:rsidR="0060477A">
        <w:rPr>
          <w:rFonts w:ascii="Times New Roman" w:hAnsi="Times New Roman" w:cs="Times New Roman"/>
          <w:sz w:val="28"/>
          <w:szCs w:val="28"/>
        </w:rPr>
        <w:t>очечников</w:t>
      </w:r>
      <w:r w:rsidRPr="00EE274D">
        <w:rPr>
          <w:rFonts w:ascii="Times New Roman" w:hAnsi="Times New Roman" w:cs="Times New Roman"/>
          <w:sz w:val="28"/>
          <w:szCs w:val="28"/>
        </w:rPr>
        <w:t>, что мож</w:t>
      </w:r>
      <w:r w:rsidR="0060477A">
        <w:rPr>
          <w:rFonts w:ascii="Times New Roman" w:hAnsi="Times New Roman" w:cs="Times New Roman"/>
          <w:sz w:val="28"/>
          <w:szCs w:val="28"/>
        </w:rPr>
        <w:t xml:space="preserve">ет вести к потере беременности. </w:t>
      </w:r>
      <w:r w:rsidRPr="00EE274D">
        <w:rPr>
          <w:rFonts w:ascii="Times New Roman" w:hAnsi="Times New Roman" w:cs="Times New Roman"/>
          <w:sz w:val="28"/>
          <w:szCs w:val="28"/>
        </w:rPr>
        <w:t xml:space="preserve">Вполне возможно, что связь антигенов повышенного риска по невынашиванию беременности может быть следствием сцепления </w:t>
      </w:r>
      <w:r w:rsidR="005F3269" w:rsidRPr="005F3269">
        <w:rPr>
          <w:rFonts w:ascii="Times New Roman" w:hAnsi="Times New Roman" w:cs="Times New Roman"/>
          <w:i/>
          <w:sz w:val="28"/>
          <w:szCs w:val="28"/>
          <w:lang w:val="en-US"/>
        </w:rPr>
        <w:t>HLA</w:t>
      </w:r>
      <w:r w:rsidR="0060477A">
        <w:rPr>
          <w:rFonts w:ascii="Times New Roman" w:hAnsi="Times New Roman" w:cs="Times New Roman"/>
          <w:sz w:val="28"/>
          <w:szCs w:val="28"/>
        </w:rPr>
        <w:t xml:space="preserve"> с генами, </w:t>
      </w:r>
      <w:r w:rsidRPr="00EE274D">
        <w:rPr>
          <w:rFonts w:ascii="Times New Roman" w:hAnsi="Times New Roman" w:cs="Times New Roman"/>
          <w:sz w:val="28"/>
          <w:szCs w:val="28"/>
        </w:rPr>
        <w:t>контролирующими уровень стероидных гормонов через их рецепторы. Отсутствие или снижение функции рецепторов может привести к нарушению нормального течения беременности и даже гибели плода</w:t>
      </w:r>
      <w:r w:rsidR="0025626E">
        <w:rPr>
          <w:rFonts w:ascii="Times New Roman" w:hAnsi="Times New Roman" w:cs="Times New Roman"/>
          <w:sz w:val="28"/>
          <w:szCs w:val="28"/>
        </w:rPr>
        <w:t xml:space="preserve"> </w:t>
      </w:r>
      <w:r w:rsidRPr="00086676">
        <w:rPr>
          <w:rFonts w:ascii="Times New Roman" w:hAnsi="Times New Roman" w:cs="Times New Roman"/>
          <w:sz w:val="28"/>
          <w:szCs w:val="28"/>
        </w:rPr>
        <w:t>[</w:t>
      </w:r>
      <w:r w:rsidR="00086676" w:rsidRPr="00086676">
        <w:rPr>
          <w:rFonts w:ascii="Times New Roman" w:hAnsi="Times New Roman" w:cs="Times New Roman"/>
          <w:sz w:val="28"/>
          <w:szCs w:val="28"/>
        </w:rPr>
        <w:t>22</w:t>
      </w:r>
      <w:r w:rsidRPr="00086676">
        <w:rPr>
          <w:rFonts w:ascii="Times New Roman" w:hAnsi="Times New Roman" w:cs="Times New Roman"/>
          <w:sz w:val="28"/>
          <w:szCs w:val="28"/>
        </w:rPr>
        <w:t>].</w:t>
      </w:r>
    </w:p>
    <w:p w:rsidR="00642067" w:rsidRPr="00642067" w:rsidRDefault="00EE274D" w:rsidP="00FF26EC">
      <w:pPr>
        <w:spacing w:after="0" w:line="360" w:lineRule="auto"/>
        <w:ind w:firstLine="709"/>
        <w:jc w:val="both"/>
        <w:rPr>
          <w:rFonts w:ascii="Times New Roman" w:hAnsi="Times New Roman" w:cs="Times New Roman"/>
          <w:sz w:val="28"/>
          <w:szCs w:val="28"/>
        </w:rPr>
      </w:pPr>
      <w:r w:rsidRPr="00EE274D">
        <w:rPr>
          <w:rFonts w:ascii="Times New Roman" w:hAnsi="Times New Roman" w:cs="Times New Roman"/>
          <w:sz w:val="28"/>
          <w:szCs w:val="28"/>
        </w:rPr>
        <w:t xml:space="preserve">Локус </w:t>
      </w:r>
      <w:r w:rsidRPr="00EE274D">
        <w:rPr>
          <w:rFonts w:ascii="Times New Roman" w:hAnsi="Times New Roman" w:cs="Times New Roman"/>
          <w:sz w:val="28"/>
          <w:szCs w:val="28"/>
          <w:lang w:val="fr-FR"/>
        </w:rPr>
        <w:t>DQB1</w:t>
      </w:r>
      <w:r w:rsidRPr="00EE274D">
        <w:rPr>
          <w:rFonts w:ascii="Times New Roman" w:hAnsi="Times New Roman" w:cs="Times New Roman"/>
          <w:sz w:val="28"/>
          <w:szCs w:val="28"/>
        </w:rPr>
        <w:t xml:space="preserve"> рассматривается как негативно влияющий на течение беременности по</w:t>
      </w:r>
      <w:r w:rsidR="0025626E">
        <w:rPr>
          <w:rFonts w:ascii="Times New Roman" w:hAnsi="Times New Roman" w:cs="Times New Roman"/>
          <w:sz w:val="28"/>
          <w:szCs w:val="28"/>
        </w:rPr>
        <w:t xml:space="preserve"> </w:t>
      </w:r>
      <w:r w:rsidRPr="00EE274D">
        <w:rPr>
          <w:rFonts w:ascii="Times New Roman" w:hAnsi="Times New Roman" w:cs="Times New Roman"/>
          <w:sz w:val="28"/>
          <w:szCs w:val="28"/>
        </w:rPr>
        <w:t xml:space="preserve">данным </w:t>
      </w:r>
      <w:r w:rsidR="0060477A" w:rsidRPr="0060477A">
        <w:rPr>
          <w:rFonts w:ascii="Times New Roman" w:hAnsi="Times New Roman" w:cs="Times New Roman"/>
          <w:sz w:val="28"/>
          <w:szCs w:val="28"/>
          <w:lang w:val="en-US"/>
        </w:rPr>
        <w:t>Klein</w:t>
      </w:r>
      <w:r w:rsidR="0060477A" w:rsidRPr="001972E2">
        <w:rPr>
          <w:rStyle w:val="ja50-ce-author"/>
          <w:rFonts w:ascii="Times New Roman" w:hAnsi="Times New Roman" w:cs="Times New Roman"/>
          <w:sz w:val="28"/>
          <w:szCs w:val="28"/>
          <w:lang w:val="en-US"/>
        </w:rPr>
        <w:t>S</w:t>
      </w:r>
      <w:r w:rsidR="0060477A" w:rsidRPr="0060477A">
        <w:rPr>
          <w:rStyle w:val="ja50-ce-author"/>
          <w:rFonts w:ascii="Times New Roman" w:hAnsi="Times New Roman" w:cs="Times New Roman"/>
          <w:sz w:val="28"/>
          <w:szCs w:val="28"/>
        </w:rPr>
        <w:t xml:space="preserve">. </w:t>
      </w:r>
      <w:r w:rsidR="0060477A" w:rsidRPr="001972E2">
        <w:rPr>
          <w:rStyle w:val="ja50-ce-author"/>
          <w:rFonts w:ascii="Times New Roman" w:hAnsi="Times New Roman" w:cs="Times New Roman"/>
          <w:sz w:val="28"/>
          <w:szCs w:val="28"/>
          <w:lang w:val="en-US"/>
        </w:rPr>
        <w:t>L</w:t>
      </w:r>
      <w:r w:rsidR="0060477A">
        <w:rPr>
          <w:rStyle w:val="ja50-ce-author"/>
          <w:rFonts w:ascii="Times New Roman" w:hAnsi="Times New Roman" w:cs="Times New Roman"/>
          <w:sz w:val="28"/>
          <w:szCs w:val="28"/>
        </w:rPr>
        <w:t xml:space="preserve">. </w:t>
      </w:r>
      <w:r w:rsidR="0025626E">
        <w:rPr>
          <w:rStyle w:val="ja50-ce-author"/>
          <w:rFonts w:ascii="Times New Roman" w:hAnsi="Times New Roman" w:cs="Times New Roman"/>
          <w:sz w:val="28"/>
          <w:szCs w:val="28"/>
        </w:rPr>
        <w:t xml:space="preserve">И </w:t>
      </w:r>
      <w:r w:rsidR="0060477A">
        <w:rPr>
          <w:rFonts w:ascii="Times New Roman" w:hAnsi="Times New Roman" w:cs="Times New Roman"/>
          <w:color w:val="000000"/>
          <w:sz w:val="28"/>
          <w:szCs w:val="28"/>
          <w:shd w:val="clear" w:color="auto" w:fill="FFFFFF"/>
          <w:lang w:val="en-US"/>
        </w:rPr>
        <w:t>Wang</w:t>
      </w:r>
      <w:r w:rsidR="0025626E">
        <w:rPr>
          <w:rFonts w:ascii="Times New Roman" w:hAnsi="Times New Roman" w:cs="Times New Roman"/>
          <w:color w:val="000000"/>
          <w:sz w:val="28"/>
          <w:szCs w:val="28"/>
          <w:shd w:val="clear" w:color="auto" w:fill="FFFFFF"/>
        </w:rPr>
        <w:t xml:space="preserve"> </w:t>
      </w:r>
      <w:r w:rsidR="0060477A" w:rsidRPr="003F0D39">
        <w:rPr>
          <w:rFonts w:ascii="Times New Roman" w:hAnsi="Times New Roman" w:cs="Times New Roman"/>
          <w:color w:val="000000"/>
          <w:sz w:val="28"/>
          <w:szCs w:val="28"/>
          <w:shd w:val="clear" w:color="auto" w:fill="FFFFFF"/>
          <w:lang w:val="en-US"/>
        </w:rPr>
        <w:t>X</w:t>
      </w:r>
      <w:r w:rsidR="0060477A">
        <w:rPr>
          <w:rFonts w:ascii="Times New Roman" w:hAnsi="Times New Roman" w:cs="Times New Roman"/>
          <w:sz w:val="28"/>
          <w:szCs w:val="28"/>
        </w:rPr>
        <w:t xml:space="preserve"> с коллегами </w:t>
      </w:r>
      <w:r w:rsidR="0060477A" w:rsidRPr="00CB2834">
        <w:rPr>
          <w:rFonts w:ascii="Times New Roman" w:hAnsi="Times New Roman" w:cs="Times New Roman"/>
          <w:sz w:val="28"/>
          <w:szCs w:val="28"/>
        </w:rPr>
        <w:t>[</w:t>
      </w:r>
      <w:r w:rsidR="00CB2834" w:rsidRPr="00CB2834">
        <w:rPr>
          <w:rFonts w:ascii="Times New Roman" w:hAnsi="Times New Roman" w:cs="Times New Roman"/>
          <w:sz w:val="28"/>
          <w:szCs w:val="28"/>
        </w:rPr>
        <w:t>40, 54</w:t>
      </w:r>
      <w:r w:rsidR="00CB2834" w:rsidRPr="00CB2834">
        <w:rPr>
          <w:rFonts w:ascii="Times New Roman" w:hAnsi="Times New Roman" w:cs="Times New Roman"/>
          <w:sz w:val="28"/>
        </w:rPr>
        <w:t>]</w:t>
      </w:r>
      <w:r w:rsidR="0025626E">
        <w:rPr>
          <w:rFonts w:ascii="Times New Roman" w:hAnsi="Times New Roman" w:cs="Times New Roman"/>
          <w:sz w:val="28"/>
        </w:rPr>
        <w:t>.</w:t>
      </w:r>
      <w:r w:rsidR="00CB2834" w:rsidRPr="00CB2834">
        <w:rPr>
          <w:rFonts w:ascii="Times New Roman" w:hAnsi="Times New Roman" w:cs="Times New Roman"/>
          <w:sz w:val="28"/>
        </w:rPr>
        <w:t xml:space="preserve"> </w:t>
      </w:r>
      <w:r w:rsidRPr="00EE274D">
        <w:rPr>
          <w:rFonts w:ascii="Times New Roman" w:hAnsi="Times New Roman" w:cs="Times New Roman"/>
          <w:sz w:val="28"/>
          <w:szCs w:val="28"/>
        </w:rPr>
        <w:t xml:space="preserve">Существует ассоциация аллеля 0602-8 в локусе </w:t>
      </w:r>
      <w:r w:rsidRPr="00EE274D">
        <w:rPr>
          <w:rFonts w:ascii="Times New Roman" w:hAnsi="Times New Roman" w:cs="Times New Roman"/>
          <w:sz w:val="28"/>
          <w:szCs w:val="28"/>
          <w:lang w:val="fr-FR"/>
        </w:rPr>
        <w:t>DQB1</w:t>
      </w:r>
      <w:r w:rsidRPr="00EE274D">
        <w:rPr>
          <w:rFonts w:ascii="Times New Roman" w:hAnsi="Times New Roman" w:cs="Times New Roman"/>
          <w:sz w:val="28"/>
          <w:szCs w:val="28"/>
        </w:rPr>
        <w:t xml:space="preserve"> с системной красной волчанкой, поэтому наличие этого аллеля может быть фактором </w:t>
      </w:r>
      <w:r w:rsidR="00CF66BB">
        <w:rPr>
          <w:rFonts w:ascii="Times New Roman" w:hAnsi="Times New Roman" w:cs="Times New Roman"/>
          <w:sz w:val="28"/>
          <w:szCs w:val="28"/>
        </w:rPr>
        <w:t xml:space="preserve">риска аутоиммунных нарушений </w:t>
      </w:r>
      <w:r w:rsidR="00CF66BB" w:rsidRPr="002D78BB">
        <w:rPr>
          <w:rFonts w:ascii="Times New Roman" w:hAnsi="Times New Roman" w:cs="Times New Roman"/>
          <w:sz w:val="28"/>
          <w:szCs w:val="28"/>
        </w:rPr>
        <w:t>[</w:t>
      </w:r>
      <w:r w:rsidR="002D78BB" w:rsidRPr="002D78BB">
        <w:rPr>
          <w:rFonts w:ascii="Times New Roman" w:hAnsi="Times New Roman" w:cs="Times New Roman"/>
          <w:sz w:val="28"/>
          <w:szCs w:val="28"/>
        </w:rPr>
        <w:t>44</w:t>
      </w:r>
      <w:r w:rsidRPr="002D78BB">
        <w:rPr>
          <w:rFonts w:ascii="Times New Roman" w:hAnsi="Times New Roman" w:cs="Times New Roman"/>
          <w:sz w:val="28"/>
          <w:szCs w:val="28"/>
        </w:rPr>
        <w:t xml:space="preserve">]. </w:t>
      </w:r>
      <w:r w:rsidR="00642067" w:rsidRPr="00763594">
        <w:rPr>
          <w:rFonts w:ascii="Times New Roman" w:hAnsi="Times New Roman" w:cs="Times New Roman"/>
          <w:sz w:val="28"/>
          <w:szCs w:val="28"/>
        </w:rPr>
        <w:t xml:space="preserve">Носительство локусов DR4, DR7, DRw53, DRB1 системы </w:t>
      </w:r>
      <w:r w:rsidR="005F3269" w:rsidRPr="005F3269">
        <w:rPr>
          <w:rFonts w:ascii="Times New Roman" w:hAnsi="Times New Roman" w:cs="Times New Roman"/>
          <w:i/>
          <w:sz w:val="28"/>
          <w:szCs w:val="28"/>
        </w:rPr>
        <w:t>HLA</w:t>
      </w:r>
      <w:r w:rsidR="00642067">
        <w:rPr>
          <w:rFonts w:ascii="Times New Roman" w:hAnsi="Times New Roman" w:cs="Times New Roman"/>
          <w:sz w:val="28"/>
          <w:szCs w:val="28"/>
        </w:rPr>
        <w:t xml:space="preserve">, </w:t>
      </w:r>
      <w:r w:rsidR="00642067" w:rsidRPr="00763594">
        <w:rPr>
          <w:rFonts w:ascii="Times New Roman" w:hAnsi="Times New Roman" w:cs="Times New Roman"/>
          <w:sz w:val="28"/>
          <w:szCs w:val="28"/>
        </w:rPr>
        <w:t>связывают со склонностью к развитию антифосфолипидного синдрома</w:t>
      </w:r>
      <w:r w:rsidR="00E62009">
        <w:rPr>
          <w:rFonts w:ascii="Times New Roman" w:hAnsi="Times New Roman" w:cs="Times New Roman"/>
          <w:sz w:val="28"/>
          <w:szCs w:val="28"/>
        </w:rPr>
        <w:t xml:space="preserve"> </w:t>
      </w:r>
      <w:r w:rsidR="00642067" w:rsidRPr="002D78BB">
        <w:rPr>
          <w:rFonts w:ascii="Times New Roman" w:hAnsi="Times New Roman" w:cs="Times New Roman"/>
          <w:sz w:val="28"/>
          <w:szCs w:val="28"/>
        </w:rPr>
        <w:t>[</w:t>
      </w:r>
      <w:r w:rsidR="002D78BB" w:rsidRPr="002D78BB">
        <w:rPr>
          <w:rFonts w:ascii="Times New Roman" w:hAnsi="Times New Roman" w:cs="Times New Roman"/>
          <w:color w:val="000000"/>
          <w:sz w:val="28"/>
          <w:szCs w:val="28"/>
        </w:rPr>
        <w:t>5</w:t>
      </w:r>
      <w:r w:rsidR="00AC2B5F" w:rsidRPr="00AC2B5F">
        <w:rPr>
          <w:rFonts w:ascii="Times New Roman" w:hAnsi="Times New Roman" w:cs="Times New Roman"/>
          <w:color w:val="000000"/>
          <w:sz w:val="28"/>
          <w:szCs w:val="28"/>
        </w:rPr>
        <w:t>, 53</w:t>
      </w:r>
      <w:r w:rsidR="002D78BB">
        <w:rPr>
          <w:rFonts w:ascii="Times New Roman" w:hAnsi="Times New Roman" w:cs="Times New Roman"/>
          <w:sz w:val="28"/>
          <w:szCs w:val="28"/>
        </w:rPr>
        <w:t>]</w:t>
      </w:r>
      <w:r w:rsidR="00642067" w:rsidRPr="002D78BB">
        <w:rPr>
          <w:rFonts w:ascii="Times New Roman" w:hAnsi="Times New Roman" w:cs="Times New Roman"/>
          <w:sz w:val="28"/>
          <w:szCs w:val="28"/>
        </w:rPr>
        <w:t xml:space="preserve">. </w:t>
      </w:r>
    </w:p>
    <w:p w:rsidR="00EE274D" w:rsidRPr="00EE274D" w:rsidRDefault="00EE274D" w:rsidP="00FF26EC">
      <w:pPr>
        <w:spacing w:after="0" w:line="360" w:lineRule="auto"/>
        <w:ind w:firstLine="709"/>
        <w:jc w:val="both"/>
        <w:rPr>
          <w:rFonts w:ascii="Times New Roman" w:hAnsi="Times New Roman" w:cs="Times New Roman"/>
          <w:sz w:val="28"/>
          <w:szCs w:val="28"/>
        </w:rPr>
      </w:pPr>
      <w:r w:rsidRPr="00EE274D">
        <w:rPr>
          <w:rFonts w:ascii="Times New Roman" w:hAnsi="Times New Roman" w:cs="Times New Roman"/>
          <w:sz w:val="28"/>
          <w:szCs w:val="28"/>
        </w:rPr>
        <w:t>Повышение частоты встречаемости аллелей у супружеских пар так же влияет на формирование иммунного ответа, что и приводит к привычному невынашиванию и наличие данных аллелей позволяет выделить группу риска невынашивания беременности</w:t>
      </w:r>
      <w:r w:rsidR="00E62009">
        <w:rPr>
          <w:rFonts w:ascii="Times New Roman" w:hAnsi="Times New Roman" w:cs="Times New Roman"/>
          <w:sz w:val="28"/>
          <w:szCs w:val="28"/>
        </w:rPr>
        <w:t xml:space="preserve"> </w:t>
      </w:r>
      <w:r w:rsidR="00530094">
        <w:rPr>
          <w:rFonts w:ascii="Times New Roman" w:hAnsi="Times New Roman" w:cs="Times New Roman"/>
          <w:sz w:val="28"/>
          <w:szCs w:val="28"/>
        </w:rPr>
        <w:t>(табл. 4</w:t>
      </w:r>
      <w:r w:rsidR="00D86522">
        <w:rPr>
          <w:rFonts w:ascii="Times New Roman" w:hAnsi="Times New Roman" w:cs="Times New Roman"/>
          <w:sz w:val="28"/>
          <w:szCs w:val="28"/>
        </w:rPr>
        <w:t>)</w:t>
      </w:r>
      <w:r w:rsidRPr="00EE274D">
        <w:rPr>
          <w:rFonts w:ascii="Times New Roman" w:hAnsi="Times New Roman" w:cs="Times New Roman"/>
          <w:sz w:val="28"/>
          <w:szCs w:val="28"/>
        </w:rPr>
        <w:t>.</w:t>
      </w:r>
    </w:p>
    <w:p w:rsidR="007B2AA4" w:rsidRDefault="00EE274D" w:rsidP="00E62009">
      <w:pPr>
        <w:spacing w:after="0" w:line="360" w:lineRule="auto"/>
        <w:ind w:firstLine="709"/>
        <w:jc w:val="both"/>
        <w:rPr>
          <w:rFonts w:ascii="Times New Roman" w:hAnsi="Times New Roman" w:cs="Times New Roman"/>
          <w:sz w:val="28"/>
          <w:szCs w:val="28"/>
        </w:rPr>
      </w:pPr>
      <w:r w:rsidRPr="00EE274D">
        <w:rPr>
          <w:rFonts w:ascii="Times New Roman" w:hAnsi="Times New Roman" w:cs="Times New Roman"/>
          <w:sz w:val="28"/>
          <w:szCs w:val="28"/>
        </w:rPr>
        <w:t>Считать наличие этих антигенов иммуногенетическими маркерами привычного невынашивания на основании более частой встречаемости нельзя, но отнести женщин в</w:t>
      </w:r>
      <w:r w:rsidR="00CF66BB">
        <w:rPr>
          <w:rFonts w:ascii="Times New Roman" w:hAnsi="Times New Roman" w:cs="Times New Roman"/>
          <w:sz w:val="28"/>
          <w:szCs w:val="28"/>
        </w:rPr>
        <w:t xml:space="preserve"> группу риска целесообразно</w:t>
      </w:r>
      <w:r w:rsidRPr="00EE274D">
        <w:rPr>
          <w:rFonts w:ascii="Times New Roman" w:hAnsi="Times New Roman" w:cs="Times New Roman"/>
          <w:sz w:val="28"/>
          <w:szCs w:val="28"/>
        </w:rPr>
        <w:t>.</w:t>
      </w:r>
    </w:p>
    <w:p w:rsidR="007B2AA4" w:rsidRDefault="007B2AA4" w:rsidP="00E62009">
      <w:pPr>
        <w:pStyle w:val="a9"/>
        <w:keepNext/>
        <w:spacing w:after="0" w:line="360" w:lineRule="auto"/>
        <w:jc w:val="right"/>
        <w:rPr>
          <w:rFonts w:ascii="Times New Roman" w:hAnsi="Times New Roman" w:cs="Times New Roman"/>
          <w:b w:val="0"/>
          <w:color w:val="auto"/>
          <w:sz w:val="28"/>
          <w:szCs w:val="28"/>
        </w:rPr>
      </w:pPr>
      <w:r w:rsidRPr="007B2AA4">
        <w:rPr>
          <w:rFonts w:ascii="Times New Roman" w:hAnsi="Times New Roman" w:cs="Times New Roman"/>
          <w:b w:val="0"/>
          <w:color w:val="auto"/>
          <w:sz w:val="28"/>
          <w:szCs w:val="28"/>
        </w:rPr>
        <w:lastRenderedPageBreak/>
        <w:t xml:space="preserve">Таблица </w:t>
      </w:r>
      <w:r w:rsidR="00007911" w:rsidRPr="007B2AA4">
        <w:rPr>
          <w:rFonts w:ascii="Times New Roman" w:hAnsi="Times New Roman" w:cs="Times New Roman"/>
          <w:b w:val="0"/>
          <w:color w:val="auto"/>
          <w:sz w:val="28"/>
          <w:szCs w:val="28"/>
        </w:rPr>
        <w:fldChar w:fldCharType="begin"/>
      </w:r>
      <w:r w:rsidRPr="007B2AA4">
        <w:rPr>
          <w:rFonts w:ascii="Times New Roman" w:hAnsi="Times New Roman" w:cs="Times New Roman"/>
          <w:b w:val="0"/>
          <w:color w:val="auto"/>
          <w:sz w:val="28"/>
          <w:szCs w:val="28"/>
        </w:rPr>
        <w:instrText xml:space="preserve"> SEQ Таблица \* ARABIC </w:instrText>
      </w:r>
      <w:r w:rsidR="00007911" w:rsidRPr="007B2AA4">
        <w:rPr>
          <w:rFonts w:ascii="Times New Roman" w:hAnsi="Times New Roman" w:cs="Times New Roman"/>
          <w:b w:val="0"/>
          <w:color w:val="auto"/>
          <w:sz w:val="28"/>
          <w:szCs w:val="28"/>
        </w:rPr>
        <w:fldChar w:fldCharType="separate"/>
      </w:r>
      <w:r w:rsidR="005F3269">
        <w:rPr>
          <w:rFonts w:ascii="Times New Roman" w:hAnsi="Times New Roman" w:cs="Times New Roman"/>
          <w:b w:val="0"/>
          <w:noProof/>
          <w:color w:val="auto"/>
          <w:sz w:val="28"/>
          <w:szCs w:val="28"/>
        </w:rPr>
        <w:t>4</w:t>
      </w:r>
      <w:r w:rsidR="00007911" w:rsidRPr="007B2AA4">
        <w:rPr>
          <w:rFonts w:ascii="Times New Roman" w:hAnsi="Times New Roman" w:cs="Times New Roman"/>
          <w:b w:val="0"/>
          <w:color w:val="auto"/>
          <w:sz w:val="28"/>
          <w:szCs w:val="28"/>
        </w:rPr>
        <w:fldChar w:fldCharType="end"/>
      </w:r>
    </w:p>
    <w:p w:rsidR="007B2AA4" w:rsidRPr="00D86522" w:rsidRDefault="002C3ACE" w:rsidP="00E62009">
      <w:pPr>
        <w:spacing w:after="0" w:line="360" w:lineRule="auto"/>
        <w:jc w:val="center"/>
        <w:rPr>
          <w:rFonts w:ascii="Times New Roman" w:hAnsi="Times New Roman" w:cs="Times New Roman"/>
          <w:sz w:val="28"/>
          <w:szCs w:val="28"/>
        </w:rPr>
      </w:pPr>
      <w:r w:rsidRPr="002C3ACE">
        <w:rPr>
          <w:rFonts w:ascii="Times New Roman" w:hAnsi="Times New Roman" w:cs="Times New Roman"/>
          <w:bCs/>
          <w:sz w:val="28"/>
          <w:szCs w:val="28"/>
        </w:rPr>
        <w:t xml:space="preserve">Ассоциация наличия некоторых  генов системы </w:t>
      </w:r>
      <w:r w:rsidR="005F3269" w:rsidRPr="005F3269">
        <w:rPr>
          <w:rFonts w:ascii="Times New Roman" w:hAnsi="Times New Roman" w:cs="Times New Roman"/>
          <w:bCs/>
          <w:i/>
          <w:sz w:val="28"/>
          <w:szCs w:val="28"/>
          <w:lang w:val="en-US"/>
        </w:rPr>
        <w:t>HLA</w:t>
      </w:r>
      <w:r w:rsidR="00E62009">
        <w:rPr>
          <w:rFonts w:ascii="Times New Roman" w:hAnsi="Times New Roman" w:cs="Times New Roman"/>
          <w:bCs/>
          <w:sz w:val="28"/>
          <w:szCs w:val="28"/>
        </w:rPr>
        <w:t xml:space="preserve"> </w:t>
      </w:r>
      <w:r w:rsidR="00530094">
        <w:rPr>
          <w:rFonts w:ascii="Times New Roman" w:hAnsi="Times New Roman" w:cs="Times New Roman"/>
          <w:bCs/>
          <w:sz w:val="28"/>
          <w:szCs w:val="28"/>
        </w:rPr>
        <w:t xml:space="preserve">или их аллелей с </w:t>
      </w:r>
      <w:r w:rsidRPr="002C3ACE">
        <w:rPr>
          <w:rFonts w:ascii="Times New Roman" w:hAnsi="Times New Roman" w:cs="Times New Roman"/>
          <w:bCs/>
          <w:sz w:val="28"/>
          <w:szCs w:val="28"/>
        </w:rPr>
        <w:t>нарушением репродуктивного здоровья женщины</w:t>
      </w:r>
    </w:p>
    <w:tbl>
      <w:tblPr>
        <w:tblW w:w="9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tblPr>
      <w:tblGrid>
        <w:gridCol w:w="4800"/>
        <w:gridCol w:w="4700"/>
      </w:tblGrid>
      <w:tr w:rsidR="007B2AA4" w:rsidRPr="007B2AA4" w:rsidTr="002C3ACE">
        <w:trPr>
          <w:trHeight w:val="584"/>
          <w:jc w:val="center"/>
        </w:trPr>
        <w:tc>
          <w:tcPr>
            <w:tcW w:w="4800" w:type="dxa"/>
            <w:shd w:val="clear" w:color="auto" w:fill="FBD4B4" w:themeFill="accent6" w:themeFillTint="66"/>
            <w:tcMar>
              <w:top w:w="72" w:type="dxa"/>
              <w:left w:w="144" w:type="dxa"/>
              <w:bottom w:w="72" w:type="dxa"/>
              <w:right w:w="144" w:type="dxa"/>
            </w:tcMar>
            <w:hideMark/>
          </w:tcPr>
          <w:p w:rsidR="000E342E" w:rsidRPr="007B2AA4" w:rsidRDefault="007B2AA4" w:rsidP="00FF26EC">
            <w:pPr>
              <w:spacing w:after="0" w:line="240" w:lineRule="auto"/>
              <w:ind w:firstLine="709"/>
              <w:jc w:val="both"/>
              <w:rPr>
                <w:rFonts w:ascii="Times New Roman" w:hAnsi="Times New Roman" w:cs="Times New Roman"/>
                <w:sz w:val="24"/>
                <w:szCs w:val="24"/>
              </w:rPr>
            </w:pPr>
            <w:r w:rsidRPr="007B2AA4">
              <w:rPr>
                <w:rFonts w:ascii="Times New Roman" w:hAnsi="Times New Roman" w:cs="Times New Roman"/>
                <w:bCs/>
                <w:sz w:val="24"/>
                <w:szCs w:val="24"/>
              </w:rPr>
              <w:t xml:space="preserve">Название гена </w:t>
            </w:r>
            <w:r w:rsidR="005F3269" w:rsidRPr="005F3269">
              <w:rPr>
                <w:rFonts w:ascii="Times New Roman" w:hAnsi="Times New Roman" w:cs="Times New Roman"/>
                <w:bCs/>
                <w:i/>
                <w:sz w:val="24"/>
                <w:szCs w:val="24"/>
                <w:lang w:val="en-US"/>
              </w:rPr>
              <w:t>HLA</w:t>
            </w:r>
            <w:r w:rsidRPr="007B2AA4">
              <w:rPr>
                <w:rFonts w:ascii="Times New Roman" w:hAnsi="Times New Roman" w:cs="Times New Roman"/>
                <w:bCs/>
                <w:sz w:val="24"/>
                <w:szCs w:val="24"/>
              </w:rPr>
              <w:t xml:space="preserve"> или его аллеля</w:t>
            </w:r>
          </w:p>
        </w:tc>
        <w:tc>
          <w:tcPr>
            <w:tcW w:w="4700" w:type="dxa"/>
            <w:shd w:val="clear" w:color="auto" w:fill="FBD4B4" w:themeFill="accent6" w:themeFillTint="66"/>
            <w:tcMar>
              <w:top w:w="72" w:type="dxa"/>
              <w:left w:w="144" w:type="dxa"/>
              <w:bottom w:w="72" w:type="dxa"/>
              <w:right w:w="144" w:type="dxa"/>
            </w:tcMar>
            <w:hideMark/>
          </w:tcPr>
          <w:p w:rsidR="000E342E" w:rsidRPr="007B2AA4" w:rsidRDefault="007B2AA4" w:rsidP="00FF26EC">
            <w:pPr>
              <w:spacing w:after="0" w:line="240" w:lineRule="auto"/>
              <w:ind w:firstLine="709"/>
              <w:jc w:val="center"/>
              <w:rPr>
                <w:rFonts w:ascii="Times New Roman" w:hAnsi="Times New Roman" w:cs="Times New Roman"/>
                <w:sz w:val="24"/>
                <w:szCs w:val="24"/>
              </w:rPr>
            </w:pPr>
            <w:r w:rsidRPr="007B2AA4">
              <w:rPr>
                <w:rFonts w:ascii="Times New Roman" w:hAnsi="Times New Roman" w:cs="Times New Roman"/>
                <w:bCs/>
                <w:sz w:val="24"/>
                <w:szCs w:val="24"/>
              </w:rPr>
              <w:t xml:space="preserve">Проявление гена </w:t>
            </w:r>
            <w:r w:rsidR="005F3269" w:rsidRPr="005F3269">
              <w:rPr>
                <w:rFonts w:ascii="Times New Roman" w:hAnsi="Times New Roman" w:cs="Times New Roman"/>
                <w:bCs/>
                <w:i/>
                <w:sz w:val="24"/>
                <w:szCs w:val="24"/>
                <w:lang w:val="en-US"/>
              </w:rPr>
              <w:t>HLA</w:t>
            </w:r>
            <w:r w:rsidRPr="007B2AA4">
              <w:rPr>
                <w:rFonts w:ascii="Times New Roman" w:hAnsi="Times New Roman" w:cs="Times New Roman"/>
                <w:bCs/>
                <w:sz w:val="24"/>
                <w:szCs w:val="24"/>
              </w:rPr>
              <w:t xml:space="preserve"> или его аллеля</w:t>
            </w:r>
          </w:p>
        </w:tc>
      </w:tr>
      <w:tr w:rsidR="007B2AA4" w:rsidRPr="007B2AA4" w:rsidTr="002C3ACE">
        <w:trPr>
          <w:trHeight w:val="584"/>
          <w:jc w:val="center"/>
        </w:trPr>
        <w:tc>
          <w:tcPr>
            <w:tcW w:w="4800" w:type="dxa"/>
            <w:shd w:val="clear" w:color="auto" w:fill="FCDDCF"/>
            <w:tcMar>
              <w:top w:w="72" w:type="dxa"/>
              <w:left w:w="144" w:type="dxa"/>
              <w:bottom w:w="72" w:type="dxa"/>
              <w:right w:w="144" w:type="dxa"/>
            </w:tcMar>
            <w:hideMark/>
          </w:tcPr>
          <w:p w:rsidR="000E342E" w:rsidRPr="007B2AA4" w:rsidRDefault="007B2AA4" w:rsidP="00FF26EC">
            <w:pPr>
              <w:spacing w:after="0" w:line="240" w:lineRule="auto"/>
              <w:jc w:val="center"/>
              <w:rPr>
                <w:rFonts w:ascii="Times New Roman" w:hAnsi="Times New Roman" w:cs="Times New Roman"/>
                <w:sz w:val="24"/>
                <w:szCs w:val="24"/>
              </w:rPr>
            </w:pPr>
            <w:r w:rsidRPr="007B2AA4">
              <w:rPr>
                <w:rFonts w:ascii="Times New Roman" w:hAnsi="Times New Roman" w:cs="Times New Roman"/>
                <w:sz w:val="24"/>
                <w:szCs w:val="24"/>
              </w:rPr>
              <w:t xml:space="preserve">А19, В8, В13, В15 и </w:t>
            </w:r>
            <w:r w:rsidRPr="007B2AA4">
              <w:rPr>
                <w:rFonts w:ascii="Times New Roman" w:hAnsi="Times New Roman" w:cs="Times New Roman"/>
                <w:sz w:val="24"/>
                <w:szCs w:val="24"/>
                <w:lang w:val="de-DE"/>
              </w:rPr>
              <w:t>DR5</w:t>
            </w:r>
          </w:p>
        </w:tc>
        <w:tc>
          <w:tcPr>
            <w:tcW w:w="4700" w:type="dxa"/>
            <w:shd w:val="clear" w:color="auto" w:fill="FCDDCF"/>
            <w:tcMar>
              <w:top w:w="72" w:type="dxa"/>
              <w:left w:w="144" w:type="dxa"/>
              <w:bottom w:w="72" w:type="dxa"/>
              <w:right w:w="144" w:type="dxa"/>
            </w:tcMar>
            <w:hideMark/>
          </w:tcPr>
          <w:p w:rsidR="000E342E" w:rsidRPr="007B2AA4" w:rsidRDefault="002C3ACE" w:rsidP="00E62009">
            <w:pPr>
              <w:spacing w:after="0" w:line="240" w:lineRule="auto"/>
              <w:ind w:firstLine="20"/>
              <w:jc w:val="both"/>
              <w:rPr>
                <w:rFonts w:ascii="Times New Roman" w:hAnsi="Times New Roman" w:cs="Times New Roman"/>
                <w:sz w:val="24"/>
                <w:szCs w:val="24"/>
              </w:rPr>
            </w:pPr>
            <w:r>
              <w:rPr>
                <w:rFonts w:ascii="Times New Roman" w:hAnsi="Times New Roman" w:cs="Times New Roman"/>
                <w:sz w:val="24"/>
                <w:szCs w:val="24"/>
              </w:rPr>
              <w:t>Н</w:t>
            </w:r>
            <w:r w:rsidR="007B2AA4" w:rsidRPr="007B2AA4">
              <w:rPr>
                <w:rFonts w:ascii="Times New Roman" w:hAnsi="Times New Roman" w:cs="Times New Roman"/>
                <w:sz w:val="24"/>
                <w:szCs w:val="24"/>
              </w:rPr>
              <w:t>аличие данн</w:t>
            </w:r>
            <w:r w:rsidR="00C815A7">
              <w:rPr>
                <w:rFonts w:ascii="Times New Roman" w:hAnsi="Times New Roman" w:cs="Times New Roman"/>
                <w:sz w:val="24"/>
                <w:szCs w:val="24"/>
              </w:rPr>
              <w:t>ых антигенов в фенотипе женщины</w:t>
            </w:r>
            <w:r w:rsidR="007B2AA4" w:rsidRPr="007B2AA4">
              <w:rPr>
                <w:rFonts w:ascii="Times New Roman" w:hAnsi="Times New Roman" w:cs="Times New Roman"/>
                <w:sz w:val="24"/>
                <w:szCs w:val="24"/>
              </w:rPr>
              <w:t xml:space="preserve"> увеличивает вероятность привычного невынашивания и бесплодия почти в 1,6-5,1 раз</w:t>
            </w:r>
          </w:p>
        </w:tc>
      </w:tr>
      <w:tr w:rsidR="007B2AA4" w:rsidRPr="007B2AA4" w:rsidTr="002C3ACE">
        <w:trPr>
          <w:trHeight w:val="584"/>
          <w:jc w:val="center"/>
        </w:trPr>
        <w:tc>
          <w:tcPr>
            <w:tcW w:w="4800" w:type="dxa"/>
            <w:shd w:val="clear" w:color="auto" w:fill="auto"/>
            <w:tcMar>
              <w:top w:w="72" w:type="dxa"/>
              <w:left w:w="144" w:type="dxa"/>
              <w:bottom w:w="72" w:type="dxa"/>
              <w:right w:w="144" w:type="dxa"/>
            </w:tcMar>
            <w:hideMark/>
          </w:tcPr>
          <w:p w:rsidR="000E342E" w:rsidRPr="007B2AA4" w:rsidRDefault="007B2AA4" w:rsidP="00FF26EC">
            <w:pPr>
              <w:spacing w:after="0" w:line="240" w:lineRule="auto"/>
              <w:jc w:val="center"/>
              <w:rPr>
                <w:rFonts w:ascii="Times New Roman" w:hAnsi="Times New Roman" w:cs="Times New Roman"/>
                <w:sz w:val="24"/>
                <w:szCs w:val="24"/>
              </w:rPr>
            </w:pPr>
            <w:r w:rsidRPr="007B2AA4">
              <w:rPr>
                <w:rFonts w:ascii="Times New Roman" w:hAnsi="Times New Roman" w:cs="Times New Roman"/>
                <w:sz w:val="24"/>
                <w:szCs w:val="24"/>
                <w:lang w:val="de-DE"/>
              </w:rPr>
              <w:t>A</w:t>
            </w:r>
            <w:r w:rsidRPr="007B2AA4">
              <w:rPr>
                <w:rFonts w:ascii="Times New Roman" w:hAnsi="Times New Roman" w:cs="Times New Roman"/>
                <w:sz w:val="24"/>
                <w:szCs w:val="24"/>
              </w:rPr>
              <w:t>1</w:t>
            </w:r>
            <w:r w:rsidRPr="007B2AA4">
              <w:rPr>
                <w:rFonts w:ascii="Times New Roman" w:hAnsi="Times New Roman" w:cs="Times New Roman"/>
                <w:sz w:val="24"/>
                <w:szCs w:val="24"/>
                <w:lang w:val="de-DE"/>
              </w:rPr>
              <w:t xml:space="preserve">, </w:t>
            </w:r>
            <w:r w:rsidRPr="007B2AA4">
              <w:rPr>
                <w:rFonts w:ascii="Times New Roman" w:hAnsi="Times New Roman" w:cs="Times New Roman"/>
                <w:sz w:val="24"/>
                <w:szCs w:val="24"/>
              </w:rPr>
              <w:t>В8; A3, В15; A3, В35; А10, В18; А19, В15</w:t>
            </w:r>
          </w:p>
        </w:tc>
        <w:tc>
          <w:tcPr>
            <w:tcW w:w="4700" w:type="dxa"/>
            <w:shd w:val="clear" w:color="auto" w:fill="auto"/>
            <w:tcMar>
              <w:top w:w="72" w:type="dxa"/>
              <w:left w:w="144" w:type="dxa"/>
              <w:bottom w:w="72" w:type="dxa"/>
              <w:right w:w="144" w:type="dxa"/>
            </w:tcMar>
            <w:hideMark/>
          </w:tcPr>
          <w:p w:rsidR="000E342E" w:rsidRPr="007B2AA4" w:rsidRDefault="002C3ACE" w:rsidP="00E62009">
            <w:pPr>
              <w:spacing w:after="0" w:line="240" w:lineRule="auto"/>
              <w:ind w:firstLine="20"/>
              <w:jc w:val="both"/>
              <w:rPr>
                <w:rFonts w:ascii="Times New Roman" w:hAnsi="Times New Roman" w:cs="Times New Roman"/>
                <w:sz w:val="24"/>
                <w:szCs w:val="24"/>
              </w:rPr>
            </w:pPr>
            <w:r>
              <w:rPr>
                <w:rFonts w:ascii="Times New Roman" w:hAnsi="Times New Roman" w:cs="Times New Roman"/>
                <w:sz w:val="24"/>
                <w:szCs w:val="24"/>
              </w:rPr>
              <w:t>П</w:t>
            </w:r>
            <w:r w:rsidR="007B2AA4" w:rsidRPr="007B2AA4">
              <w:rPr>
                <w:rFonts w:ascii="Times New Roman" w:hAnsi="Times New Roman" w:cs="Times New Roman"/>
                <w:sz w:val="24"/>
                <w:szCs w:val="24"/>
              </w:rPr>
              <w:t>овышают вероятность развития привычного невынашивания и бесплодия в 2,6- 9,2 раза</w:t>
            </w:r>
          </w:p>
        </w:tc>
      </w:tr>
      <w:tr w:rsidR="007B2AA4" w:rsidRPr="007B2AA4" w:rsidTr="002C3ACE">
        <w:trPr>
          <w:trHeight w:val="584"/>
          <w:jc w:val="center"/>
        </w:trPr>
        <w:tc>
          <w:tcPr>
            <w:tcW w:w="4800" w:type="dxa"/>
            <w:shd w:val="clear" w:color="auto" w:fill="FCDDCF"/>
            <w:tcMar>
              <w:top w:w="72" w:type="dxa"/>
              <w:left w:w="144" w:type="dxa"/>
              <w:bottom w:w="72" w:type="dxa"/>
              <w:right w:w="144" w:type="dxa"/>
            </w:tcMar>
            <w:hideMark/>
          </w:tcPr>
          <w:p w:rsidR="000E342E" w:rsidRPr="007B2AA4" w:rsidRDefault="007B2AA4" w:rsidP="00FF26EC">
            <w:pPr>
              <w:spacing w:after="0" w:line="240" w:lineRule="auto"/>
              <w:jc w:val="center"/>
              <w:rPr>
                <w:rFonts w:ascii="Times New Roman" w:hAnsi="Times New Roman" w:cs="Times New Roman"/>
                <w:sz w:val="24"/>
                <w:szCs w:val="24"/>
              </w:rPr>
            </w:pPr>
            <w:r w:rsidRPr="007B2AA4">
              <w:rPr>
                <w:rFonts w:ascii="Times New Roman" w:hAnsi="Times New Roman" w:cs="Times New Roman"/>
                <w:sz w:val="24"/>
                <w:szCs w:val="24"/>
              </w:rPr>
              <w:t>В35</w:t>
            </w:r>
          </w:p>
        </w:tc>
        <w:tc>
          <w:tcPr>
            <w:tcW w:w="4700" w:type="dxa"/>
            <w:shd w:val="clear" w:color="auto" w:fill="FCDDCF"/>
            <w:tcMar>
              <w:top w:w="72" w:type="dxa"/>
              <w:left w:w="144" w:type="dxa"/>
              <w:bottom w:w="72" w:type="dxa"/>
              <w:right w:w="144" w:type="dxa"/>
            </w:tcMar>
            <w:hideMark/>
          </w:tcPr>
          <w:p w:rsidR="000E342E" w:rsidRPr="007B2AA4" w:rsidRDefault="002C3ACE" w:rsidP="00E62009">
            <w:pPr>
              <w:spacing w:after="0" w:line="240" w:lineRule="auto"/>
              <w:ind w:firstLine="20"/>
              <w:jc w:val="both"/>
              <w:rPr>
                <w:rFonts w:ascii="Times New Roman" w:hAnsi="Times New Roman" w:cs="Times New Roman"/>
                <w:sz w:val="24"/>
                <w:szCs w:val="24"/>
              </w:rPr>
            </w:pPr>
            <w:r>
              <w:rPr>
                <w:rFonts w:ascii="Times New Roman" w:hAnsi="Times New Roman" w:cs="Times New Roman"/>
                <w:sz w:val="24"/>
                <w:szCs w:val="24"/>
              </w:rPr>
              <w:t>А</w:t>
            </w:r>
            <w:r w:rsidR="007B2AA4" w:rsidRPr="007B2AA4">
              <w:rPr>
                <w:rFonts w:ascii="Times New Roman" w:hAnsi="Times New Roman" w:cs="Times New Roman"/>
                <w:sz w:val="24"/>
                <w:szCs w:val="24"/>
              </w:rPr>
              <w:t>ссоциирован с носительством гена врожденной гиперплазии коры надпочечников, сниженной иммунной реакцией</w:t>
            </w:r>
          </w:p>
        </w:tc>
      </w:tr>
      <w:tr w:rsidR="007B2AA4" w:rsidRPr="007B2AA4" w:rsidTr="002C3ACE">
        <w:trPr>
          <w:trHeight w:val="584"/>
          <w:jc w:val="center"/>
        </w:trPr>
        <w:tc>
          <w:tcPr>
            <w:tcW w:w="4800" w:type="dxa"/>
            <w:shd w:val="clear" w:color="auto" w:fill="auto"/>
            <w:tcMar>
              <w:top w:w="72" w:type="dxa"/>
              <w:left w:w="144" w:type="dxa"/>
              <w:bottom w:w="72" w:type="dxa"/>
              <w:right w:w="144" w:type="dxa"/>
            </w:tcMar>
            <w:hideMark/>
          </w:tcPr>
          <w:p w:rsidR="000E342E" w:rsidRPr="007B2AA4" w:rsidRDefault="00D86522" w:rsidP="00FF26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w:t>
            </w:r>
            <w:r w:rsidR="007B2AA4" w:rsidRPr="007B2AA4">
              <w:rPr>
                <w:rFonts w:ascii="Times New Roman" w:hAnsi="Times New Roman" w:cs="Times New Roman"/>
                <w:sz w:val="24"/>
                <w:szCs w:val="24"/>
              </w:rPr>
              <w:t xml:space="preserve">ллель 0602-8 в локусе </w:t>
            </w:r>
            <w:r w:rsidR="007B2AA4" w:rsidRPr="007B2AA4">
              <w:rPr>
                <w:rFonts w:ascii="Times New Roman" w:hAnsi="Times New Roman" w:cs="Times New Roman"/>
                <w:sz w:val="24"/>
                <w:szCs w:val="24"/>
                <w:lang w:val="fr-FR"/>
              </w:rPr>
              <w:t>DQB1</w:t>
            </w:r>
          </w:p>
        </w:tc>
        <w:tc>
          <w:tcPr>
            <w:tcW w:w="4700" w:type="dxa"/>
            <w:shd w:val="clear" w:color="auto" w:fill="auto"/>
            <w:tcMar>
              <w:top w:w="72" w:type="dxa"/>
              <w:left w:w="144" w:type="dxa"/>
              <w:bottom w:w="72" w:type="dxa"/>
              <w:right w:w="144" w:type="dxa"/>
            </w:tcMar>
            <w:hideMark/>
          </w:tcPr>
          <w:p w:rsidR="000E342E" w:rsidRPr="007B2AA4" w:rsidRDefault="002C3ACE" w:rsidP="00E62009">
            <w:pPr>
              <w:spacing w:after="0" w:line="240" w:lineRule="auto"/>
              <w:ind w:firstLine="20"/>
              <w:jc w:val="both"/>
              <w:rPr>
                <w:rFonts w:ascii="Times New Roman" w:hAnsi="Times New Roman" w:cs="Times New Roman"/>
                <w:sz w:val="24"/>
                <w:szCs w:val="24"/>
              </w:rPr>
            </w:pPr>
            <w:r>
              <w:rPr>
                <w:rFonts w:ascii="Times New Roman" w:hAnsi="Times New Roman" w:cs="Times New Roman"/>
                <w:sz w:val="24"/>
                <w:szCs w:val="24"/>
              </w:rPr>
              <w:t>А</w:t>
            </w:r>
            <w:r w:rsidR="007B2AA4" w:rsidRPr="007B2AA4">
              <w:rPr>
                <w:rFonts w:ascii="Times New Roman" w:hAnsi="Times New Roman" w:cs="Times New Roman"/>
                <w:sz w:val="24"/>
                <w:szCs w:val="24"/>
              </w:rPr>
              <w:t>ссоциирован с системной красной волчанкой</w:t>
            </w:r>
          </w:p>
        </w:tc>
      </w:tr>
      <w:tr w:rsidR="00642067" w:rsidRPr="007B2AA4" w:rsidTr="002B59C4">
        <w:trPr>
          <w:trHeight w:val="417"/>
          <w:jc w:val="center"/>
        </w:trPr>
        <w:tc>
          <w:tcPr>
            <w:tcW w:w="4800" w:type="dxa"/>
            <w:shd w:val="clear" w:color="auto" w:fill="auto"/>
            <w:tcMar>
              <w:top w:w="72" w:type="dxa"/>
              <w:left w:w="144" w:type="dxa"/>
              <w:bottom w:w="72" w:type="dxa"/>
              <w:right w:w="144" w:type="dxa"/>
            </w:tcMar>
          </w:tcPr>
          <w:p w:rsidR="00642067" w:rsidRPr="00642067" w:rsidRDefault="00642067" w:rsidP="00FF26EC">
            <w:pPr>
              <w:spacing w:after="0" w:line="240" w:lineRule="auto"/>
              <w:jc w:val="center"/>
              <w:rPr>
                <w:rFonts w:ascii="Times New Roman" w:hAnsi="Times New Roman" w:cs="Times New Roman"/>
                <w:sz w:val="24"/>
                <w:szCs w:val="24"/>
              </w:rPr>
            </w:pPr>
            <w:r w:rsidRPr="00642067">
              <w:rPr>
                <w:rFonts w:ascii="Times New Roman" w:hAnsi="Times New Roman" w:cs="Times New Roman"/>
                <w:sz w:val="24"/>
                <w:szCs w:val="28"/>
              </w:rPr>
              <w:t>Локусы DR4, DR7, DRw53, DRB1</w:t>
            </w:r>
          </w:p>
        </w:tc>
        <w:tc>
          <w:tcPr>
            <w:tcW w:w="4700" w:type="dxa"/>
            <w:shd w:val="clear" w:color="auto" w:fill="auto"/>
            <w:tcMar>
              <w:top w:w="72" w:type="dxa"/>
              <w:left w:w="144" w:type="dxa"/>
              <w:bottom w:w="72" w:type="dxa"/>
              <w:right w:w="144" w:type="dxa"/>
            </w:tcMar>
          </w:tcPr>
          <w:p w:rsidR="00642067" w:rsidRPr="00642067" w:rsidRDefault="00642067" w:rsidP="00E62009">
            <w:pPr>
              <w:spacing w:after="0" w:line="240" w:lineRule="auto"/>
              <w:ind w:firstLine="20"/>
              <w:jc w:val="both"/>
              <w:rPr>
                <w:rFonts w:ascii="Times New Roman" w:hAnsi="Times New Roman" w:cs="Times New Roman"/>
                <w:sz w:val="24"/>
                <w:szCs w:val="24"/>
              </w:rPr>
            </w:pPr>
            <w:r w:rsidRPr="00642067">
              <w:rPr>
                <w:rFonts w:ascii="Times New Roman" w:hAnsi="Times New Roman" w:cs="Times New Roman"/>
                <w:sz w:val="24"/>
                <w:szCs w:val="28"/>
              </w:rPr>
              <w:t>Склонность к развитию антифосфолипидного синдрома</w:t>
            </w:r>
          </w:p>
        </w:tc>
      </w:tr>
    </w:tbl>
    <w:p w:rsidR="00B9259B" w:rsidRDefault="00B9259B" w:rsidP="00FF26EC">
      <w:pPr>
        <w:spacing w:after="0" w:line="360" w:lineRule="auto"/>
        <w:ind w:firstLine="709"/>
        <w:jc w:val="both"/>
        <w:rPr>
          <w:rFonts w:ascii="Times New Roman" w:hAnsi="Times New Roman" w:cs="Times New Roman"/>
          <w:sz w:val="28"/>
          <w:szCs w:val="28"/>
          <w:lang w:val="en-US"/>
        </w:rPr>
      </w:pPr>
    </w:p>
    <w:p w:rsidR="00DE6135" w:rsidRDefault="00DE6135" w:rsidP="00FF26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 произойдет, если у обоих супругов окажется набор одинаковых аллелей генов </w:t>
      </w:r>
      <w:r w:rsidR="005F3269" w:rsidRPr="005F3269">
        <w:rPr>
          <w:rFonts w:ascii="Times New Roman" w:hAnsi="Times New Roman" w:cs="Times New Roman"/>
          <w:i/>
          <w:sz w:val="28"/>
          <w:szCs w:val="28"/>
          <w:lang w:val="en-US"/>
        </w:rPr>
        <w:t>HLA</w:t>
      </w:r>
      <w:r>
        <w:rPr>
          <w:rFonts w:ascii="Times New Roman" w:hAnsi="Times New Roman" w:cs="Times New Roman"/>
          <w:sz w:val="28"/>
          <w:szCs w:val="28"/>
        </w:rPr>
        <w:t xml:space="preserve">? </w:t>
      </w:r>
    </w:p>
    <w:p w:rsidR="00DE6135" w:rsidRDefault="00150012" w:rsidP="00FF26EC">
      <w:pPr>
        <w:spacing w:after="0" w:line="360" w:lineRule="auto"/>
        <w:ind w:firstLine="709"/>
        <w:jc w:val="both"/>
        <w:rPr>
          <w:rFonts w:ascii="Times New Roman" w:hAnsi="Times New Roman" w:cs="Times New Roman"/>
          <w:sz w:val="28"/>
          <w:szCs w:val="28"/>
          <w:lang w:val="en-US"/>
        </w:rPr>
      </w:pPr>
      <w:r w:rsidRPr="00150012">
        <w:rPr>
          <w:rFonts w:ascii="Times New Roman" w:hAnsi="Times New Roman" w:cs="Times New Roman"/>
          <w:sz w:val="28"/>
          <w:szCs w:val="28"/>
        </w:rPr>
        <w:t xml:space="preserve">Негативное действие определенных аллелей </w:t>
      </w:r>
      <w:r w:rsidR="005F3269" w:rsidRPr="005F3269">
        <w:rPr>
          <w:rFonts w:ascii="Times New Roman" w:hAnsi="Times New Roman" w:cs="Times New Roman"/>
          <w:i/>
          <w:sz w:val="28"/>
          <w:szCs w:val="28"/>
          <w:lang w:val="de-DE"/>
        </w:rPr>
        <w:t>HLA</w:t>
      </w:r>
      <w:r w:rsidRPr="00150012">
        <w:rPr>
          <w:rFonts w:ascii="Times New Roman" w:hAnsi="Times New Roman" w:cs="Times New Roman"/>
          <w:sz w:val="28"/>
          <w:szCs w:val="28"/>
          <w:lang w:val="de-DE"/>
        </w:rPr>
        <w:t xml:space="preserve"> </w:t>
      </w:r>
      <w:r w:rsidRPr="00150012">
        <w:rPr>
          <w:rFonts w:ascii="Times New Roman" w:hAnsi="Times New Roman" w:cs="Times New Roman"/>
          <w:sz w:val="28"/>
          <w:szCs w:val="28"/>
        </w:rPr>
        <w:t xml:space="preserve">усиливается при совпадении супругов по большому числу локусов. Полиморфизм генов </w:t>
      </w:r>
      <w:r w:rsidR="005F3269" w:rsidRPr="005F3269">
        <w:rPr>
          <w:rFonts w:ascii="Times New Roman" w:hAnsi="Times New Roman" w:cs="Times New Roman"/>
          <w:i/>
          <w:sz w:val="28"/>
          <w:szCs w:val="28"/>
          <w:lang w:val="de-DE"/>
        </w:rPr>
        <w:t>HLA</w:t>
      </w:r>
      <w:r w:rsidRPr="00150012">
        <w:rPr>
          <w:rFonts w:ascii="Times New Roman" w:hAnsi="Times New Roman" w:cs="Times New Roman"/>
          <w:sz w:val="28"/>
          <w:szCs w:val="28"/>
          <w:lang w:val="de-DE"/>
        </w:rPr>
        <w:t xml:space="preserve"> </w:t>
      </w:r>
      <w:r w:rsidRPr="00150012">
        <w:rPr>
          <w:rFonts w:ascii="Times New Roman" w:hAnsi="Times New Roman" w:cs="Times New Roman"/>
          <w:sz w:val="28"/>
          <w:szCs w:val="28"/>
        </w:rPr>
        <w:t>признан наибольшим из всех известных генов человека</w:t>
      </w:r>
      <w:r w:rsidR="00E62009">
        <w:rPr>
          <w:rFonts w:ascii="Times New Roman" w:hAnsi="Times New Roman" w:cs="Times New Roman"/>
          <w:sz w:val="28"/>
          <w:szCs w:val="28"/>
        </w:rPr>
        <w:t xml:space="preserve"> </w:t>
      </w:r>
      <w:r w:rsidR="00DE6135" w:rsidRPr="00C815A7">
        <w:rPr>
          <w:rFonts w:ascii="Times New Roman" w:hAnsi="Times New Roman" w:cs="Times New Roman"/>
          <w:sz w:val="28"/>
          <w:szCs w:val="28"/>
        </w:rPr>
        <w:t>[</w:t>
      </w:r>
      <w:r w:rsidR="00C815A7" w:rsidRPr="00C815A7">
        <w:rPr>
          <w:rFonts w:ascii="Times New Roman" w:hAnsi="Times New Roman" w:cs="Times New Roman"/>
          <w:sz w:val="28"/>
          <w:szCs w:val="28"/>
          <w:shd w:val="clear" w:color="auto" w:fill="FFFFFF"/>
        </w:rPr>
        <w:t>25</w:t>
      </w:r>
      <w:r w:rsidR="00DE6135" w:rsidRPr="00C815A7">
        <w:rPr>
          <w:rFonts w:ascii="Times New Roman" w:hAnsi="Times New Roman" w:cs="Times New Roman"/>
          <w:sz w:val="28"/>
          <w:szCs w:val="28"/>
        </w:rPr>
        <w:t>],</w:t>
      </w:r>
      <w:r w:rsidR="00DE6135" w:rsidRPr="00DE6135">
        <w:rPr>
          <w:rFonts w:ascii="Times New Roman" w:hAnsi="Times New Roman" w:cs="Times New Roman"/>
          <w:sz w:val="28"/>
          <w:szCs w:val="28"/>
        </w:rPr>
        <w:t xml:space="preserve"> о</w:t>
      </w:r>
      <w:r w:rsidRPr="00DE6135">
        <w:rPr>
          <w:rFonts w:ascii="Times New Roman" w:hAnsi="Times New Roman" w:cs="Times New Roman"/>
          <w:sz w:val="28"/>
          <w:szCs w:val="28"/>
        </w:rPr>
        <w:t>днако</w:t>
      </w:r>
      <w:r w:rsidRPr="00150012">
        <w:rPr>
          <w:rFonts w:ascii="Times New Roman" w:hAnsi="Times New Roman" w:cs="Times New Roman"/>
          <w:sz w:val="28"/>
          <w:szCs w:val="28"/>
        </w:rPr>
        <w:t xml:space="preserve">, даже при таком аллельном разнообразии </w:t>
      </w:r>
      <w:r w:rsidR="00DE6135">
        <w:rPr>
          <w:rFonts w:ascii="Times New Roman" w:hAnsi="Times New Roman" w:cs="Times New Roman"/>
          <w:sz w:val="28"/>
          <w:szCs w:val="28"/>
        </w:rPr>
        <w:t>возможны случаи совпадения. П</w:t>
      </w:r>
      <w:r w:rsidRPr="00150012">
        <w:rPr>
          <w:rFonts w:ascii="Times New Roman" w:hAnsi="Times New Roman" w:cs="Times New Roman"/>
          <w:sz w:val="28"/>
          <w:szCs w:val="28"/>
        </w:rPr>
        <w:t xml:space="preserve">ри ранних потерях беременности обнаруживается совпадение аллелей I и II класса </w:t>
      </w:r>
      <w:r w:rsidR="005F3269" w:rsidRPr="005F3269">
        <w:rPr>
          <w:rFonts w:ascii="Times New Roman" w:hAnsi="Times New Roman" w:cs="Times New Roman"/>
          <w:i/>
          <w:sz w:val="28"/>
          <w:szCs w:val="28"/>
          <w:lang w:val="de-DE"/>
        </w:rPr>
        <w:t>HLA</w:t>
      </w:r>
      <w:r w:rsidRPr="00150012">
        <w:rPr>
          <w:rFonts w:ascii="Times New Roman" w:hAnsi="Times New Roman" w:cs="Times New Roman"/>
          <w:sz w:val="28"/>
          <w:szCs w:val="28"/>
          <w:lang w:val="de-DE"/>
        </w:rPr>
        <w:t xml:space="preserve">. </w:t>
      </w:r>
      <w:r w:rsidRPr="00150012">
        <w:rPr>
          <w:rFonts w:ascii="Times New Roman" w:hAnsi="Times New Roman" w:cs="Times New Roman"/>
          <w:sz w:val="28"/>
          <w:szCs w:val="28"/>
        </w:rPr>
        <w:t xml:space="preserve">Данные </w:t>
      </w:r>
      <w:r w:rsidR="00DE6135">
        <w:rPr>
          <w:rFonts w:ascii="Times New Roman" w:hAnsi="Times New Roman" w:cs="Times New Roman"/>
          <w:sz w:val="28"/>
          <w:szCs w:val="28"/>
        </w:rPr>
        <w:t xml:space="preserve">о влиянии идентичных локусов у обоих супругов на течение беременности </w:t>
      </w:r>
      <w:r w:rsidRPr="00150012">
        <w:rPr>
          <w:rFonts w:ascii="Times New Roman" w:hAnsi="Times New Roman" w:cs="Times New Roman"/>
          <w:sz w:val="28"/>
          <w:szCs w:val="28"/>
        </w:rPr>
        <w:t>представлены в таблице</w:t>
      </w:r>
      <w:r w:rsidR="00530094">
        <w:rPr>
          <w:rFonts w:ascii="Times New Roman" w:hAnsi="Times New Roman" w:cs="Times New Roman"/>
          <w:sz w:val="28"/>
          <w:szCs w:val="28"/>
        </w:rPr>
        <w:t xml:space="preserve"> 5</w:t>
      </w:r>
      <w:r w:rsidRPr="00150012">
        <w:rPr>
          <w:rFonts w:ascii="Times New Roman" w:hAnsi="Times New Roman" w:cs="Times New Roman"/>
          <w:sz w:val="28"/>
          <w:szCs w:val="28"/>
        </w:rPr>
        <w:t>.</w:t>
      </w:r>
    </w:p>
    <w:p w:rsidR="00B9259B" w:rsidRPr="00150012" w:rsidRDefault="00B9259B" w:rsidP="00B925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Эмбрион является «чужеродным» </w:t>
      </w:r>
      <w:r w:rsidRPr="00150012">
        <w:rPr>
          <w:rFonts w:ascii="Times New Roman" w:hAnsi="Times New Roman" w:cs="Times New Roman"/>
          <w:sz w:val="28"/>
          <w:szCs w:val="28"/>
        </w:rPr>
        <w:t xml:space="preserve">для организма матери, и это нормальное физиологическое явление. </w:t>
      </w:r>
    </w:p>
    <w:p w:rsidR="00B9259B" w:rsidRDefault="00B9259B" w:rsidP="00FF26EC">
      <w:pPr>
        <w:spacing w:after="0" w:line="360" w:lineRule="auto"/>
        <w:ind w:firstLine="709"/>
        <w:jc w:val="both"/>
        <w:rPr>
          <w:rFonts w:ascii="Times New Roman" w:hAnsi="Times New Roman" w:cs="Times New Roman"/>
          <w:sz w:val="28"/>
          <w:szCs w:val="28"/>
          <w:lang w:val="en-US"/>
        </w:rPr>
      </w:pPr>
    </w:p>
    <w:p w:rsidR="00B9259B" w:rsidRPr="00B9259B" w:rsidRDefault="00B9259B" w:rsidP="00FF26EC">
      <w:pPr>
        <w:spacing w:after="0" w:line="360" w:lineRule="auto"/>
        <w:ind w:firstLine="709"/>
        <w:jc w:val="both"/>
        <w:rPr>
          <w:rFonts w:ascii="Times New Roman" w:hAnsi="Times New Roman" w:cs="Times New Roman"/>
          <w:sz w:val="28"/>
          <w:szCs w:val="28"/>
          <w:lang w:val="en-US"/>
        </w:rPr>
      </w:pPr>
    </w:p>
    <w:p w:rsidR="00DE6135" w:rsidRDefault="00DE6135" w:rsidP="00FF26EC">
      <w:pPr>
        <w:pStyle w:val="a9"/>
        <w:keepNext/>
        <w:spacing w:after="0"/>
        <w:jc w:val="right"/>
        <w:rPr>
          <w:rFonts w:ascii="Times New Roman" w:hAnsi="Times New Roman" w:cs="Times New Roman"/>
          <w:b w:val="0"/>
          <w:color w:val="auto"/>
          <w:sz w:val="28"/>
          <w:szCs w:val="28"/>
        </w:rPr>
      </w:pPr>
      <w:r w:rsidRPr="00DE6135">
        <w:rPr>
          <w:rFonts w:ascii="Times New Roman" w:hAnsi="Times New Roman" w:cs="Times New Roman"/>
          <w:b w:val="0"/>
          <w:color w:val="auto"/>
          <w:sz w:val="28"/>
          <w:szCs w:val="28"/>
        </w:rPr>
        <w:lastRenderedPageBreak/>
        <w:t xml:space="preserve">Таблица </w:t>
      </w:r>
      <w:r w:rsidR="00007911" w:rsidRPr="00DE6135">
        <w:rPr>
          <w:rFonts w:ascii="Times New Roman" w:hAnsi="Times New Roman" w:cs="Times New Roman"/>
          <w:b w:val="0"/>
          <w:color w:val="auto"/>
          <w:sz w:val="28"/>
          <w:szCs w:val="28"/>
        </w:rPr>
        <w:fldChar w:fldCharType="begin"/>
      </w:r>
      <w:r w:rsidRPr="00DE6135">
        <w:rPr>
          <w:rFonts w:ascii="Times New Roman" w:hAnsi="Times New Roman" w:cs="Times New Roman"/>
          <w:b w:val="0"/>
          <w:color w:val="auto"/>
          <w:sz w:val="28"/>
          <w:szCs w:val="28"/>
        </w:rPr>
        <w:instrText xml:space="preserve"> SEQ Таблица \* ARABIC </w:instrText>
      </w:r>
      <w:r w:rsidR="00007911" w:rsidRPr="00DE6135">
        <w:rPr>
          <w:rFonts w:ascii="Times New Roman" w:hAnsi="Times New Roman" w:cs="Times New Roman"/>
          <w:b w:val="0"/>
          <w:color w:val="auto"/>
          <w:sz w:val="28"/>
          <w:szCs w:val="28"/>
        </w:rPr>
        <w:fldChar w:fldCharType="separate"/>
      </w:r>
      <w:r w:rsidR="005F3269">
        <w:rPr>
          <w:rFonts w:ascii="Times New Roman" w:hAnsi="Times New Roman" w:cs="Times New Roman"/>
          <w:b w:val="0"/>
          <w:noProof/>
          <w:color w:val="auto"/>
          <w:sz w:val="28"/>
          <w:szCs w:val="28"/>
        </w:rPr>
        <w:t>5</w:t>
      </w:r>
      <w:r w:rsidR="00007911" w:rsidRPr="00DE6135">
        <w:rPr>
          <w:rFonts w:ascii="Times New Roman" w:hAnsi="Times New Roman" w:cs="Times New Roman"/>
          <w:b w:val="0"/>
          <w:color w:val="auto"/>
          <w:sz w:val="28"/>
          <w:szCs w:val="28"/>
        </w:rPr>
        <w:fldChar w:fldCharType="end"/>
      </w:r>
    </w:p>
    <w:p w:rsidR="00DE6135" w:rsidRDefault="00DE6135" w:rsidP="00FF26EC">
      <w:pPr>
        <w:spacing w:after="0"/>
        <w:jc w:val="center"/>
        <w:rPr>
          <w:rFonts w:ascii="Times New Roman" w:hAnsi="Times New Roman" w:cs="Times New Roman"/>
          <w:sz w:val="28"/>
          <w:szCs w:val="28"/>
        </w:rPr>
      </w:pPr>
      <w:r w:rsidRPr="00DE6135">
        <w:rPr>
          <w:rFonts w:ascii="Times New Roman" w:hAnsi="Times New Roman" w:cs="Times New Roman"/>
          <w:sz w:val="28"/>
          <w:szCs w:val="28"/>
        </w:rPr>
        <w:t xml:space="preserve">Влияние идентичности </w:t>
      </w:r>
      <w:r w:rsidR="005F3269" w:rsidRPr="005F3269">
        <w:rPr>
          <w:rFonts w:ascii="Times New Roman" w:hAnsi="Times New Roman" w:cs="Times New Roman"/>
          <w:i/>
          <w:sz w:val="28"/>
          <w:szCs w:val="28"/>
          <w:lang w:val="en-US"/>
        </w:rPr>
        <w:t>HLA</w:t>
      </w:r>
      <w:r w:rsidRPr="00DE6135">
        <w:rPr>
          <w:rFonts w:ascii="Times New Roman" w:hAnsi="Times New Roman" w:cs="Times New Roman"/>
          <w:sz w:val="28"/>
          <w:szCs w:val="28"/>
          <w:lang w:val="en-US"/>
        </w:rPr>
        <w:t>I</w:t>
      </w:r>
      <w:r w:rsidRPr="00DE6135">
        <w:rPr>
          <w:rFonts w:ascii="Times New Roman" w:hAnsi="Times New Roman" w:cs="Times New Roman"/>
          <w:sz w:val="28"/>
          <w:szCs w:val="28"/>
        </w:rPr>
        <w:t xml:space="preserve"> и </w:t>
      </w:r>
      <w:r w:rsidRPr="00DE6135">
        <w:rPr>
          <w:rFonts w:ascii="Times New Roman" w:hAnsi="Times New Roman" w:cs="Times New Roman"/>
          <w:sz w:val="28"/>
          <w:szCs w:val="28"/>
          <w:lang w:val="en-US"/>
        </w:rPr>
        <w:t>II</w:t>
      </w:r>
      <w:r w:rsidRPr="00DE6135">
        <w:rPr>
          <w:rFonts w:ascii="Times New Roman" w:hAnsi="Times New Roman" w:cs="Times New Roman"/>
          <w:sz w:val="28"/>
          <w:szCs w:val="28"/>
        </w:rPr>
        <w:t xml:space="preserve"> классов супругов </w:t>
      </w:r>
    </w:p>
    <w:p w:rsidR="00DE6135" w:rsidRPr="00DE6135" w:rsidRDefault="00DE6135" w:rsidP="00FF26EC">
      <w:pPr>
        <w:spacing w:after="0"/>
        <w:jc w:val="center"/>
        <w:rPr>
          <w:rFonts w:ascii="Times New Roman" w:hAnsi="Times New Roman" w:cs="Times New Roman"/>
          <w:sz w:val="28"/>
          <w:szCs w:val="28"/>
        </w:rPr>
      </w:pPr>
      <w:r w:rsidRPr="00DE6135">
        <w:rPr>
          <w:rFonts w:ascii="Times New Roman" w:hAnsi="Times New Roman" w:cs="Times New Roman"/>
          <w:sz w:val="28"/>
          <w:szCs w:val="28"/>
        </w:rPr>
        <w:t>на репродуктивную функцию</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tblPr>
      <w:tblGrid>
        <w:gridCol w:w="4255"/>
        <w:gridCol w:w="4267"/>
      </w:tblGrid>
      <w:tr w:rsidR="00DE6135" w:rsidRPr="00DE6135" w:rsidTr="00DE6135">
        <w:trPr>
          <w:trHeight w:val="804"/>
          <w:jc w:val="center"/>
        </w:trPr>
        <w:tc>
          <w:tcPr>
            <w:tcW w:w="4255" w:type="dxa"/>
            <w:shd w:val="clear" w:color="auto" w:fill="9BBB59"/>
            <w:tcMar>
              <w:top w:w="72" w:type="dxa"/>
              <w:left w:w="144" w:type="dxa"/>
              <w:bottom w:w="72" w:type="dxa"/>
              <w:right w:w="144" w:type="dxa"/>
            </w:tcMar>
            <w:hideMark/>
          </w:tcPr>
          <w:p w:rsidR="000E342E" w:rsidRPr="00DE6135" w:rsidRDefault="00DE6135" w:rsidP="00FF26EC">
            <w:pPr>
              <w:spacing w:after="0" w:line="360" w:lineRule="auto"/>
              <w:ind w:firstLine="709"/>
              <w:jc w:val="center"/>
              <w:rPr>
                <w:rFonts w:ascii="Times New Roman" w:hAnsi="Times New Roman" w:cs="Times New Roman"/>
                <w:sz w:val="28"/>
                <w:szCs w:val="28"/>
              </w:rPr>
            </w:pPr>
            <w:r w:rsidRPr="00DE6135">
              <w:rPr>
                <w:rFonts w:ascii="Times New Roman" w:hAnsi="Times New Roman" w:cs="Times New Roman"/>
                <w:bCs/>
                <w:sz w:val="28"/>
                <w:szCs w:val="28"/>
              </w:rPr>
              <w:t xml:space="preserve">Количество идентичных локусов </w:t>
            </w:r>
            <w:r w:rsidR="005F3269" w:rsidRPr="005F3269">
              <w:rPr>
                <w:rFonts w:ascii="Times New Roman" w:hAnsi="Times New Roman" w:cs="Times New Roman"/>
                <w:bCs/>
                <w:i/>
                <w:sz w:val="28"/>
                <w:szCs w:val="28"/>
                <w:lang w:val="en-US"/>
              </w:rPr>
              <w:t>HLA</w:t>
            </w:r>
          </w:p>
        </w:tc>
        <w:tc>
          <w:tcPr>
            <w:tcW w:w="4267" w:type="dxa"/>
            <w:shd w:val="clear" w:color="auto" w:fill="9BBB59"/>
            <w:tcMar>
              <w:top w:w="72" w:type="dxa"/>
              <w:left w:w="144" w:type="dxa"/>
              <w:bottom w:w="72" w:type="dxa"/>
              <w:right w:w="144" w:type="dxa"/>
            </w:tcMar>
            <w:hideMark/>
          </w:tcPr>
          <w:p w:rsidR="000E342E" w:rsidRPr="00DE6135" w:rsidRDefault="00DE6135" w:rsidP="00FF26EC">
            <w:pPr>
              <w:spacing w:after="0" w:line="360" w:lineRule="auto"/>
              <w:jc w:val="center"/>
              <w:rPr>
                <w:rFonts w:ascii="Times New Roman" w:hAnsi="Times New Roman" w:cs="Times New Roman"/>
                <w:sz w:val="28"/>
                <w:szCs w:val="28"/>
              </w:rPr>
            </w:pPr>
            <w:r w:rsidRPr="00DE6135">
              <w:rPr>
                <w:rFonts w:ascii="Times New Roman" w:hAnsi="Times New Roman" w:cs="Times New Roman"/>
                <w:bCs/>
                <w:sz w:val="28"/>
                <w:szCs w:val="28"/>
              </w:rPr>
              <w:t>Привычное невынашивание, бесплодие</w:t>
            </w:r>
          </w:p>
        </w:tc>
      </w:tr>
      <w:tr w:rsidR="00DE6135" w:rsidRPr="00DE6135" w:rsidTr="00DE6135">
        <w:trPr>
          <w:trHeight w:val="237"/>
          <w:jc w:val="center"/>
        </w:trPr>
        <w:tc>
          <w:tcPr>
            <w:tcW w:w="4255" w:type="dxa"/>
            <w:shd w:val="clear" w:color="auto" w:fill="DEE7D1"/>
            <w:tcMar>
              <w:top w:w="72" w:type="dxa"/>
              <w:left w:w="144" w:type="dxa"/>
              <w:bottom w:w="72" w:type="dxa"/>
              <w:right w:w="144" w:type="dxa"/>
            </w:tcMar>
            <w:hideMark/>
          </w:tcPr>
          <w:p w:rsidR="000E342E" w:rsidRPr="00DE6135" w:rsidRDefault="00DE6135" w:rsidP="00FF26EC">
            <w:pPr>
              <w:spacing w:after="0" w:line="240" w:lineRule="auto"/>
              <w:ind w:firstLine="709"/>
              <w:jc w:val="center"/>
              <w:rPr>
                <w:rFonts w:ascii="Times New Roman" w:hAnsi="Times New Roman" w:cs="Times New Roman"/>
                <w:sz w:val="28"/>
                <w:szCs w:val="28"/>
              </w:rPr>
            </w:pPr>
            <w:r w:rsidRPr="00DE6135">
              <w:rPr>
                <w:rFonts w:ascii="Times New Roman" w:hAnsi="Times New Roman" w:cs="Times New Roman"/>
                <w:sz w:val="28"/>
                <w:szCs w:val="28"/>
              </w:rPr>
              <w:t>4</w:t>
            </w:r>
          </w:p>
        </w:tc>
        <w:tc>
          <w:tcPr>
            <w:tcW w:w="4267" w:type="dxa"/>
            <w:shd w:val="clear" w:color="auto" w:fill="DEE7D1"/>
            <w:tcMar>
              <w:top w:w="72" w:type="dxa"/>
              <w:left w:w="144" w:type="dxa"/>
              <w:bottom w:w="72" w:type="dxa"/>
              <w:right w:w="144" w:type="dxa"/>
            </w:tcMar>
            <w:hideMark/>
          </w:tcPr>
          <w:p w:rsidR="000E342E" w:rsidRPr="00DE6135" w:rsidRDefault="00DE6135" w:rsidP="00FF26EC">
            <w:pPr>
              <w:spacing w:after="0" w:line="240" w:lineRule="auto"/>
              <w:jc w:val="center"/>
              <w:rPr>
                <w:rFonts w:ascii="Times New Roman" w:hAnsi="Times New Roman" w:cs="Times New Roman"/>
                <w:sz w:val="28"/>
                <w:szCs w:val="28"/>
              </w:rPr>
            </w:pPr>
            <w:r w:rsidRPr="00DE6135">
              <w:rPr>
                <w:rFonts w:ascii="Times New Roman" w:hAnsi="Times New Roman" w:cs="Times New Roman"/>
                <w:sz w:val="28"/>
                <w:szCs w:val="28"/>
              </w:rPr>
              <w:t>100.0%</w:t>
            </w:r>
          </w:p>
        </w:tc>
      </w:tr>
      <w:tr w:rsidR="00DE6135" w:rsidRPr="00DE6135" w:rsidTr="00DE6135">
        <w:trPr>
          <w:trHeight w:val="317"/>
          <w:jc w:val="center"/>
        </w:trPr>
        <w:tc>
          <w:tcPr>
            <w:tcW w:w="4255" w:type="dxa"/>
            <w:shd w:val="clear" w:color="auto" w:fill="EFF3EA"/>
            <w:tcMar>
              <w:top w:w="72" w:type="dxa"/>
              <w:left w:w="144" w:type="dxa"/>
              <w:bottom w:w="72" w:type="dxa"/>
              <w:right w:w="144" w:type="dxa"/>
            </w:tcMar>
            <w:hideMark/>
          </w:tcPr>
          <w:p w:rsidR="000E342E" w:rsidRPr="00DE6135" w:rsidRDefault="00DE6135" w:rsidP="00FF26EC">
            <w:pPr>
              <w:spacing w:after="0" w:line="240" w:lineRule="auto"/>
              <w:ind w:firstLine="709"/>
              <w:jc w:val="center"/>
              <w:rPr>
                <w:rFonts w:ascii="Times New Roman" w:hAnsi="Times New Roman" w:cs="Times New Roman"/>
                <w:sz w:val="28"/>
                <w:szCs w:val="28"/>
              </w:rPr>
            </w:pPr>
            <w:r w:rsidRPr="00DE6135">
              <w:rPr>
                <w:rFonts w:ascii="Times New Roman" w:hAnsi="Times New Roman" w:cs="Times New Roman"/>
                <w:sz w:val="28"/>
                <w:szCs w:val="28"/>
              </w:rPr>
              <w:t>3</w:t>
            </w:r>
          </w:p>
        </w:tc>
        <w:tc>
          <w:tcPr>
            <w:tcW w:w="4267" w:type="dxa"/>
            <w:shd w:val="clear" w:color="auto" w:fill="EFF3EA"/>
            <w:tcMar>
              <w:top w:w="72" w:type="dxa"/>
              <w:left w:w="144" w:type="dxa"/>
              <w:bottom w:w="72" w:type="dxa"/>
              <w:right w:w="144" w:type="dxa"/>
            </w:tcMar>
            <w:hideMark/>
          </w:tcPr>
          <w:p w:rsidR="000E342E" w:rsidRPr="00DE6135" w:rsidRDefault="00DE6135" w:rsidP="00FF26EC">
            <w:pPr>
              <w:spacing w:after="0" w:line="240" w:lineRule="auto"/>
              <w:jc w:val="center"/>
              <w:rPr>
                <w:rFonts w:ascii="Times New Roman" w:hAnsi="Times New Roman" w:cs="Times New Roman"/>
                <w:sz w:val="28"/>
                <w:szCs w:val="28"/>
              </w:rPr>
            </w:pPr>
            <w:r w:rsidRPr="00DE6135">
              <w:rPr>
                <w:rFonts w:ascii="Times New Roman" w:hAnsi="Times New Roman" w:cs="Times New Roman"/>
                <w:sz w:val="28"/>
                <w:szCs w:val="28"/>
              </w:rPr>
              <w:t>100.0%</w:t>
            </w:r>
          </w:p>
        </w:tc>
      </w:tr>
      <w:tr w:rsidR="00DE6135" w:rsidRPr="00DE6135" w:rsidTr="00DE6135">
        <w:trPr>
          <w:trHeight w:val="241"/>
          <w:jc w:val="center"/>
        </w:trPr>
        <w:tc>
          <w:tcPr>
            <w:tcW w:w="4255" w:type="dxa"/>
            <w:shd w:val="clear" w:color="auto" w:fill="DEE7D1"/>
            <w:tcMar>
              <w:top w:w="72" w:type="dxa"/>
              <w:left w:w="144" w:type="dxa"/>
              <w:bottom w:w="72" w:type="dxa"/>
              <w:right w:w="144" w:type="dxa"/>
            </w:tcMar>
            <w:hideMark/>
          </w:tcPr>
          <w:p w:rsidR="000E342E" w:rsidRPr="00DE6135" w:rsidRDefault="00DE6135" w:rsidP="00FF26EC">
            <w:pPr>
              <w:spacing w:after="0" w:line="240" w:lineRule="auto"/>
              <w:ind w:firstLine="709"/>
              <w:jc w:val="center"/>
              <w:rPr>
                <w:rFonts w:ascii="Times New Roman" w:hAnsi="Times New Roman" w:cs="Times New Roman"/>
                <w:sz w:val="28"/>
                <w:szCs w:val="28"/>
              </w:rPr>
            </w:pPr>
            <w:r w:rsidRPr="00DE6135">
              <w:rPr>
                <w:rFonts w:ascii="Times New Roman" w:hAnsi="Times New Roman" w:cs="Times New Roman"/>
                <w:sz w:val="28"/>
                <w:szCs w:val="28"/>
              </w:rPr>
              <w:t>2</w:t>
            </w:r>
          </w:p>
        </w:tc>
        <w:tc>
          <w:tcPr>
            <w:tcW w:w="4267" w:type="dxa"/>
            <w:shd w:val="clear" w:color="auto" w:fill="DEE7D1"/>
            <w:tcMar>
              <w:top w:w="72" w:type="dxa"/>
              <w:left w:w="144" w:type="dxa"/>
              <w:bottom w:w="72" w:type="dxa"/>
              <w:right w:w="144" w:type="dxa"/>
            </w:tcMar>
            <w:hideMark/>
          </w:tcPr>
          <w:p w:rsidR="000E342E" w:rsidRPr="00DE6135" w:rsidRDefault="00DE6135" w:rsidP="00FF26EC">
            <w:pPr>
              <w:spacing w:after="0" w:line="240" w:lineRule="auto"/>
              <w:jc w:val="center"/>
              <w:rPr>
                <w:rFonts w:ascii="Times New Roman" w:hAnsi="Times New Roman" w:cs="Times New Roman"/>
                <w:sz w:val="28"/>
                <w:szCs w:val="28"/>
              </w:rPr>
            </w:pPr>
            <w:r w:rsidRPr="00DE6135">
              <w:rPr>
                <w:rFonts w:ascii="Times New Roman" w:hAnsi="Times New Roman" w:cs="Times New Roman"/>
                <w:sz w:val="28"/>
                <w:szCs w:val="28"/>
              </w:rPr>
              <w:t>75.0%</w:t>
            </w:r>
          </w:p>
        </w:tc>
      </w:tr>
      <w:tr w:rsidR="00DE6135" w:rsidRPr="00DE6135" w:rsidTr="00DE6135">
        <w:trPr>
          <w:trHeight w:val="322"/>
          <w:jc w:val="center"/>
        </w:trPr>
        <w:tc>
          <w:tcPr>
            <w:tcW w:w="4255" w:type="dxa"/>
            <w:shd w:val="clear" w:color="auto" w:fill="EFF3EA"/>
            <w:tcMar>
              <w:top w:w="72" w:type="dxa"/>
              <w:left w:w="144" w:type="dxa"/>
              <w:bottom w:w="72" w:type="dxa"/>
              <w:right w:w="144" w:type="dxa"/>
            </w:tcMar>
            <w:hideMark/>
          </w:tcPr>
          <w:p w:rsidR="000E342E" w:rsidRPr="000B6C4C" w:rsidRDefault="00DE6135" w:rsidP="00FF26EC">
            <w:pPr>
              <w:spacing w:after="0" w:line="240" w:lineRule="auto"/>
              <w:ind w:firstLine="709"/>
              <w:jc w:val="center"/>
              <w:rPr>
                <w:rFonts w:ascii="Times New Roman" w:hAnsi="Times New Roman" w:cs="Times New Roman"/>
                <w:sz w:val="28"/>
                <w:szCs w:val="28"/>
              </w:rPr>
            </w:pPr>
            <w:r w:rsidRPr="000B6C4C">
              <w:rPr>
                <w:rFonts w:ascii="Times New Roman" w:hAnsi="Times New Roman" w:cs="Times New Roman"/>
                <w:sz w:val="28"/>
                <w:szCs w:val="28"/>
              </w:rPr>
              <w:t>1</w:t>
            </w:r>
          </w:p>
        </w:tc>
        <w:tc>
          <w:tcPr>
            <w:tcW w:w="4267" w:type="dxa"/>
            <w:shd w:val="clear" w:color="auto" w:fill="EFF3EA"/>
            <w:tcMar>
              <w:top w:w="72" w:type="dxa"/>
              <w:left w:w="144" w:type="dxa"/>
              <w:bottom w:w="72" w:type="dxa"/>
              <w:right w:w="144" w:type="dxa"/>
            </w:tcMar>
            <w:hideMark/>
          </w:tcPr>
          <w:p w:rsidR="000E342E" w:rsidRPr="00DE6135" w:rsidRDefault="00DE6135" w:rsidP="00FF26EC">
            <w:pPr>
              <w:spacing w:after="0" w:line="240" w:lineRule="auto"/>
              <w:jc w:val="center"/>
              <w:rPr>
                <w:rFonts w:ascii="Times New Roman" w:hAnsi="Times New Roman" w:cs="Times New Roman"/>
                <w:sz w:val="28"/>
                <w:szCs w:val="28"/>
              </w:rPr>
            </w:pPr>
            <w:r w:rsidRPr="00DE6135">
              <w:rPr>
                <w:rFonts w:ascii="Times New Roman" w:hAnsi="Times New Roman" w:cs="Times New Roman"/>
                <w:sz w:val="28"/>
                <w:szCs w:val="28"/>
              </w:rPr>
              <w:t>48.3%</w:t>
            </w:r>
          </w:p>
        </w:tc>
      </w:tr>
      <w:tr w:rsidR="00DE6135" w:rsidRPr="00DE6135" w:rsidTr="00DE6135">
        <w:trPr>
          <w:trHeight w:val="90"/>
          <w:jc w:val="center"/>
        </w:trPr>
        <w:tc>
          <w:tcPr>
            <w:tcW w:w="4255" w:type="dxa"/>
            <w:shd w:val="clear" w:color="auto" w:fill="DEE7D1"/>
            <w:tcMar>
              <w:top w:w="72" w:type="dxa"/>
              <w:left w:w="144" w:type="dxa"/>
              <w:bottom w:w="72" w:type="dxa"/>
              <w:right w:w="144" w:type="dxa"/>
            </w:tcMar>
            <w:hideMark/>
          </w:tcPr>
          <w:p w:rsidR="000E342E" w:rsidRPr="000B6C4C" w:rsidRDefault="00DE6135" w:rsidP="00FF26EC">
            <w:pPr>
              <w:spacing w:after="0" w:line="240" w:lineRule="auto"/>
              <w:ind w:firstLine="709"/>
              <w:jc w:val="center"/>
              <w:rPr>
                <w:rFonts w:ascii="Times New Roman" w:hAnsi="Times New Roman" w:cs="Times New Roman"/>
                <w:sz w:val="28"/>
                <w:szCs w:val="28"/>
              </w:rPr>
            </w:pPr>
            <w:r w:rsidRPr="000B6C4C">
              <w:rPr>
                <w:rFonts w:ascii="Times New Roman" w:hAnsi="Times New Roman" w:cs="Times New Roman"/>
                <w:sz w:val="28"/>
                <w:szCs w:val="28"/>
              </w:rPr>
              <w:t>0</w:t>
            </w:r>
          </w:p>
        </w:tc>
        <w:tc>
          <w:tcPr>
            <w:tcW w:w="4267" w:type="dxa"/>
            <w:shd w:val="clear" w:color="auto" w:fill="DEE7D1"/>
            <w:tcMar>
              <w:top w:w="72" w:type="dxa"/>
              <w:left w:w="144" w:type="dxa"/>
              <w:bottom w:w="72" w:type="dxa"/>
              <w:right w:w="144" w:type="dxa"/>
            </w:tcMar>
            <w:hideMark/>
          </w:tcPr>
          <w:p w:rsidR="000E342E" w:rsidRPr="00DE6135" w:rsidRDefault="00DE6135" w:rsidP="00FF26EC">
            <w:pPr>
              <w:spacing w:after="0" w:line="240" w:lineRule="auto"/>
              <w:jc w:val="center"/>
              <w:rPr>
                <w:rFonts w:ascii="Times New Roman" w:hAnsi="Times New Roman" w:cs="Times New Roman"/>
                <w:sz w:val="28"/>
                <w:szCs w:val="28"/>
              </w:rPr>
            </w:pPr>
            <w:r w:rsidRPr="00DE6135">
              <w:rPr>
                <w:rFonts w:ascii="Times New Roman" w:hAnsi="Times New Roman" w:cs="Times New Roman"/>
                <w:sz w:val="28"/>
                <w:szCs w:val="28"/>
              </w:rPr>
              <w:t>31.0%</w:t>
            </w:r>
          </w:p>
        </w:tc>
      </w:tr>
    </w:tbl>
    <w:p w:rsidR="00B9259B" w:rsidRDefault="00B9259B" w:rsidP="00FF26EC">
      <w:pPr>
        <w:spacing w:after="0" w:line="360" w:lineRule="auto"/>
        <w:ind w:firstLine="709"/>
        <w:jc w:val="both"/>
        <w:rPr>
          <w:rFonts w:ascii="Times New Roman" w:hAnsi="Times New Roman" w:cs="Times New Roman"/>
          <w:sz w:val="28"/>
          <w:szCs w:val="28"/>
          <w:lang w:val="en-US"/>
        </w:rPr>
      </w:pPr>
    </w:p>
    <w:p w:rsidR="000B6C4C" w:rsidRPr="00F67F25" w:rsidRDefault="00530094" w:rsidP="00FF26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150012" w:rsidRPr="00763594">
        <w:rPr>
          <w:rFonts w:ascii="Times New Roman" w:hAnsi="Times New Roman" w:cs="Times New Roman"/>
          <w:sz w:val="28"/>
          <w:szCs w:val="28"/>
        </w:rPr>
        <w:t xml:space="preserve">есовпадение по генетическому материалу запускает особые иммунные реакции, направленные на сохранение беременности. Чем больше степень различия между индивидами по </w:t>
      </w:r>
      <w:r w:rsidR="005F3269" w:rsidRPr="005F3269">
        <w:rPr>
          <w:rFonts w:ascii="Times New Roman" w:hAnsi="Times New Roman" w:cs="Times New Roman"/>
          <w:i/>
          <w:sz w:val="28"/>
          <w:szCs w:val="28"/>
        </w:rPr>
        <w:t>HLA</w:t>
      </w:r>
      <w:r w:rsidR="00150012" w:rsidRPr="00763594">
        <w:rPr>
          <w:rFonts w:ascii="Times New Roman" w:hAnsi="Times New Roman" w:cs="Times New Roman"/>
          <w:sz w:val="28"/>
          <w:szCs w:val="28"/>
        </w:rPr>
        <w:t xml:space="preserve">-антигенам, особенно класса </w:t>
      </w:r>
      <w:r w:rsidR="005F3269" w:rsidRPr="005F3269">
        <w:rPr>
          <w:rFonts w:ascii="Times New Roman" w:hAnsi="Times New Roman" w:cs="Times New Roman"/>
          <w:i/>
          <w:sz w:val="28"/>
          <w:szCs w:val="28"/>
        </w:rPr>
        <w:t>HLA</w:t>
      </w:r>
      <w:r w:rsidR="00150012" w:rsidRPr="00763594">
        <w:rPr>
          <w:rFonts w:ascii="Times New Roman" w:hAnsi="Times New Roman" w:cs="Times New Roman"/>
          <w:sz w:val="28"/>
          <w:szCs w:val="28"/>
        </w:rPr>
        <w:t>-DR, тем интенсивнее протекает реакция активации пролиферации клеток.</w:t>
      </w:r>
      <w:r w:rsidR="00E62009">
        <w:rPr>
          <w:rFonts w:ascii="Times New Roman" w:hAnsi="Times New Roman" w:cs="Times New Roman"/>
          <w:sz w:val="28"/>
          <w:szCs w:val="28"/>
        </w:rPr>
        <w:t xml:space="preserve"> </w:t>
      </w:r>
      <w:r w:rsidR="00F67F25" w:rsidRPr="00F67F25">
        <w:rPr>
          <w:rFonts w:ascii="Times New Roman" w:hAnsi="Times New Roman" w:cs="Times New Roman"/>
          <w:sz w:val="28"/>
          <w:szCs w:val="28"/>
        </w:rPr>
        <w:t>В институте иммунологии МЗ РФ вы</w:t>
      </w:r>
      <w:r w:rsidR="00F67F25">
        <w:rPr>
          <w:rFonts w:ascii="Times New Roman" w:hAnsi="Times New Roman" w:cs="Times New Roman"/>
          <w:sz w:val="28"/>
          <w:szCs w:val="28"/>
        </w:rPr>
        <w:t xml:space="preserve">полнены исследования, в </w:t>
      </w:r>
      <w:r w:rsidR="00F67F25" w:rsidRPr="00F67F25">
        <w:rPr>
          <w:rFonts w:ascii="Times New Roman" w:hAnsi="Times New Roman" w:cs="Times New Roman"/>
          <w:sz w:val="28"/>
          <w:szCs w:val="28"/>
        </w:rPr>
        <w:t>которых предпринята попытка изучения о</w:t>
      </w:r>
      <w:r w:rsidR="00F67F25">
        <w:rPr>
          <w:rFonts w:ascii="Times New Roman" w:hAnsi="Times New Roman" w:cs="Times New Roman"/>
          <w:sz w:val="28"/>
          <w:szCs w:val="28"/>
        </w:rPr>
        <w:t xml:space="preserve">собенностей </w:t>
      </w:r>
      <w:r w:rsidR="005F3269" w:rsidRPr="005F3269">
        <w:rPr>
          <w:rFonts w:ascii="Times New Roman" w:hAnsi="Times New Roman" w:cs="Times New Roman"/>
          <w:i/>
          <w:sz w:val="28"/>
          <w:szCs w:val="28"/>
        </w:rPr>
        <w:t>HLA</w:t>
      </w:r>
      <w:r w:rsidR="00F67F25">
        <w:rPr>
          <w:rFonts w:ascii="Times New Roman" w:hAnsi="Times New Roman" w:cs="Times New Roman"/>
          <w:sz w:val="28"/>
          <w:szCs w:val="28"/>
        </w:rPr>
        <w:t xml:space="preserve">-DRB1 генотипа у </w:t>
      </w:r>
      <w:r w:rsidR="00F67F25" w:rsidRPr="00F67F25">
        <w:rPr>
          <w:rFonts w:ascii="Times New Roman" w:hAnsi="Times New Roman" w:cs="Times New Roman"/>
          <w:sz w:val="28"/>
          <w:szCs w:val="28"/>
        </w:rPr>
        <w:t>обоих партнеров в парах с привычным невынашиванием. Оказалось, что в</w:t>
      </w:r>
      <w:r w:rsidR="00E62009">
        <w:rPr>
          <w:rFonts w:ascii="Times New Roman" w:hAnsi="Times New Roman" w:cs="Times New Roman"/>
          <w:sz w:val="28"/>
          <w:szCs w:val="28"/>
        </w:rPr>
        <w:t xml:space="preserve"> </w:t>
      </w:r>
      <w:r w:rsidR="00F67F25" w:rsidRPr="00F67F25">
        <w:rPr>
          <w:rFonts w:ascii="Times New Roman" w:hAnsi="Times New Roman" w:cs="Times New Roman"/>
          <w:sz w:val="28"/>
          <w:szCs w:val="28"/>
        </w:rPr>
        <w:t>группе с невынашиванием снижено количество мужчин, несущих в генотипе</w:t>
      </w:r>
      <w:r w:rsidR="00E62009">
        <w:rPr>
          <w:rFonts w:ascii="Times New Roman" w:hAnsi="Times New Roman" w:cs="Times New Roman"/>
          <w:sz w:val="28"/>
          <w:szCs w:val="28"/>
        </w:rPr>
        <w:t xml:space="preserve"> </w:t>
      </w:r>
      <w:r w:rsidR="00F67F25" w:rsidRPr="00F67F25">
        <w:rPr>
          <w:rFonts w:ascii="Times New Roman" w:hAnsi="Times New Roman" w:cs="Times New Roman"/>
          <w:sz w:val="28"/>
          <w:szCs w:val="28"/>
        </w:rPr>
        <w:t xml:space="preserve">специфичность </w:t>
      </w:r>
      <w:r w:rsidR="005F3269" w:rsidRPr="005F3269">
        <w:rPr>
          <w:rFonts w:ascii="Times New Roman" w:hAnsi="Times New Roman" w:cs="Times New Roman"/>
          <w:i/>
          <w:sz w:val="28"/>
          <w:szCs w:val="28"/>
        </w:rPr>
        <w:t>HLA</w:t>
      </w:r>
      <w:r w:rsidR="00F67F25" w:rsidRPr="00F67F25">
        <w:rPr>
          <w:rFonts w:ascii="Times New Roman" w:hAnsi="Times New Roman" w:cs="Times New Roman"/>
          <w:sz w:val="28"/>
          <w:szCs w:val="28"/>
        </w:rPr>
        <w:t>-DRB1*01 и повышено число женщин, имеющих в</w:t>
      </w:r>
      <w:r w:rsidR="00E62009">
        <w:rPr>
          <w:rFonts w:ascii="Times New Roman" w:hAnsi="Times New Roman" w:cs="Times New Roman"/>
          <w:sz w:val="28"/>
          <w:szCs w:val="28"/>
        </w:rPr>
        <w:t xml:space="preserve"> </w:t>
      </w:r>
      <w:r w:rsidR="00F67F25" w:rsidRPr="00F67F25">
        <w:rPr>
          <w:rFonts w:ascii="Times New Roman" w:hAnsi="Times New Roman" w:cs="Times New Roman"/>
          <w:sz w:val="28"/>
          <w:szCs w:val="28"/>
        </w:rPr>
        <w:t xml:space="preserve">генотипе </w:t>
      </w:r>
      <w:r w:rsidR="005F3269" w:rsidRPr="005F3269">
        <w:rPr>
          <w:rFonts w:ascii="Times New Roman" w:hAnsi="Times New Roman" w:cs="Times New Roman"/>
          <w:i/>
          <w:sz w:val="28"/>
          <w:szCs w:val="28"/>
        </w:rPr>
        <w:t>HLA</w:t>
      </w:r>
      <w:r w:rsidR="00F67F25" w:rsidRPr="00F67F25">
        <w:rPr>
          <w:rFonts w:ascii="Times New Roman" w:hAnsi="Times New Roman" w:cs="Times New Roman"/>
          <w:sz w:val="28"/>
          <w:szCs w:val="28"/>
        </w:rPr>
        <w:t>-DRB1*04</w:t>
      </w:r>
      <w:r w:rsidR="00E62009">
        <w:rPr>
          <w:rFonts w:ascii="Times New Roman" w:hAnsi="Times New Roman" w:cs="Times New Roman"/>
          <w:sz w:val="28"/>
          <w:szCs w:val="28"/>
        </w:rPr>
        <w:t xml:space="preserve"> </w:t>
      </w:r>
      <w:r w:rsidR="00F67F25" w:rsidRPr="00C815A7">
        <w:rPr>
          <w:rFonts w:ascii="Times New Roman" w:hAnsi="Times New Roman" w:cs="Times New Roman"/>
          <w:sz w:val="28"/>
          <w:szCs w:val="28"/>
        </w:rPr>
        <w:t>[</w:t>
      </w:r>
      <w:r w:rsidR="00C815A7" w:rsidRPr="00C815A7">
        <w:rPr>
          <w:rFonts w:ascii="Times New Roman" w:hAnsi="Times New Roman" w:cs="Times New Roman"/>
          <w:sz w:val="28"/>
          <w:szCs w:val="28"/>
        </w:rPr>
        <w:t>24</w:t>
      </w:r>
      <w:r w:rsidR="00F67F25" w:rsidRPr="00C815A7">
        <w:rPr>
          <w:rFonts w:ascii="Times New Roman" w:hAnsi="Times New Roman" w:cs="Times New Roman"/>
          <w:sz w:val="28"/>
          <w:szCs w:val="28"/>
        </w:rPr>
        <w:t>].</w:t>
      </w:r>
    </w:p>
    <w:p w:rsidR="00150012" w:rsidRPr="00530094" w:rsidRDefault="00E62009" w:rsidP="00FF26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0B6C4C" w:rsidRPr="000B6C4C">
        <w:rPr>
          <w:rFonts w:ascii="Times New Roman" w:hAnsi="Times New Roman" w:cs="Times New Roman"/>
          <w:sz w:val="28"/>
          <w:szCs w:val="28"/>
        </w:rPr>
        <w:t xml:space="preserve">лассические </w:t>
      </w:r>
      <w:r w:rsidR="000B6C4C">
        <w:rPr>
          <w:rFonts w:ascii="Times New Roman" w:hAnsi="Times New Roman" w:cs="Times New Roman"/>
          <w:sz w:val="28"/>
          <w:szCs w:val="28"/>
        </w:rPr>
        <w:t>анти</w:t>
      </w:r>
      <w:r w:rsidR="000B6C4C" w:rsidRPr="000B6C4C">
        <w:rPr>
          <w:rFonts w:ascii="Times New Roman" w:hAnsi="Times New Roman" w:cs="Times New Roman"/>
          <w:sz w:val="28"/>
          <w:szCs w:val="28"/>
        </w:rPr>
        <w:t xml:space="preserve">гены </w:t>
      </w:r>
      <w:r w:rsidR="005F3269" w:rsidRPr="005F3269">
        <w:rPr>
          <w:rFonts w:ascii="Times New Roman" w:hAnsi="Times New Roman" w:cs="Times New Roman"/>
          <w:i/>
          <w:sz w:val="28"/>
          <w:szCs w:val="28"/>
        </w:rPr>
        <w:t>HLA</w:t>
      </w:r>
      <w:r w:rsidR="00633F86">
        <w:rPr>
          <w:rFonts w:ascii="Times New Roman" w:hAnsi="Times New Roman" w:cs="Times New Roman"/>
          <w:sz w:val="28"/>
          <w:szCs w:val="28"/>
        </w:rPr>
        <w:t xml:space="preserve"> (</w:t>
      </w:r>
      <w:r w:rsidR="005F3269" w:rsidRPr="005F3269">
        <w:rPr>
          <w:rFonts w:ascii="Times New Roman" w:hAnsi="Times New Roman" w:cs="Times New Roman"/>
          <w:i/>
          <w:sz w:val="28"/>
          <w:szCs w:val="28"/>
        </w:rPr>
        <w:t>HLA</w:t>
      </w:r>
      <w:r w:rsidR="00633F86" w:rsidRPr="00633F86">
        <w:rPr>
          <w:rFonts w:ascii="Times New Roman" w:hAnsi="Times New Roman" w:cs="Times New Roman"/>
          <w:sz w:val="28"/>
          <w:szCs w:val="28"/>
        </w:rPr>
        <w:t>-</w:t>
      </w:r>
      <w:r w:rsidR="00633F86">
        <w:rPr>
          <w:rFonts w:ascii="Times New Roman" w:hAnsi="Times New Roman" w:cs="Times New Roman"/>
          <w:sz w:val="28"/>
          <w:szCs w:val="28"/>
        </w:rPr>
        <w:t xml:space="preserve">A, </w:t>
      </w:r>
      <w:r w:rsidR="005F3269" w:rsidRPr="005F3269">
        <w:rPr>
          <w:rFonts w:ascii="Times New Roman" w:hAnsi="Times New Roman" w:cs="Times New Roman"/>
          <w:i/>
          <w:sz w:val="28"/>
          <w:szCs w:val="28"/>
        </w:rPr>
        <w:t>HLA</w:t>
      </w:r>
      <w:r w:rsidR="00633F86" w:rsidRPr="00633F86">
        <w:rPr>
          <w:rFonts w:ascii="Times New Roman" w:hAnsi="Times New Roman" w:cs="Times New Roman"/>
          <w:sz w:val="28"/>
          <w:szCs w:val="28"/>
        </w:rPr>
        <w:t>-</w:t>
      </w:r>
      <w:r w:rsidR="00633F86">
        <w:rPr>
          <w:rFonts w:ascii="Times New Roman" w:hAnsi="Times New Roman" w:cs="Times New Roman"/>
          <w:sz w:val="28"/>
          <w:szCs w:val="28"/>
        </w:rPr>
        <w:t xml:space="preserve">B, </w:t>
      </w:r>
      <w:r w:rsidR="005F3269" w:rsidRPr="005F3269">
        <w:rPr>
          <w:rFonts w:ascii="Times New Roman" w:hAnsi="Times New Roman" w:cs="Times New Roman"/>
          <w:i/>
          <w:sz w:val="28"/>
          <w:szCs w:val="28"/>
        </w:rPr>
        <w:t>HLA</w:t>
      </w:r>
      <w:r w:rsidR="00633F86" w:rsidRPr="00633F86">
        <w:rPr>
          <w:rFonts w:ascii="Times New Roman" w:hAnsi="Times New Roman" w:cs="Times New Roman"/>
          <w:sz w:val="28"/>
          <w:szCs w:val="28"/>
        </w:rPr>
        <w:t>-</w:t>
      </w:r>
      <w:r w:rsidR="00530094" w:rsidRPr="00530094">
        <w:rPr>
          <w:rFonts w:ascii="Times New Roman" w:hAnsi="Times New Roman" w:cs="Times New Roman"/>
          <w:sz w:val="28"/>
          <w:szCs w:val="28"/>
        </w:rPr>
        <w:t>C</w:t>
      </w:r>
      <w:r w:rsidR="00530094">
        <w:rPr>
          <w:rFonts w:ascii="Times New Roman" w:hAnsi="Times New Roman" w:cs="Times New Roman"/>
          <w:sz w:val="28"/>
          <w:szCs w:val="28"/>
        </w:rPr>
        <w:t>)</w:t>
      </w:r>
      <w:r w:rsidR="000B6C4C">
        <w:rPr>
          <w:rFonts w:ascii="Times New Roman" w:hAnsi="Times New Roman" w:cs="Times New Roman"/>
          <w:sz w:val="28"/>
          <w:szCs w:val="28"/>
        </w:rPr>
        <w:t xml:space="preserve"> не выражены в тканях плода на границе между матерью и плодом,</w:t>
      </w:r>
      <w:r>
        <w:rPr>
          <w:rFonts w:ascii="Times New Roman" w:hAnsi="Times New Roman" w:cs="Times New Roman"/>
          <w:sz w:val="28"/>
          <w:szCs w:val="28"/>
        </w:rPr>
        <w:t xml:space="preserve"> </w:t>
      </w:r>
      <w:r w:rsidR="000B6C4C">
        <w:rPr>
          <w:rFonts w:ascii="Times New Roman" w:hAnsi="Times New Roman" w:cs="Times New Roman"/>
          <w:sz w:val="28"/>
          <w:szCs w:val="28"/>
        </w:rPr>
        <w:t>то есть данные антигены изолированы от прямого контакта с иммунными клетками матери.</w:t>
      </w:r>
      <w:r w:rsidR="00530094">
        <w:rPr>
          <w:rFonts w:ascii="Times New Roman" w:hAnsi="Times New Roman" w:cs="Times New Roman"/>
          <w:sz w:val="28"/>
          <w:szCs w:val="28"/>
        </w:rPr>
        <w:t xml:space="preserve"> Напротив, а</w:t>
      </w:r>
      <w:r w:rsidR="00530094" w:rsidRPr="00E44574">
        <w:rPr>
          <w:rFonts w:ascii="Times New Roman" w:hAnsi="Times New Roman" w:cs="Times New Roman"/>
          <w:sz w:val="28"/>
          <w:szCs w:val="28"/>
        </w:rPr>
        <w:t xml:space="preserve">нтигенный состав трофобласта в основном представлен антигенами </w:t>
      </w:r>
      <w:r w:rsidR="00530094" w:rsidRPr="00E44574">
        <w:rPr>
          <w:rFonts w:ascii="Times New Roman" w:hAnsi="Times New Roman" w:cs="Times New Roman"/>
          <w:sz w:val="28"/>
          <w:szCs w:val="28"/>
          <w:lang w:val="en-US"/>
        </w:rPr>
        <w:t>II</w:t>
      </w:r>
      <w:r w:rsidR="00530094" w:rsidRPr="00E44574">
        <w:rPr>
          <w:rFonts w:ascii="Times New Roman" w:hAnsi="Times New Roman" w:cs="Times New Roman"/>
          <w:sz w:val="28"/>
          <w:szCs w:val="28"/>
        </w:rPr>
        <w:t xml:space="preserve"> класса гистосовместимости </w:t>
      </w:r>
      <w:r w:rsidR="00530094" w:rsidRPr="00272FF4">
        <w:rPr>
          <w:rFonts w:ascii="Times New Roman" w:hAnsi="Times New Roman" w:cs="Times New Roman"/>
          <w:sz w:val="28"/>
          <w:szCs w:val="28"/>
        </w:rPr>
        <w:t>(</w:t>
      </w:r>
      <w:r w:rsidR="005F3269" w:rsidRPr="005F3269">
        <w:rPr>
          <w:rFonts w:ascii="Times New Roman" w:hAnsi="Times New Roman" w:cs="Times New Roman"/>
          <w:i/>
          <w:sz w:val="28"/>
          <w:szCs w:val="28"/>
          <w:lang w:val="en-US"/>
        </w:rPr>
        <w:t>HLA</w:t>
      </w:r>
      <w:r w:rsidR="00633F86" w:rsidRPr="00633F86">
        <w:rPr>
          <w:rFonts w:ascii="Times New Roman" w:hAnsi="Times New Roman" w:cs="Times New Roman"/>
          <w:sz w:val="28"/>
          <w:szCs w:val="28"/>
        </w:rPr>
        <w:t>-</w:t>
      </w:r>
      <w:r w:rsidR="00530094" w:rsidRPr="00272FF4">
        <w:rPr>
          <w:rFonts w:ascii="Times New Roman" w:hAnsi="Times New Roman" w:cs="Times New Roman"/>
          <w:sz w:val="28"/>
          <w:szCs w:val="28"/>
          <w:lang w:val="en-US"/>
        </w:rPr>
        <w:t>DRB</w:t>
      </w:r>
      <w:r w:rsidR="00530094" w:rsidRPr="00272FF4">
        <w:rPr>
          <w:rFonts w:ascii="Times New Roman" w:hAnsi="Times New Roman" w:cs="Times New Roman"/>
          <w:sz w:val="28"/>
          <w:szCs w:val="28"/>
        </w:rPr>
        <w:t xml:space="preserve">1, </w:t>
      </w:r>
      <w:r w:rsidR="00633F86" w:rsidRPr="00633F86">
        <w:rPr>
          <w:rFonts w:ascii="Times New Roman" w:hAnsi="Times New Roman" w:cs="Times New Roman"/>
          <w:sz w:val="28"/>
          <w:szCs w:val="28"/>
        </w:rPr>
        <w:t>-</w:t>
      </w:r>
      <w:r w:rsidR="00530094" w:rsidRPr="00272FF4">
        <w:rPr>
          <w:rFonts w:ascii="Times New Roman" w:hAnsi="Times New Roman" w:cs="Times New Roman"/>
          <w:sz w:val="28"/>
          <w:szCs w:val="28"/>
          <w:lang w:val="en-US"/>
        </w:rPr>
        <w:t>DQA</w:t>
      </w:r>
      <w:r w:rsidR="00530094" w:rsidRPr="00272FF4">
        <w:rPr>
          <w:rFonts w:ascii="Times New Roman" w:hAnsi="Times New Roman" w:cs="Times New Roman"/>
          <w:sz w:val="28"/>
          <w:szCs w:val="28"/>
        </w:rPr>
        <w:t xml:space="preserve">1, </w:t>
      </w:r>
      <w:r w:rsidR="00633F86" w:rsidRPr="00633F86">
        <w:rPr>
          <w:rFonts w:ascii="Times New Roman" w:hAnsi="Times New Roman" w:cs="Times New Roman"/>
          <w:sz w:val="28"/>
          <w:szCs w:val="28"/>
        </w:rPr>
        <w:t>-</w:t>
      </w:r>
      <w:r w:rsidR="00530094" w:rsidRPr="00272FF4">
        <w:rPr>
          <w:rFonts w:ascii="Times New Roman" w:hAnsi="Times New Roman" w:cs="Times New Roman"/>
          <w:sz w:val="28"/>
          <w:szCs w:val="28"/>
          <w:lang w:val="en-US"/>
        </w:rPr>
        <w:t>DQB</w:t>
      </w:r>
      <w:r w:rsidR="00530094" w:rsidRPr="00272FF4">
        <w:rPr>
          <w:rFonts w:ascii="Times New Roman" w:hAnsi="Times New Roman" w:cs="Times New Roman"/>
          <w:sz w:val="28"/>
          <w:szCs w:val="28"/>
        </w:rPr>
        <w:t>1).</w:t>
      </w:r>
      <w:r>
        <w:rPr>
          <w:rFonts w:ascii="Times New Roman" w:hAnsi="Times New Roman" w:cs="Times New Roman"/>
          <w:sz w:val="28"/>
          <w:szCs w:val="28"/>
        </w:rPr>
        <w:t xml:space="preserve"> </w:t>
      </w:r>
      <w:r w:rsidR="00530094">
        <w:rPr>
          <w:rFonts w:ascii="Times New Roman" w:hAnsi="Times New Roman" w:cs="Times New Roman"/>
          <w:sz w:val="28"/>
          <w:szCs w:val="28"/>
        </w:rPr>
        <w:t>М</w:t>
      </w:r>
      <w:r w:rsidR="000B6C4C" w:rsidRPr="000B6C4C">
        <w:rPr>
          <w:rFonts w:ascii="Times New Roman" w:hAnsi="Times New Roman" w:cs="Times New Roman"/>
          <w:sz w:val="28"/>
          <w:szCs w:val="28"/>
        </w:rPr>
        <w:t>ате</w:t>
      </w:r>
      <w:r w:rsidR="000B6C4C">
        <w:rPr>
          <w:rFonts w:ascii="Times New Roman" w:hAnsi="Times New Roman" w:cs="Times New Roman"/>
          <w:sz w:val="28"/>
          <w:szCs w:val="28"/>
        </w:rPr>
        <w:t>ринские анти</w:t>
      </w:r>
      <w:r w:rsidR="00530094">
        <w:rPr>
          <w:rFonts w:ascii="Times New Roman" w:hAnsi="Times New Roman" w:cs="Times New Roman"/>
          <w:sz w:val="28"/>
          <w:szCs w:val="28"/>
        </w:rPr>
        <w:t>тела против отцовских</w:t>
      </w:r>
      <w:r w:rsidR="000B6C4C">
        <w:rPr>
          <w:rFonts w:ascii="Times New Roman" w:hAnsi="Times New Roman" w:cs="Times New Roman"/>
          <w:sz w:val="28"/>
          <w:szCs w:val="28"/>
        </w:rPr>
        <w:t xml:space="preserve"> </w:t>
      </w:r>
      <w:r w:rsidR="005F3269" w:rsidRPr="005F3269">
        <w:rPr>
          <w:rFonts w:ascii="Times New Roman" w:hAnsi="Times New Roman" w:cs="Times New Roman"/>
          <w:i/>
          <w:sz w:val="28"/>
          <w:szCs w:val="28"/>
        </w:rPr>
        <w:t>HLA</w:t>
      </w:r>
      <w:r>
        <w:rPr>
          <w:rFonts w:ascii="Times New Roman" w:hAnsi="Times New Roman" w:cs="Times New Roman"/>
          <w:sz w:val="28"/>
          <w:szCs w:val="28"/>
        </w:rPr>
        <w:t xml:space="preserve"> </w:t>
      </w:r>
      <w:r w:rsidR="00E44574">
        <w:rPr>
          <w:rFonts w:ascii="Times New Roman" w:hAnsi="Times New Roman" w:cs="Times New Roman"/>
          <w:sz w:val="28"/>
          <w:szCs w:val="28"/>
          <w:lang w:val="en-US"/>
        </w:rPr>
        <w:t>II</w:t>
      </w:r>
      <w:r>
        <w:rPr>
          <w:rFonts w:ascii="Times New Roman" w:hAnsi="Times New Roman" w:cs="Times New Roman"/>
          <w:sz w:val="28"/>
          <w:szCs w:val="28"/>
        </w:rPr>
        <w:t xml:space="preserve"> </w:t>
      </w:r>
      <w:r w:rsidR="00E44574">
        <w:rPr>
          <w:rFonts w:ascii="Times New Roman" w:hAnsi="Times New Roman" w:cs="Times New Roman"/>
          <w:sz w:val="28"/>
          <w:szCs w:val="28"/>
        </w:rPr>
        <w:t>класса</w:t>
      </w:r>
      <w:r w:rsidR="000B6C4C">
        <w:rPr>
          <w:rFonts w:ascii="Times New Roman" w:hAnsi="Times New Roman" w:cs="Times New Roman"/>
          <w:sz w:val="28"/>
          <w:szCs w:val="28"/>
        </w:rPr>
        <w:t xml:space="preserve">, </w:t>
      </w:r>
      <w:r w:rsidR="000B6C4C" w:rsidRPr="000B6C4C">
        <w:rPr>
          <w:rFonts w:ascii="Times New Roman" w:hAnsi="Times New Roman" w:cs="Times New Roman"/>
          <w:sz w:val="28"/>
          <w:szCs w:val="28"/>
        </w:rPr>
        <w:t xml:space="preserve">обнаруживаются </w:t>
      </w:r>
      <w:r w:rsidR="000B6C4C">
        <w:rPr>
          <w:rFonts w:ascii="Times New Roman" w:hAnsi="Times New Roman" w:cs="Times New Roman"/>
          <w:sz w:val="28"/>
          <w:szCs w:val="28"/>
        </w:rPr>
        <w:t>у беременных.</w:t>
      </w:r>
      <w:r>
        <w:rPr>
          <w:rFonts w:ascii="Times New Roman" w:hAnsi="Times New Roman" w:cs="Times New Roman"/>
          <w:sz w:val="28"/>
          <w:szCs w:val="28"/>
        </w:rPr>
        <w:t xml:space="preserve"> </w:t>
      </w:r>
      <w:r w:rsidR="00E44574">
        <w:rPr>
          <w:rFonts w:ascii="Times New Roman" w:hAnsi="Times New Roman" w:cs="Times New Roman"/>
          <w:sz w:val="28"/>
          <w:szCs w:val="28"/>
        </w:rPr>
        <w:t>Это связано с тем, что</w:t>
      </w:r>
      <w:r>
        <w:rPr>
          <w:rFonts w:ascii="Times New Roman" w:hAnsi="Times New Roman" w:cs="Times New Roman"/>
          <w:sz w:val="28"/>
          <w:szCs w:val="28"/>
        </w:rPr>
        <w:t xml:space="preserve"> </w:t>
      </w:r>
      <w:r w:rsidR="000B6C4C" w:rsidRPr="00E44574">
        <w:rPr>
          <w:rFonts w:ascii="Times New Roman" w:hAnsi="Times New Roman" w:cs="Times New Roman"/>
          <w:sz w:val="28"/>
          <w:szCs w:val="28"/>
        </w:rPr>
        <w:t xml:space="preserve">производство материнских антител </w:t>
      </w:r>
      <w:r w:rsidR="005F3269" w:rsidRPr="005F3269">
        <w:rPr>
          <w:rFonts w:ascii="Times New Roman" w:hAnsi="Times New Roman" w:cs="Times New Roman"/>
          <w:i/>
          <w:sz w:val="28"/>
          <w:szCs w:val="28"/>
        </w:rPr>
        <w:t>HLA</w:t>
      </w:r>
      <w:r w:rsidR="000B6C4C" w:rsidRPr="00E44574">
        <w:rPr>
          <w:rFonts w:ascii="Times New Roman" w:hAnsi="Times New Roman" w:cs="Times New Roman"/>
          <w:sz w:val="28"/>
          <w:szCs w:val="28"/>
        </w:rPr>
        <w:t xml:space="preserve"> направлено против отцовских антигенов </w:t>
      </w:r>
      <w:r w:rsidR="005F3269" w:rsidRPr="005F3269">
        <w:rPr>
          <w:rFonts w:ascii="Times New Roman" w:hAnsi="Times New Roman" w:cs="Times New Roman"/>
          <w:i/>
          <w:sz w:val="28"/>
          <w:szCs w:val="28"/>
          <w:lang w:val="en-US"/>
        </w:rPr>
        <w:t>HLA</w:t>
      </w:r>
      <w:r w:rsidR="000B6C4C" w:rsidRPr="00E44574">
        <w:rPr>
          <w:rFonts w:ascii="Times New Roman" w:hAnsi="Times New Roman" w:cs="Times New Roman"/>
          <w:sz w:val="28"/>
          <w:szCs w:val="28"/>
        </w:rPr>
        <w:t xml:space="preserve">. Это показывает, что антигены плода классических генов </w:t>
      </w:r>
      <w:r w:rsidR="005F3269" w:rsidRPr="005F3269">
        <w:rPr>
          <w:rFonts w:ascii="Times New Roman" w:hAnsi="Times New Roman" w:cs="Times New Roman"/>
          <w:i/>
          <w:sz w:val="28"/>
          <w:szCs w:val="28"/>
          <w:lang w:val="en-US"/>
        </w:rPr>
        <w:t>HLA</w:t>
      </w:r>
      <w:r w:rsidR="000B6C4C" w:rsidRPr="00E44574">
        <w:rPr>
          <w:rFonts w:ascii="Times New Roman" w:hAnsi="Times New Roman" w:cs="Times New Roman"/>
          <w:sz w:val="28"/>
          <w:szCs w:val="28"/>
        </w:rPr>
        <w:t xml:space="preserve"> распознаются материнской иммунной системой. </w:t>
      </w:r>
      <w:r w:rsidR="00E44574" w:rsidRPr="00E44574">
        <w:rPr>
          <w:rFonts w:ascii="Times New Roman" w:hAnsi="Times New Roman" w:cs="Times New Roman"/>
          <w:sz w:val="28"/>
          <w:szCs w:val="28"/>
        </w:rPr>
        <w:t xml:space="preserve">Эта «чужеродность» </w:t>
      </w:r>
      <w:r w:rsidR="00530094">
        <w:rPr>
          <w:rFonts w:ascii="Times New Roman" w:hAnsi="Times New Roman" w:cs="Times New Roman"/>
          <w:sz w:val="28"/>
          <w:szCs w:val="28"/>
        </w:rPr>
        <w:t>запускает</w:t>
      </w:r>
      <w:r w:rsidR="00E44574" w:rsidRPr="00E44574">
        <w:rPr>
          <w:rFonts w:ascii="Times New Roman" w:hAnsi="Times New Roman" w:cs="Times New Roman"/>
          <w:sz w:val="28"/>
          <w:szCs w:val="28"/>
        </w:rPr>
        <w:t xml:space="preserve"> </w:t>
      </w:r>
      <w:r w:rsidR="00E44574" w:rsidRPr="00E44574">
        <w:rPr>
          <w:rFonts w:ascii="Times New Roman" w:hAnsi="Times New Roman" w:cs="Times New Roman"/>
          <w:sz w:val="28"/>
          <w:szCs w:val="28"/>
        </w:rPr>
        <w:lastRenderedPageBreak/>
        <w:t>особые иммунные реакции, направленные на сохранение беременности</w:t>
      </w:r>
      <w:r>
        <w:rPr>
          <w:rFonts w:ascii="Times New Roman" w:hAnsi="Times New Roman" w:cs="Times New Roman"/>
          <w:sz w:val="28"/>
          <w:szCs w:val="28"/>
        </w:rPr>
        <w:t xml:space="preserve"> </w:t>
      </w:r>
      <w:r w:rsidR="000B6C4C" w:rsidRPr="00D305B6">
        <w:rPr>
          <w:rFonts w:ascii="Times New Roman" w:hAnsi="Times New Roman" w:cs="Times New Roman"/>
          <w:sz w:val="28"/>
          <w:szCs w:val="28"/>
        </w:rPr>
        <w:t>[</w:t>
      </w:r>
      <w:r w:rsidR="00D305B6" w:rsidRPr="00D305B6">
        <w:rPr>
          <w:rFonts w:ascii="Times New Roman" w:hAnsi="Times New Roman" w:cs="Times New Roman"/>
          <w:sz w:val="28"/>
          <w:szCs w:val="28"/>
        </w:rPr>
        <w:t>5, 30</w:t>
      </w:r>
      <w:r w:rsidR="00B84561" w:rsidRPr="00B84561">
        <w:rPr>
          <w:rFonts w:ascii="Times New Roman" w:hAnsi="Times New Roman" w:cs="Times New Roman"/>
          <w:sz w:val="28"/>
          <w:szCs w:val="28"/>
        </w:rPr>
        <w:t>, 49</w:t>
      </w:r>
      <w:r w:rsidR="000B6C4C" w:rsidRPr="00D305B6">
        <w:rPr>
          <w:rFonts w:ascii="Times New Roman" w:hAnsi="Times New Roman" w:cs="Times New Roman"/>
          <w:sz w:val="28"/>
          <w:szCs w:val="28"/>
        </w:rPr>
        <w:t>].</w:t>
      </w:r>
    </w:p>
    <w:p w:rsidR="008C70F1" w:rsidRDefault="008C70F1" w:rsidP="00FF26EC">
      <w:pPr>
        <w:spacing w:after="0" w:line="360" w:lineRule="auto"/>
        <w:ind w:firstLine="709"/>
        <w:jc w:val="both"/>
        <w:rPr>
          <w:rFonts w:ascii="Times New Roman" w:hAnsi="Times New Roman" w:cs="Times New Roman"/>
          <w:sz w:val="28"/>
          <w:szCs w:val="28"/>
        </w:rPr>
      </w:pPr>
      <w:r w:rsidRPr="008C70F1">
        <w:rPr>
          <w:rFonts w:ascii="Times New Roman" w:hAnsi="Times New Roman" w:cs="Times New Roman"/>
          <w:sz w:val="28"/>
          <w:szCs w:val="28"/>
        </w:rPr>
        <w:t>При нас</w:t>
      </w:r>
      <w:r>
        <w:rPr>
          <w:rFonts w:ascii="Times New Roman" w:hAnsi="Times New Roman" w:cs="Times New Roman"/>
          <w:sz w:val="28"/>
          <w:szCs w:val="28"/>
        </w:rPr>
        <w:t>туплении беременности лимфоциты</w:t>
      </w:r>
      <w:r w:rsidRPr="008C70F1">
        <w:rPr>
          <w:rFonts w:ascii="Times New Roman" w:hAnsi="Times New Roman" w:cs="Times New Roman"/>
          <w:sz w:val="28"/>
          <w:szCs w:val="28"/>
        </w:rPr>
        <w:t xml:space="preserve"> эндометрия</w:t>
      </w:r>
      <w:r>
        <w:rPr>
          <w:rFonts w:ascii="Times New Roman" w:hAnsi="Times New Roman" w:cs="Times New Roman"/>
          <w:sz w:val="28"/>
          <w:szCs w:val="28"/>
        </w:rPr>
        <w:t xml:space="preserve"> вырабатывают соответствующие</w:t>
      </w:r>
      <w:r w:rsidR="00E62009">
        <w:rPr>
          <w:rFonts w:ascii="Times New Roman" w:hAnsi="Times New Roman" w:cs="Times New Roman"/>
          <w:sz w:val="28"/>
          <w:szCs w:val="28"/>
        </w:rPr>
        <w:t xml:space="preserve"> </w:t>
      </w:r>
      <w:r>
        <w:rPr>
          <w:rFonts w:ascii="Times New Roman" w:hAnsi="Times New Roman" w:cs="Times New Roman"/>
          <w:sz w:val="28"/>
          <w:szCs w:val="28"/>
        </w:rPr>
        <w:t>антитела</w:t>
      </w:r>
      <w:r w:rsidRPr="008C70F1">
        <w:rPr>
          <w:rFonts w:ascii="Times New Roman" w:hAnsi="Times New Roman" w:cs="Times New Roman"/>
          <w:sz w:val="28"/>
          <w:szCs w:val="28"/>
        </w:rPr>
        <w:t xml:space="preserve"> против отцовских </w:t>
      </w:r>
      <w:r w:rsidR="005F3269" w:rsidRPr="005F3269">
        <w:rPr>
          <w:rFonts w:ascii="Times New Roman" w:hAnsi="Times New Roman" w:cs="Times New Roman"/>
          <w:i/>
          <w:sz w:val="28"/>
          <w:szCs w:val="28"/>
        </w:rPr>
        <w:t>HLA</w:t>
      </w:r>
      <w:r w:rsidRPr="008C70F1">
        <w:rPr>
          <w:rFonts w:ascii="Times New Roman" w:hAnsi="Times New Roman" w:cs="Times New Roman"/>
          <w:sz w:val="28"/>
          <w:szCs w:val="28"/>
        </w:rPr>
        <w:t>-антигенов. Эти антитела получили наименование блокирующих</w:t>
      </w:r>
      <w:r>
        <w:rPr>
          <w:rFonts w:ascii="Times New Roman" w:hAnsi="Times New Roman" w:cs="Times New Roman"/>
          <w:sz w:val="28"/>
          <w:szCs w:val="28"/>
        </w:rPr>
        <w:t xml:space="preserve"> (</w:t>
      </w:r>
      <w:r w:rsidRPr="00150012">
        <w:rPr>
          <w:rFonts w:ascii="Times New Roman" w:hAnsi="Times New Roman" w:cs="Times New Roman"/>
          <w:sz w:val="28"/>
          <w:szCs w:val="28"/>
        </w:rPr>
        <w:t>АРСА – antipaternal</w:t>
      </w:r>
      <w:r w:rsidR="00E62009">
        <w:rPr>
          <w:rFonts w:ascii="Times New Roman" w:hAnsi="Times New Roman" w:cs="Times New Roman"/>
          <w:sz w:val="28"/>
          <w:szCs w:val="28"/>
        </w:rPr>
        <w:t xml:space="preserve"> </w:t>
      </w:r>
      <w:r w:rsidRPr="00150012">
        <w:rPr>
          <w:rFonts w:ascii="Times New Roman" w:hAnsi="Times New Roman" w:cs="Times New Roman"/>
          <w:sz w:val="28"/>
          <w:szCs w:val="28"/>
        </w:rPr>
        <w:t>cytotoxicantibodies, Ab2</w:t>
      </w:r>
      <w:r w:rsidR="00E62009">
        <w:rPr>
          <w:rFonts w:ascii="Times New Roman" w:hAnsi="Times New Roman" w:cs="Times New Roman"/>
          <w:sz w:val="28"/>
          <w:szCs w:val="28"/>
        </w:rPr>
        <w:t xml:space="preserve"> </w:t>
      </w:r>
      <w:r w:rsidRPr="00150012">
        <w:rPr>
          <w:rFonts w:ascii="Times New Roman" w:hAnsi="Times New Roman" w:cs="Times New Roman"/>
          <w:sz w:val="28"/>
          <w:szCs w:val="28"/>
        </w:rPr>
        <w:t xml:space="preserve">- </w:t>
      </w:r>
      <w:r w:rsidR="005F3269" w:rsidRPr="005F3269">
        <w:rPr>
          <w:rFonts w:ascii="Times New Roman" w:hAnsi="Times New Roman" w:cs="Times New Roman"/>
          <w:i/>
          <w:sz w:val="28"/>
          <w:szCs w:val="28"/>
        </w:rPr>
        <w:t>HLA</w:t>
      </w:r>
      <w:r w:rsidRPr="00150012">
        <w:rPr>
          <w:rFonts w:ascii="Times New Roman" w:hAnsi="Times New Roman" w:cs="Times New Roman"/>
          <w:sz w:val="28"/>
          <w:szCs w:val="28"/>
        </w:rPr>
        <w:t xml:space="preserve"> antibodies, MLR-Bf – mixed</w:t>
      </w:r>
      <w:r w:rsidR="00E62009">
        <w:rPr>
          <w:rFonts w:ascii="Times New Roman" w:hAnsi="Times New Roman" w:cs="Times New Roman"/>
          <w:sz w:val="28"/>
          <w:szCs w:val="28"/>
        </w:rPr>
        <w:t xml:space="preserve"> </w:t>
      </w:r>
      <w:r w:rsidRPr="00150012">
        <w:rPr>
          <w:rFonts w:ascii="Times New Roman" w:hAnsi="Times New Roman" w:cs="Times New Roman"/>
          <w:sz w:val="28"/>
          <w:szCs w:val="28"/>
        </w:rPr>
        <w:t>lymphocyte</w:t>
      </w:r>
      <w:r w:rsidR="00E62009">
        <w:rPr>
          <w:rFonts w:ascii="Times New Roman" w:hAnsi="Times New Roman" w:cs="Times New Roman"/>
          <w:sz w:val="28"/>
          <w:szCs w:val="28"/>
        </w:rPr>
        <w:t xml:space="preserve"> </w:t>
      </w:r>
      <w:r w:rsidRPr="00150012">
        <w:rPr>
          <w:rFonts w:ascii="Times New Roman" w:hAnsi="Times New Roman" w:cs="Times New Roman"/>
          <w:sz w:val="28"/>
          <w:szCs w:val="28"/>
        </w:rPr>
        <w:t>reaction</w:t>
      </w:r>
      <w:r w:rsidR="00E62009">
        <w:rPr>
          <w:rFonts w:ascii="Times New Roman" w:hAnsi="Times New Roman" w:cs="Times New Roman"/>
          <w:sz w:val="28"/>
          <w:szCs w:val="28"/>
        </w:rPr>
        <w:t xml:space="preserve"> </w:t>
      </w:r>
      <w:r w:rsidRPr="00150012">
        <w:rPr>
          <w:rFonts w:ascii="Times New Roman" w:hAnsi="Times New Roman" w:cs="Times New Roman"/>
          <w:sz w:val="28"/>
          <w:szCs w:val="28"/>
        </w:rPr>
        <w:t>blocking</w:t>
      </w:r>
      <w:r w:rsidR="00E62009">
        <w:rPr>
          <w:rFonts w:ascii="Times New Roman" w:hAnsi="Times New Roman" w:cs="Times New Roman"/>
          <w:sz w:val="28"/>
          <w:szCs w:val="28"/>
        </w:rPr>
        <w:t xml:space="preserve"> </w:t>
      </w:r>
      <w:r w:rsidRPr="00150012">
        <w:rPr>
          <w:rFonts w:ascii="Times New Roman" w:hAnsi="Times New Roman" w:cs="Times New Roman"/>
          <w:sz w:val="28"/>
          <w:szCs w:val="28"/>
        </w:rPr>
        <w:t>factor)</w:t>
      </w:r>
      <w:r w:rsidRPr="008C70F1">
        <w:rPr>
          <w:rFonts w:ascii="Times New Roman" w:hAnsi="Times New Roman" w:cs="Times New Roman"/>
          <w:sz w:val="28"/>
          <w:szCs w:val="28"/>
        </w:rPr>
        <w:t xml:space="preserve">, так как они связывают </w:t>
      </w:r>
      <w:r w:rsidR="005F3269" w:rsidRPr="005F3269">
        <w:rPr>
          <w:rFonts w:ascii="Times New Roman" w:hAnsi="Times New Roman" w:cs="Times New Roman"/>
          <w:i/>
          <w:sz w:val="28"/>
          <w:szCs w:val="28"/>
        </w:rPr>
        <w:t>HLA</w:t>
      </w:r>
      <w:r w:rsidRPr="008C70F1">
        <w:rPr>
          <w:rFonts w:ascii="Times New Roman" w:hAnsi="Times New Roman" w:cs="Times New Roman"/>
          <w:sz w:val="28"/>
          <w:szCs w:val="28"/>
        </w:rPr>
        <w:t>-антигены отца, экспрессируемые плодом, защищая их от эффекторных клеток иммунной системы мат</w:t>
      </w:r>
      <w:r>
        <w:rPr>
          <w:rFonts w:ascii="Times New Roman" w:hAnsi="Times New Roman" w:cs="Times New Roman"/>
          <w:sz w:val="28"/>
          <w:szCs w:val="28"/>
        </w:rPr>
        <w:t xml:space="preserve">ери. Наиболее рано появляются антитела </w:t>
      </w:r>
      <w:r w:rsidRPr="008C70F1">
        <w:rPr>
          <w:rFonts w:ascii="Times New Roman" w:hAnsi="Times New Roman" w:cs="Times New Roman"/>
          <w:sz w:val="28"/>
          <w:szCs w:val="28"/>
        </w:rPr>
        <w:t>к антигенам II класса гистосовместимости; они обнаруживаются уже на 5 неделе гестации</w:t>
      </w:r>
      <w:r>
        <w:rPr>
          <w:rFonts w:ascii="Times New Roman" w:hAnsi="Times New Roman" w:cs="Times New Roman"/>
          <w:sz w:val="28"/>
          <w:szCs w:val="28"/>
        </w:rPr>
        <w:t>. Эти антитела</w:t>
      </w:r>
      <w:r w:rsidRPr="008C70F1">
        <w:rPr>
          <w:rFonts w:ascii="Times New Roman" w:hAnsi="Times New Roman" w:cs="Times New Roman"/>
          <w:sz w:val="28"/>
          <w:szCs w:val="28"/>
        </w:rPr>
        <w:t xml:space="preserve"> защищают плод от материнских естественных</w:t>
      </w:r>
      <w:r w:rsidR="00E62009">
        <w:rPr>
          <w:rFonts w:ascii="Times New Roman" w:hAnsi="Times New Roman" w:cs="Times New Roman"/>
          <w:sz w:val="28"/>
          <w:szCs w:val="28"/>
        </w:rPr>
        <w:t xml:space="preserve"> </w:t>
      </w:r>
      <w:r w:rsidRPr="008C70F1">
        <w:rPr>
          <w:rFonts w:ascii="Times New Roman" w:hAnsi="Times New Roman" w:cs="Times New Roman"/>
          <w:sz w:val="28"/>
          <w:szCs w:val="28"/>
        </w:rPr>
        <w:t>киллеров, способствующих отторжению эмбриона</w:t>
      </w:r>
      <w:r w:rsidR="00E62009">
        <w:rPr>
          <w:rFonts w:ascii="Times New Roman" w:hAnsi="Times New Roman" w:cs="Times New Roman"/>
          <w:sz w:val="28"/>
          <w:szCs w:val="28"/>
        </w:rPr>
        <w:t xml:space="preserve"> </w:t>
      </w:r>
      <w:r w:rsidRPr="00D305B6">
        <w:rPr>
          <w:rFonts w:ascii="Times New Roman" w:hAnsi="Times New Roman" w:cs="Times New Roman"/>
          <w:sz w:val="28"/>
          <w:szCs w:val="28"/>
        </w:rPr>
        <w:t>[</w:t>
      </w:r>
      <w:r w:rsidR="00D305B6" w:rsidRPr="00D305B6">
        <w:rPr>
          <w:rFonts w:ascii="Times New Roman" w:hAnsi="Times New Roman" w:cs="Times New Roman"/>
          <w:sz w:val="28"/>
          <w:szCs w:val="28"/>
        </w:rPr>
        <w:t>5, 24</w:t>
      </w:r>
      <w:r w:rsidR="00D305B6">
        <w:rPr>
          <w:rFonts w:ascii="Times New Roman" w:hAnsi="Times New Roman" w:cs="Times New Roman"/>
          <w:sz w:val="28"/>
          <w:szCs w:val="28"/>
        </w:rPr>
        <w:t>]</w:t>
      </w:r>
      <w:r w:rsidRPr="00D305B6">
        <w:rPr>
          <w:rFonts w:ascii="Times New Roman" w:hAnsi="Times New Roman" w:cs="Times New Roman"/>
          <w:sz w:val="28"/>
          <w:szCs w:val="28"/>
        </w:rPr>
        <w:t xml:space="preserve">. </w:t>
      </w:r>
    </w:p>
    <w:p w:rsidR="007B2AA4" w:rsidRDefault="00AB3786" w:rsidP="00FF26EC">
      <w:pPr>
        <w:spacing w:after="0" w:line="360" w:lineRule="auto"/>
        <w:ind w:firstLine="709"/>
        <w:jc w:val="both"/>
        <w:rPr>
          <w:rFonts w:ascii="Times New Roman" w:hAnsi="Times New Roman" w:cs="Times New Roman"/>
          <w:b/>
          <w:sz w:val="28"/>
          <w:szCs w:val="28"/>
          <w:u w:val="single"/>
        </w:rPr>
      </w:pPr>
      <w:r>
        <w:rPr>
          <w:rFonts w:ascii="Times New Roman" w:hAnsi="Times New Roman" w:cs="Times New Roman"/>
          <w:sz w:val="28"/>
          <w:szCs w:val="28"/>
        </w:rPr>
        <w:t>Блокирующие факторы представляют со</w:t>
      </w:r>
      <w:r w:rsidRPr="00AB3786">
        <w:rPr>
          <w:rFonts w:ascii="Times New Roman" w:hAnsi="Times New Roman" w:cs="Times New Roman"/>
          <w:sz w:val="28"/>
          <w:szCs w:val="28"/>
        </w:rPr>
        <w:t>бой антите</w:t>
      </w:r>
      <w:r>
        <w:rPr>
          <w:rFonts w:ascii="Times New Roman" w:hAnsi="Times New Roman" w:cs="Times New Roman"/>
          <w:sz w:val="28"/>
          <w:szCs w:val="28"/>
        </w:rPr>
        <w:t xml:space="preserve">ла класса IgG, которые способны </w:t>
      </w:r>
      <w:r w:rsidRPr="00AB3786">
        <w:rPr>
          <w:rFonts w:ascii="Times New Roman" w:hAnsi="Times New Roman" w:cs="Times New Roman"/>
          <w:sz w:val="28"/>
          <w:szCs w:val="28"/>
        </w:rPr>
        <w:t>связывать</w:t>
      </w:r>
      <w:r>
        <w:rPr>
          <w:rFonts w:ascii="Times New Roman" w:hAnsi="Times New Roman" w:cs="Times New Roman"/>
          <w:sz w:val="28"/>
          <w:szCs w:val="28"/>
        </w:rPr>
        <w:t>ся с рецепторами к Fc-фрагменту IgG на клетках трофобласта и способны подавлять про</w:t>
      </w:r>
      <w:r w:rsidRPr="00AB3786">
        <w:rPr>
          <w:rFonts w:ascii="Times New Roman" w:hAnsi="Times New Roman" w:cs="Times New Roman"/>
          <w:sz w:val="28"/>
          <w:szCs w:val="28"/>
        </w:rPr>
        <w:t>лифератив</w:t>
      </w:r>
      <w:r>
        <w:rPr>
          <w:rFonts w:ascii="Times New Roman" w:hAnsi="Times New Roman" w:cs="Times New Roman"/>
          <w:sz w:val="28"/>
          <w:szCs w:val="28"/>
        </w:rPr>
        <w:t>ный ответ Т-клеток на аллоантигены партнера. Иммунологическое</w:t>
      </w:r>
      <w:r w:rsidRPr="00AB3786">
        <w:rPr>
          <w:rFonts w:ascii="Times New Roman" w:hAnsi="Times New Roman" w:cs="Times New Roman"/>
          <w:sz w:val="28"/>
          <w:szCs w:val="28"/>
        </w:rPr>
        <w:t xml:space="preserve"> бесплоди</w:t>
      </w:r>
      <w:r>
        <w:rPr>
          <w:rFonts w:ascii="Times New Roman" w:hAnsi="Times New Roman" w:cs="Times New Roman"/>
          <w:sz w:val="28"/>
          <w:szCs w:val="28"/>
        </w:rPr>
        <w:t>е и привычное невынашивание бе</w:t>
      </w:r>
      <w:r w:rsidRPr="00AB3786">
        <w:rPr>
          <w:rFonts w:ascii="Times New Roman" w:hAnsi="Times New Roman" w:cs="Times New Roman"/>
          <w:sz w:val="28"/>
          <w:szCs w:val="28"/>
        </w:rPr>
        <w:t>ремен</w:t>
      </w:r>
      <w:r>
        <w:rPr>
          <w:rFonts w:ascii="Times New Roman" w:hAnsi="Times New Roman" w:cs="Times New Roman"/>
          <w:sz w:val="28"/>
          <w:szCs w:val="28"/>
        </w:rPr>
        <w:t>ности связывают с отсутствием в</w:t>
      </w:r>
      <w:r w:rsidRPr="00AB3786">
        <w:rPr>
          <w:rFonts w:ascii="Times New Roman" w:hAnsi="Times New Roman" w:cs="Times New Roman"/>
          <w:sz w:val="28"/>
          <w:szCs w:val="28"/>
        </w:rPr>
        <w:t xml:space="preserve"> сыв</w:t>
      </w:r>
      <w:r>
        <w:rPr>
          <w:rFonts w:ascii="Times New Roman" w:hAnsi="Times New Roman" w:cs="Times New Roman"/>
          <w:sz w:val="28"/>
          <w:szCs w:val="28"/>
        </w:rPr>
        <w:t>оротке крови женщин блокирующих</w:t>
      </w:r>
      <w:r w:rsidR="00E62009">
        <w:rPr>
          <w:rFonts w:ascii="Times New Roman" w:hAnsi="Times New Roman" w:cs="Times New Roman"/>
          <w:sz w:val="28"/>
          <w:szCs w:val="28"/>
        </w:rPr>
        <w:t xml:space="preserve"> </w:t>
      </w:r>
      <w:r>
        <w:rPr>
          <w:rFonts w:ascii="Times New Roman" w:hAnsi="Times New Roman" w:cs="Times New Roman"/>
          <w:sz w:val="28"/>
          <w:szCs w:val="28"/>
        </w:rPr>
        <w:t>факторов</w:t>
      </w:r>
      <w:r w:rsidRPr="00F3071D">
        <w:rPr>
          <w:rFonts w:ascii="Times New Roman" w:hAnsi="Times New Roman" w:cs="Times New Roman"/>
          <w:sz w:val="28"/>
          <w:szCs w:val="28"/>
        </w:rPr>
        <w:t xml:space="preserve"> [</w:t>
      </w:r>
      <w:r w:rsidR="00F3071D" w:rsidRPr="00F3071D">
        <w:rPr>
          <w:rFonts w:ascii="Times New Roman" w:hAnsi="Times New Roman" w:cs="Times New Roman"/>
          <w:sz w:val="28"/>
          <w:szCs w:val="28"/>
        </w:rPr>
        <w:t>26</w:t>
      </w:r>
      <w:r w:rsidRPr="00F3071D">
        <w:rPr>
          <w:rFonts w:ascii="Times New Roman" w:hAnsi="Times New Roman" w:cs="Times New Roman"/>
          <w:sz w:val="28"/>
          <w:szCs w:val="28"/>
        </w:rPr>
        <w:t>].</w:t>
      </w:r>
    </w:p>
    <w:p w:rsidR="00604E96" w:rsidRDefault="00604E96" w:rsidP="00FF26EC">
      <w:pPr>
        <w:spacing w:after="0" w:line="360" w:lineRule="auto"/>
        <w:ind w:firstLine="709"/>
        <w:jc w:val="both"/>
        <w:rPr>
          <w:rFonts w:ascii="Times New Roman" w:hAnsi="Times New Roman" w:cs="Times New Roman"/>
          <w:sz w:val="28"/>
          <w:szCs w:val="28"/>
        </w:rPr>
      </w:pPr>
      <w:r w:rsidRPr="00604E96">
        <w:rPr>
          <w:rFonts w:ascii="Times New Roman" w:hAnsi="Times New Roman" w:cs="Times New Roman"/>
          <w:sz w:val="28"/>
          <w:szCs w:val="28"/>
        </w:rPr>
        <w:t xml:space="preserve">Рассмотрим участие неклассических генов системы </w:t>
      </w:r>
      <w:r w:rsidR="005F3269" w:rsidRPr="005F3269">
        <w:rPr>
          <w:rFonts w:ascii="Times New Roman" w:hAnsi="Times New Roman" w:cs="Times New Roman"/>
          <w:i/>
          <w:sz w:val="28"/>
          <w:szCs w:val="28"/>
          <w:lang w:val="en-US"/>
        </w:rPr>
        <w:t>HLA</w:t>
      </w:r>
      <w:r w:rsidRPr="00604E96">
        <w:rPr>
          <w:rFonts w:ascii="Times New Roman" w:hAnsi="Times New Roman" w:cs="Times New Roman"/>
          <w:sz w:val="28"/>
          <w:szCs w:val="28"/>
        </w:rPr>
        <w:t xml:space="preserve"> в сохранении беременности.</w:t>
      </w:r>
    </w:p>
    <w:p w:rsidR="00B904C1" w:rsidRDefault="00B904C1" w:rsidP="00FF26EC">
      <w:pPr>
        <w:spacing w:after="0" w:line="360" w:lineRule="auto"/>
        <w:ind w:firstLine="709"/>
        <w:jc w:val="both"/>
        <w:rPr>
          <w:rFonts w:ascii="Times New Roman" w:hAnsi="Times New Roman" w:cs="Times New Roman"/>
          <w:sz w:val="28"/>
          <w:szCs w:val="28"/>
        </w:rPr>
      </w:pPr>
      <w:r w:rsidRPr="00B904C1">
        <w:rPr>
          <w:rFonts w:ascii="Times New Roman" w:hAnsi="Times New Roman" w:cs="Times New Roman"/>
          <w:sz w:val="28"/>
          <w:szCs w:val="28"/>
        </w:rPr>
        <w:t>В регуляции иммунитета при репрод</w:t>
      </w:r>
      <w:r w:rsidR="008B419B">
        <w:rPr>
          <w:rFonts w:ascii="Times New Roman" w:hAnsi="Times New Roman" w:cs="Times New Roman"/>
          <w:sz w:val="28"/>
          <w:szCs w:val="28"/>
        </w:rPr>
        <w:t xml:space="preserve">укции принимают участие </w:t>
      </w:r>
      <w:r w:rsidR="00932D3F">
        <w:rPr>
          <w:rFonts w:ascii="Times New Roman" w:hAnsi="Times New Roman" w:cs="Times New Roman"/>
          <w:sz w:val="28"/>
          <w:szCs w:val="28"/>
        </w:rPr>
        <w:t xml:space="preserve">антитела </w:t>
      </w:r>
      <w:r w:rsidR="005F3269" w:rsidRPr="005F3269">
        <w:rPr>
          <w:rFonts w:ascii="Times New Roman" w:hAnsi="Times New Roman" w:cs="Times New Roman"/>
          <w:i/>
          <w:sz w:val="28"/>
          <w:szCs w:val="28"/>
        </w:rPr>
        <w:t>HLA</w:t>
      </w:r>
      <w:r w:rsidR="008B419B">
        <w:rPr>
          <w:rFonts w:ascii="Times New Roman" w:hAnsi="Times New Roman" w:cs="Times New Roman"/>
          <w:sz w:val="28"/>
          <w:szCs w:val="28"/>
        </w:rPr>
        <w:t>-G,</w:t>
      </w:r>
      <w:r w:rsidR="00932D3F" w:rsidRPr="00932D3F">
        <w:rPr>
          <w:rFonts w:ascii="Times New Roman" w:hAnsi="Times New Roman" w:cs="Times New Roman"/>
          <w:sz w:val="28"/>
          <w:szCs w:val="28"/>
        </w:rPr>
        <w:t>-</w:t>
      </w:r>
      <w:r w:rsidRPr="00B904C1">
        <w:rPr>
          <w:rFonts w:ascii="Times New Roman" w:hAnsi="Times New Roman" w:cs="Times New Roman"/>
          <w:sz w:val="28"/>
          <w:szCs w:val="28"/>
        </w:rPr>
        <w:t xml:space="preserve">E </w:t>
      </w:r>
      <w:r w:rsidR="008B419B">
        <w:rPr>
          <w:rFonts w:ascii="Times New Roman" w:hAnsi="Times New Roman" w:cs="Times New Roman"/>
          <w:sz w:val="28"/>
          <w:szCs w:val="28"/>
        </w:rPr>
        <w:t xml:space="preserve">и </w:t>
      </w:r>
      <w:r w:rsidR="00932D3F" w:rsidRPr="00932D3F">
        <w:rPr>
          <w:rFonts w:ascii="Times New Roman" w:hAnsi="Times New Roman" w:cs="Times New Roman"/>
          <w:sz w:val="28"/>
          <w:szCs w:val="28"/>
        </w:rPr>
        <w:t>-</w:t>
      </w:r>
      <w:r w:rsidR="008B419B">
        <w:rPr>
          <w:rFonts w:ascii="Times New Roman" w:hAnsi="Times New Roman" w:cs="Times New Roman"/>
          <w:sz w:val="28"/>
          <w:szCs w:val="28"/>
          <w:lang w:val="en-US"/>
        </w:rPr>
        <w:t>F</w:t>
      </w:r>
      <w:r>
        <w:rPr>
          <w:rFonts w:ascii="Times New Roman" w:hAnsi="Times New Roman" w:cs="Times New Roman"/>
          <w:sz w:val="28"/>
          <w:szCs w:val="28"/>
        </w:rPr>
        <w:t>специфичности</w:t>
      </w:r>
      <w:r w:rsidRPr="00B904C1">
        <w:rPr>
          <w:rFonts w:ascii="Times New Roman" w:hAnsi="Times New Roman" w:cs="Times New Roman"/>
          <w:sz w:val="28"/>
          <w:szCs w:val="28"/>
        </w:rPr>
        <w:t>. Во</w:t>
      </w:r>
      <w:r>
        <w:rPr>
          <w:rFonts w:ascii="Times New Roman" w:hAnsi="Times New Roman" w:cs="Times New Roman"/>
          <w:sz w:val="28"/>
          <w:szCs w:val="28"/>
        </w:rPr>
        <w:t xml:space="preserve"> время имплантации единственным </w:t>
      </w:r>
      <w:r w:rsidRPr="00B904C1">
        <w:rPr>
          <w:rFonts w:ascii="Times New Roman" w:hAnsi="Times New Roman" w:cs="Times New Roman"/>
          <w:sz w:val="28"/>
          <w:szCs w:val="28"/>
        </w:rPr>
        <w:t>инвазирующим чужеродным элементом становятся производные наружного</w:t>
      </w:r>
      <w:r w:rsidR="00E62009">
        <w:rPr>
          <w:rFonts w:ascii="Times New Roman" w:hAnsi="Times New Roman" w:cs="Times New Roman"/>
          <w:sz w:val="28"/>
          <w:szCs w:val="28"/>
        </w:rPr>
        <w:t xml:space="preserve"> </w:t>
      </w:r>
      <w:r w:rsidRPr="00B904C1">
        <w:rPr>
          <w:rFonts w:ascii="Times New Roman" w:hAnsi="Times New Roman" w:cs="Times New Roman"/>
          <w:sz w:val="28"/>
          <w:szCs w:val="28"/>
        </w:rPr>
        <w:t>клеточного слоя бластоцисты – симпластические комплексы, а затем – интерстициальный</w:t>
      </w:r>
      <w:r w:rsidR="00E62009">
        <w:rPr>
          <w:rFonts w:ascii="Times New Roman" w:hAnsi="Times New Roman" w:cs="Times New Roman"/>
          <w:sz w:val="28"/>
          <w:szCs w:val="28"/>
        </w:rPr>
        <w:t xml:space="preserve"> </w:t>
      </w:r>
      <w:r w:rsidRPr="00B904C1">
        <w:rPr>
          <w:rFonts w:ascii="Times New Roman" w:hAnsi="Times New Roman" w:cs="Times New Roman"/>
          <w:sz w:val="28"/>
          <w:szCs w:val="28"/>
        </w:rPr>
        <w:t>цитотрофобл</w:t>
      </w:r>
      <w:r>
        <w:rPr>
          <w:rFonts w:ascii="Times New Roman" w:hAnsi="Times New Roman" w:cs="Times New Roman"/>
          <w:sz w:val="28"/>
          <w:szCs w:val="28"/>
        </w:rPr>
        <w:t xml:space="preserve">аст. В отличие от циркулирующих </w:t>
      </w:r>
      <w:r w:rsidRPr="00B904C1">
        <w:rPr>
          <w:rFonts w:ascii="Times New Roman" w:hAnsi="Times New Roman" w:cs="Times New Roman"/>
          <w:sz w:val="28"/>
          <w:szCs w:val="28"/>
        </w:rPr>
        <w:t>материнских лимфоцитов, несущих на своей поверхности полиморфные</w:t>
      </w:r>
      <w:r w:rsidR="00E62009">
        <w:rPr>
          <w:rFonts w:ascii="Times New Roman" w:hAnsi="Times New Roman" w:cs="Times New Roman"/>
          <w:sz w:val="28"/>
          <w:szCs w:val="28"/>
        </w:rPr>
        <w:t xml:space="preserve"> </w:t>
      </w:r>
      <w:r w:rsidRPr="00B904C1">
        <w:rPr>
          <w:rFonts w:ascii="Times New Roman" w:hAnsi="Times New Roman" w:cs="Times New Roman"/>
          <w:sz w:val="28"/>
          <w:szCs w:val="28"/>
        </w:rPr>
        <w:t xml:space="preserve">антигены </w:t>
      </w:r>
      <w:r w:rsidR="005F3269" w:rsidRPr="005F3269">
        <w:rPr>
          <w:rFonts w:ascii="Times New Roman" w:hAnsi="Times New Roman" w:cs="Times New Roman"/>
          <w:i/>
          <w:sz w:val="28"/>
          <w:szCs w:val="28"/>
        </w:rPr>
        <w:t>HLA</w:t>
      </w:r>
      <w:r w:rsidRPr="00B904C1">
        <w:rPr>
          <w:rFonts w:ascii="Times New Roman" w:hAnsi="Times New Roman" w:cs="Times New Roman"/>
          <w:sz w:val="28"/>
          <w:szCs w:val="28"/>
        </w:rPr>
        <w:t xml:space="preserve"> первого и второ</w:t>
      </w:r>
      <w:r>
        <w:rPr>
          <w:rFonts w:ascii="Times New Roman" w:hAnsi="Times New Roman" w:cs="Times New Roman"/>
          <w:sz w:val="28"/>
          <w:szCs w:val="28"/>
        </w:rPr>
        <w:t xml:space="preserve">го классов, инвазирующие клетки </w:t>
      </w:r>
      <w:r w:rsidRPr="00B904C1">
        <w:rPr>
          <w:rFonts w:ascii="Times New Roman" w:hAnsi="Times New Roman" w:cs="Times New Roman"/>
          <w:sz w:val="28"/>
          <w:szCs w:val="28"/>
        </w:rPr>
        <w:t>цитотрофобласта не содержат этих классических антигенов. Напротив, они</w:t>
      </w:r>
      <w:r w:rsidR="00E62009">
        <w:rPr>
          <w:rFonts w:ascii="Times New Roman" w:hAnsi="Times New Roman" w:cs="Times New Roman"/>
          <w:sz w:val="28"/>
          <w:szCs w:val="28"/>
        </w:rPr>
        <w:t xml:space="preserve"> </w:t>
      </w:r>
      <w:r w:rsidRPr="00B904C1">
        <w:rPr>
          <w:rFonts w:ascii="Times New Roman" w:hAnsi="Times New Roman" w:cs="Times New Roman"/>
          <w:sz w:val="28"/>
          <w:szCs w:val="28"/>
        </w:rPr>
        <w:t>экспрессируют неклассические, не</w:t>
      </w:r>
      <w:r w:rsidR="00E62009">
        <w:rPr>
          <w:rFonts w:ascii="Times New Roman" w:hAnsi="Times New Roman" w:cs="Times New Roman"/>
          <w:sz w:val="28"/>
          <w:szCs w:val="28"/>
        </w:rPr>
        <w:t xml:space="preserve"> </w:t>
      </w:r>
      <w:r w:rsidRPr="00B904C1">
        <w:rPr>
          <w:rFonts w:ascii="Times New Roman" w:hAnsi="Times New Roman" w:cs="Times New Roman"/>
          <w:sz w:val="28"/>
          <w:szCs w:val="28"/>
        </w:rPr>
        <w:t>полиморфные молекулы главного комплекса</w:t>
      </w:r>
      <w:r w:rsidR="00E62009">
        <w:rPr>
          <w:rFonts w:ascii="Times New Roman" w:hAnsi="Times New Roman" w:cs="Times New Roman"/>
          <w:sz w:val="28"/>
          <w:szCs w:val="28"/>
        </w:rPr>
        <w:t xml:space="preserve"> </w:t>
      </w:r>
      <w:r w:rsidRPr="00B904C1">
        <w:rPr>
          <w:rFonts w:ascii="Times New Roman" w:hAnsi="Times New Roman" w:cs="Times New Roman"/>
          <w:sz w:val="28"/>
          <w:szCs w:val="28"/>
        </w:rPr>
        <w:t>гисто</w:t>
      </w:r>
      <w:r w:rsidR="007869A8">
        <w:rPr>
          <w:rFonts w:ascii="Times New Roman" w:hAnsi="Times New Roman" w:cs="Times New Roman"/>
          <w:sz w:val="28"/>
          <w:szCs w:val="28"/>
        </w:rPr>
        <w:t xml:space="preserve">совместимости I класса – </w:t>
      </w:r>
      <w:r w:rsidR="005F3269" w:rsidRPr="005F3269">
        <w:rPr>
          <w:rFonts w:ascii="Times New Roman" w:hAnsi="Times New Roman" w:cs="Times New Roman"/>
          <w:i/>
          <w:sz w:val="28"/>
          <w:szCs w:val="28"/>
        </w:rPr>
        <w:t>HLA</w:t>
      </w:r>
      <w:r w:rsidR="007869A8">
        <w:rPr>
          <w:rFonts w:ascii="Times New Roman" w:hAnsi="Times New Roman" w:cs="Times New Roman"/>
          <w:sz w:val="28"/>
          <w:szCs w:val="28"/>
        </w:rPr>
        <w:t xml:space="preserve">-G, </w:t>
      </w:r>
      <w:r w:rsidR="005F3269" w:rsidRPr="005F3269">
        <w:rPr>
          <w:rFonts w:ascii="Times New Roman" w:hAnsi="Times New Roman" w:cs="Times New Roman"/>
          <w:i/>
          <w:sz w:val="28"/>
          <w:szCs w:val="28"/>
        </w:rPr>
        <w:t>HLA</w:t>
      </w:r>
      <w:r w:rsidRPr="00B904C1">
        <w:rPr>
          <w:rFonts w:ascii="Times New Roman" w:hAnsi="Times New Roman" w:cs="Times New Roman"/>
          <w:sz w:val="28"/>
          <w:szCs w:val="28"/>
        </w:rPr>
        <w:t xml:space="preserve">-E, </w:t>
      </w:r>
      <w:r w:rsidR="005F3269" w:rsidRPr="005F3269">
        <w:rPr>
          <w:rFonts w:ascii="Times New Roman" w:hAnsi="Times New Roman" w:cs="Times New Roman"/>
          <w:i/>
          <w:sz w:val="28"/>
          <w:szCs w:val="28"/>
        </w:rPr>
        <w:t>HLA</w:t>
      </w:r>
      <w:r w:rsidR="007869A8">
        <w:rPr>
          <w:rFonts w:ascii="Times New Roman" w:hAnsi="Times New Roman" w:cs="Times New Roman"/>
          <w:sz w:val="28"/>
          <w:szCs w:val="28"/>
        </w:rPr>
        <w:t>-</w:t>
      </w:r>
      <w:r w:rsidR="007869A8">
        <w:rPr>
          <w:rFonts w:ascii="Times New Roman" w:hAnsi="Times New Roman" w:cs="Times New Roman"/>
          <w:sz w:val="28"/>
          <w:szCs w:val="28"/>
          <w:lang w:val="en-US"/>
        </w:rPr>
        <w:t>F</w:t>
      </w:r>
      <w:r w:rsidR="007869A8" w:rsidRPr="007869A8">
        <w:rPr>
          <w:rFonts w:ascii="Times New Roman" w:hAnsi="Times New Roman" w:cs="Times New Roman"/>
          <w:sz w:val="28"/>
          <w:szCs w:val="28"/>
        </w:rPr>
        <w:t xml:space="preserve">, </w:t>
      </w:r>
      <w:r w:rsidRPr="00B904C1">
        <w:rPr>
          <w:rFonts w:ascii="Times New Roman" w:hAnsi="Times New Roman" w:cs="Times New Roman"/>
          <w:sz w:val="28"/>
          <w:szCs w:val="28"/>
        </w:rPr>
        <w:t>которые, не являясь</w:t>
      </w:r>
      <w:r w:rsidR="00E62009">
        <w:rPr>
          <w:rFonts w:ascii="Times New Roman" w:hAnsi="Times New Roman" w:cs="Times New Roman"/>
          <w:sz w:val="28"/>
          <w:szCs w:val="28"/>
        </w:rPr>
        <w:t xml:space="preserve"> </w:t>
      </w:r>
      <w:r w:rsidRPr="00B904C1">
        <w:rPr>
          <w:rFonts w:ascii="Times New Roman" w:hAnsi="Times New Roman" w:cs="Times New Roman"/>
          <w:sz w:val="28"/>
          <w:szCs w:val="28"/>
        </w:rPr>
        <w:t>рецепторами для Тh, не приводят к антиген</w:t>
      </w:r>
      <w:r w:rsidR="00E62009">
        <w:rPr>
          <w:rFonts w:ascii="Times New Roman" w:hAnsi="Times New Roman" w:cs="Times New Roman"/>
          <w:sz w:val="28"/>
          <w:szCs w:val="28"/>
        </w:rPr>
        <w:t>-</w:t>
      </w:r>
      <w:r w:rsidRPr="00B904C1">
        <w:rPr>
          <w:rFonts w:ascii="Times New Roman" w:hAnsi="Times New Roman" w:cs="Times New Roman"/>
          <w:sz w:val="28"/>
          <w:szCs w:val="28"/>
        </w:rPr>
        <w:t>специфическому, цитолитическому</w:t>
      </w:r>
      <w:r w:rsidR="00E62009">
        <w:rPr>
          <w:rFonts w:ascii="Times New Roman" w:hAnsi="Times New Roman" w:cs="Times New Roman"/>
          <w:sz w:val="28"/>
          <w:szCs w:val="28"/>
        </w:rPr>
        <w:t xml:space="preserve"> </w:t>
      </w:r>
      <w:r w:rsidRPr="00B904C1">
        <w:rPr>
          <w:rFonts w:ascii="Times New Roman" w:hAnsi="Times New Roman" w:cs="Times New Roman"/>
          <w:sz w:val="28"/>
          <w:szCs w:val="28"/>
        </w:rPr>
        <w:lastRenderedPageBreak/>
        <w:t>действию</w:t>
      </w:r>
      <w:r w:rsidR="007869A8">
        <w:rPr>
          <w:rFonts w:ascii="Times New Roman" w:hAnsi="Times New Roman" w:cs="Times New Roman"/>
          <w:sz w:val="28"/>
          <w:szCs w:val="28"/>
        </w:rPr>
        <w:t xml:space="preserve"> циркулирующих в крови матери Т</w:t>
      </w:r>
      <w:r w:rsidR="007869A8" w:rsidRPr="007869A8">
        <w:rPr>
          <w:rFonts w:ascii="Times New Roman" w:hAnsi="Times New Roman" w:cs="Times New Roman"/>
          <w:sz w:val="28"/>
          <w:szCs w:val="28"/>
        </w:rPr>
        <w:t>-</w:t>
      </w:r>
      <w:r w:rsidR="007869A8">
        <w:rPr>
          <w:rFonts w:ascii="Times New Roman" w:hAnsi="Times New Roman" w:cs="Times New Roman"/>
          <w:sz w:val="28"/>
          <w:szCs w:val="28"/>
        </w:rPr>
        <w:t>клеток</w:t>
      </w:r>
      <w:r w:rsidRPr="00B904C1">
        <w:rPr>
          <w:rFonts w:ascii="Times New Roman" w:hAnsi="Times New Roman" w:cs="Times New Roman"/>
          <w:sz w:val="28"/>
          <w:szCs w:val="28"/>
        </w:rPr>
        <w:t xml:space="preserve"> и в тоже время препятствуют</w:t>
      </w:r>
      <w:r w:rsidR="00E62009">
        <w:rPr>
          <w:rFonts w:ascii="Times New Roman" w:hAnsi="Times New Roman" w:cs="Times New Roman"/>
          <w:sz w:val="28"/>
          <w:szCs w:val="28"/>
        </w:rPr>
        <w:t xml:space="preserve"> </w:t>
      </w:r>
      <w:r w:rsidRPr="00B904C1">
        <w:rPr>
          <w:rFonts w:ascii="Times New Roman" w:hAnsi="Times New Roman" w:cs="Times New Roman"/>
          <w:sz w:val="28"/>
          <w:szCs w:val="28"/>
        </w:rPr>
        <w:t>лизису инвазирующего</w:t>
      </w:r>
      <w:r w:rsidR="00E62009">
        <w:rPr>
          <w:rFonts w:ascii="Times New Roman" w:hAnsi="Times New Roman" w:cs="Times New Roman"/>
          <w:sz w:val="28"/>
          <w:szCs w:val="28"/>
        </w:rPr>
        <w:t xml:space="preserve"> </w:t>
      </w:r>
      <w:r w:rsidRPr="00B904C1">
        <w:rPr>
          <w:rFonts w:ascii="Times New Roman" w:hAnsi="Times New Roman" w:cs="Times New Roman"/>
          <w:sz w:val="28"/>
          <w:szCs w:val="28"/>
        </w:rPr>
        <w:t>цитотрофобласта местными, децидуальными</w:t>
      </w:r>
      <w:r w:rsidR="00E62009">
        <w:rPr>
          <w:rFonts w:ascii="Times New Roman" w:hAnsi="Times New Roman" w:cs="Times New Roman"/>
          <w:sz w:val="28"/>
          <w:szCs w:val="28"/>
        </w:rPr>
        <w:t xml:space="preserve"> </w:t>
      </w:r>
      <w:r w:rsidRPr="00B904C1">
        <w:rPr>
          <w:rFonts w:ascii="Times New Roman" w:hAnsi="Times New Roman" w:cs="Times New Roman"/>
          <w:sz w:val="28"/>
          <w:szCs w:val="28"/>
        </w:rPr>
        <w:t>натуральными киллерами (NK-клетками) и макрофагами</w:t>
      </w:r>
      <w:r w:rsidR="000E342E">
        <w:rPr>
          <w:rFonts w:ascii="Times New Roman" w:hAnsi="Times New Roman" w:cs="Times New Roman"/>
          <w:sz w:val="28"/>
          <w:szCs w:val="28"/>
        </w:rPr>
        <w:t>.</w:t>
      </w:r>
    </w:p>
    <w:p w:rsidR="00B17E3F" w:rsidRPr="00B17E3F" w:rsidRDefault="00B17E3F" w:rsidP="00FF26EC">
      <w:pPr>
        <w:spacing w:after="0" w:line="360" w:lineRule="auto"/>
        <w:ind w:firstLine="709"/>
        <w:jc w:val="both"/>
        <w:rPr>
          <w:rFonts w:ascii="Times New Roman" w:hAnsi="Times New Roman" w:cs="Times New Roman"/>
          <w:sz w:val="28"/>
          <w:szCs w:val="28"/>
        </w:rPr>
      </w:pPr>
      <w:r w:rsidRPr="00B17E3F">
        <w:rPr>
          <w:rFonts w:ascii="Times New Roman" w:hAnsi="Times New Roman" w:cs="Times New Roman"/>
          <w:sz w:val="28"/>
          <w:szCs w:val="28"/>
        </w:rPr>
        <w:t>С окончанием беремен</w:t>
      </w:r>
      <w:r>
        <w:rPr>
          <w:rFonts w:ascii="Times New Roman" w:hAnsi="Times New Roman" w:cs="Times New Roman"/>
          <w:sz w:val="28"/>
          <w:szCs w:val="28"/>
        </w:rPr>
        <w:t xml:space="preserve">ности в норме экспрессия </w:t>
      </w:r>
      <w:r w:rsidR="005F3269" w:rsidRPr="005F3269">
        <w:rPr>
          <w:rFonts w:ascii="Times New Roman" w:hAnsi="Times New Roman" w:cs="Times New Roman"/>
          <w:i/>
          <w:sz w:val="28"/>
          <w:szCs w:val="28"/>
        </w:rPr>
        <w:t>HLA</w:t>
      </w:r>
      <w:r>
        <w:rPr>
          <w:rFonts w:ascii="Times New Roman" w:hAnsi="Times New Roman" w:cs="Times New Roman"/>
          <w:sz w:val="28"/>
          <w:szCs w:val="28"/>
        </w:rPr>
        <w:t>-E,</w:t>
      </w:r>
      <w:r w:rsidRPr="00B17E3F">
        <w:rPr>
          <w:rFonts w:ascii="Times New Roman" w:hAnsi="Times New Roman" w:cs="Times New Roman"/>
          <w:sz w:val="28"/>
          <w:szCs w:val="28"/>
        </w:rPr>
        <w:t xml:space="preserve"> </w:t>
      </w:r>
      <w:r w:rsidR="005F3269" w:rsidRPr="005F3269">
        <w:rPr>
          <w:rFonts w:ascii="Times New Roman" w:hAnsi="Times New Roman" w:cs="Times New Roman"/>
          <w:i/>
          <w:sz w:val="28"/>
          <w:szCs w:val="28"/>
        </w:rPr>
        <w:t>HLA</w:t>
      </w:r>
      <w:r w:rsidRPr="00B17E3F">
        <w:rPr>
          <w:rFonts w:ascii="Times New Roman" w:hAnsi="Times New Roman" w:cs="Times New Roman"/>
          <w:sz w:val="28"/>
          <w:szCs w:val="28"/>
        </w:rPr>
        <w:t xml:space="preserve">-G </w:t>
      </w:r>
      <w:r w:rsidR="0075048E">
        <w:rPr>
          <w:rFonts w:ascii="Times New Roman" w:hAnsi="Times New Roman" w:cs="Times New Roman"/>
          <w:sz w:val="28"/>
          <w:szCs w:val="28"/>
        </w:rPr>
        <w:t xml:space="preserve">и </w:t>
      </w:r>
      <w:r w:rsidR="005F3269" w:rsidRPr="005F3269">
        <w:rPr>
          <w:rFonts w:ascii="Times New Roman" w:hAnsi="Times New Roman" w:cs="Times New Roman"/>
          <w:i/>
          <w:sz w:val="28"/>
          <w:szCs w:val="28"/>
          <w:lang w:val="en-US"/>
        </w:rPr>
        <w:t>HLA</w:t>
      </w:r>
      <w:r>
        <w:rPr>
          <w:rFonts w:ascii="Times New Roman" w:hAnsi="Times New Roman" w:cs="Times New Roman"/>
          <w:sz w:val="28"/>
          <w:szCs w:val="28"/>
        </w:rPr>
        <w:t>-</w:t>
      </w:r>
      <w:r>
        <w:rPr>
          <w:rFonts w:ascii="Times New Roman" w:hAnsi="Times New Roman" w:cs="Times New Roman"/>
          <w:sz w:val="28"/>
          <w:szCs w:val="28"/>
          <w:lang w:val="en-US"/>
        </w:rPr>
        <w:t>F</w:t>
      </w:r>
      <w:r w:rsidRPr="00B17E3F">
        <w:rPr>
          <w:rFonts w:ascii="Times New Roman" w:hAnsi="Times New Roman" w:cs="Times New Roman"/>
          <w:sz w:val="28"/>
          <w:szCs w:val="28"/>
        </w:rPr>
        <w:t xml:space="preserve"> молекул прекращается. Обнаружение их вне периода беременности может являться прогностическим признаком развития онкозаболеваний.</w:t>
      </w:r>
    </w:p>
    <w:p w:rsidR="005C482C" w:rsidRDefault="007869A8" w:rsidP="00FF26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подробно роль каждого из них. </w:t>
      </w:r>
      <w:r w:rsidR="005C482C" w:rsidRPr="005C482C">
        <w:rPr>
          <w:rFonts w:ascii="Times New Roman" w:hAnsi="Times New Roman" w:cs="Times New Roman"/>
          <w:sz w:val="28"/>
          <w:szCs w:val="28"/>
        </w:rPr>
        <w:t xml:space="preserve">На </w:t>
      </w:r>
      <w:r w:rsidR="005C482C">
        <w:rPr>
          <w:rFonts w:ascii="Times New Roman" w:hAnsi="Times New Roman" w:cs="Times New Roman"/>
          <w:sz w:val="28"/>
          <w:szCs w:val="28"/>
        </w:rPr>
        <w:t>рисунке 9 схематично показа</w:t>
      </w:r>
      <w:r w:rsidR="005C482C" w:rsidRPr="005C482C">
        <w:rPr>
          <w:rFonts w:ascii="Times New Roman" w:hAnsi="Times New Roman" w:cs="Times New Roman"/>
          <w:sz w:val="28"/>
          <w:szCs w:val="28"/>
        </w:rPr>
        <w:t>ны иммунные взаимодействия матери и ребенка в норме</w:t>
      </w:r>
      <w:r w:rsidR="005C482C">
        <w:rPr>
          <w:rFonts w:ascii="Times New Roman" w:hAnsi="Times New Roman" w:cs="Times New Roman"/>
          <w:sz w:val="28"/>
          <w:szCs w:val="28"/>
        </w:rPr>
        <w:t xml:space="preserve"> и при патологии беременности. </w:t>
      </w:r>
    </w:p>
    <w:p w:rsidR="005C482C" w:rsidRDefault="005C482C" w:rsidP="00FF26EC">
      <w:pPr>
        <w:keepNext/>
        <w:spacing w:after="0" w:line="360" w:lineRule="auto"/>
        <w:jc w:val="center"/>
      </w:pPr>
      <w:r w:rsidRPr="005C482C">
        <w:rPr>
          <w:rFonts w:ascii="Times New Roman" w:hAnsi="Times New Roman" w:cs="Times New Roman"/>
          <w:noProof/>
          <w:sz w:val="28"/>
          <w:szCs w:val="28"/>
          <w:lang w:eastAsia="ru-RU"/>
        </w:rPr>
        <w:drawing>
          <wp:inline distT="0" distB="0" distL="0" distR="0">
            <wp:extent cx="5671185" cy="3280730"/>
            <wp:effectExtent l="0" t="0" r="5715" b="0"/>
            <wp:docPr id="72706" name="Picture 4" descr="Рисунок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6" name="Picture 4" descr="Рисунок7"/>
                    <pic:cNvPicPr>
                      <a:picLocks noChangeAspect="1" noChangeArrowheads="1"/>
                    </pic:cNvPicPr>
                  </pic:nvPicPr>
                  <pic:blipFill>
                    <a:blip r:embed="rId23"/>
                    <a:srcRect/>
                    <a:stretch>
                      <a:fillRect/>
                    </a:stretch>
                  </pic:blipFill>
                  <pic:spPr bwMode="auto">
                    <a:xfrm>
                      <a:off x="0" y="0"/>
                      <a:ext cx="5671185" cy="3280730"/>
                    </a:xfrm>
                    <a:prstGeom prst="rect">
                      <a:avLst/>
                    </a:prstGeom>
                    <a:noFill/>
                    <a:ln w="9525">
                      <a:noFill/>
                      <a:miter lim="800000"/>
                      <a:headEnd/>
                      <a:tailEnd/>
                    </a:ln>
                  </pic:spPr>
                </pic:pic>
              </a:graphicData>
            </a:graphic>
          </wp:inline>
        </w:drawing>
      </w:r>
    </w:p>
    <w:p w:rsidR="005C482C" w:rsidRDefault="005C482C" w:rsidP="00E62009">
      <w:pPr>
        <w:pStyle w:val="a9"/>
        <w:spacing w:after="0" w:line="360" w:lineRule="auto"/>
        <w:jc w:val="center"/>
        <w:rPr>
          <w:rFonts w:ascii="Times New Roman" w:hAnsi="Times New Roman" w:cs="Times New Roman"/>
          <w:b w:val="0"/>
          <w:color w:val="auto"/>
          <w:sz w:val="28"/>
          <w:szCs w:val="28"/>
        </w:rPr>
      </w:pPr>
      <w:r w:rsidRPr="005C482C">
        <w:rPr>
          <w:rFonts w:ascii="Times New Roman" w:hAnsi="Times New Roman" w:cs="Times New Roman"/>
          <w:b w:val="0"/>
          <w:color w:val="auto"/>
          <w:sz w:val="28"/>
          <w:szCs w:val="28"/>
        </w:rPr>
        <w:t xml:space="preserve">Рисунок </w:t>
      </w:r>
      <w:r w:rsidR="00007911" w:rsidRPr="005C482C">
        <w:rPr>
          <w:rFonts w:ascii="Times New Roman" w:hAnsi="Times New Roman" w:cs="Times New Roman"/>
          <w:b w:val="0"/>
          <w:color w:val="auto"/>
          <w:sz w:val="28"/>
          <w:szCs w:val="28"/>
        </w:rPr>
        <w:fldChar w:fldCharType="begin"/>
      </w:r>
      <w:r w:rsidRPr="005C482C">
        <w:rPr>
          <w:rFonts w:ascii="Times New Roman" w:hAnsi="Times New Roman" w:cs="Times New Roman"/>
          <w:b w:val="0"/>
          <w:color w:val="auto"/>
          <w:sz w:val="28"/>
          <w:szCs w:val="28"/>
        </w:rPr>
        <w:instrText xml:space="preserve"> SEQ Рисунок \* ARABIC </w:instrText>
      </w:r>
      <w:r w:rsidR="00007911" w:rsidRPr="005C482C">
        <w:rPr>
          <w:rFonts w:ascii="Times New Roman" w:hAnsi="Times New Roman" w:cs="Times New Roman"/>
          <w:b w:val="0"/>
          <w:color w:val="auto"/>
          <w:sz w:val="28"/>
          <w:szCs w:val="28"/>
        </w:rPr>
        <w:fldChar w:fldCharType="separate"/>
      </w:r>
      <w:r w:rsidR="005F3269">
        <w:rPr>
          <w:rFonts w:ascii="Times New Roman" w:hAnsi="Times New Roman" w:cs="Times New Roman"/>
          <w:b w:val="0"/>
          <w:noProof/>
          <w:color w:val="auto"/>
          <w:sz w:val="28"/>
          <w:szCs w:val="28"/>
        </w:rPr>
        <w:t>9</w:t>
      </w:r>
      <w:r w:rsidR="00007911" w:rsidRPr="005C482C">
        <w:rPr>
          <w:rFonts w:ascii="Times New Roman" w:hAnsi="Times New Roman" w:cs="Times New Roman"/>
          <w:b w:val="0"/>
          <w:color w:val="auto"/>
          <w:sz w:val="28"/>
          <w:szCs w:val="28"/>
        </w:rPr>
        <w:fldChar w:fldCharType="end"/>
      </w:r>
      <w:r w:rsidRPr="005C482C">
        <w:rPr>
          <w:rFonts w:ascii="Times New Roman" w:hAnsi="Times New Roman" w:cs="Times New Roman"/>
          <w:b w:val="0"/>
          <w:color w:val="auto"/>
          <w:sz w:val="28"/>
          <w:szCs w:val="28"/>
        </w:rPr>
        <w:t xml:space="preserve">. Участие </w:t>
      </w:r>
      <w:r w:rsidR="005F3269" w:rsidRPr="005F3269">
        <w:rPr>
          <w:rFonts w:ascii="Times New Roman" w:hAnsi="Times New Roman" w:cs="Times New Roman"/>
          <w:b w:val="0"/>
          <w:i/>
          <w:color w:val="auto"/>
          <w:sz w:val="28"/>
          <w:szCs w:val="28"/>
        </w:rPr>
        <w:t>HLA</w:t>
      </w:r>
      <w:r w:rsidRPr="005C482C">
        <w:rPr>
          <w:rFonts w:ascii="Times New Roman" w:hAnsi="Times New Roman" w:cs="Times New Roman"/>
          <w:b w:val="0"/>
          <w:color w:val="auto"/>
          <w:sz w:val="28"/>
          <w:szCs w:val="28"/>
        </w:rPr>
        <w:t xml:space="preserve">-G в иммунных взаимодействиях </w:t>
      </w:r>
    </w:p>
    <w:p w:rsidR="005C482C" w:rsidRDefault="005C482C" w:rsidP="00E62009">
      <w:pPr>
        <w:pStyle w:val="a9"/>
        <w:spacing w:after="0" w:line="360" w:lineRule="auto"/>
        <w:jc w:val="center"/>
        <w:rPr>
          <w:rFonts w:ascii="Times New Roman" w:hAnsi="Times New Roman" w:cs="Times New Roman"/>
          <w:b w:val="0"/>
          <w:color w:val="auto"/>
          <w:sz w:val="28"/>
          <w:szCs w:val="28"/>
        </w:rPr>
      </w:pPr>
      <w:r w:rsidRPr="005C482C">
        <w:rPr>
          <w:rFonts w:ascii="Times New Roman" w:hAnsi="Times New Roman" w:cs="Times New Roman"/>
          <w:b w:val="0"/>
          <w:color w:val="auto"/>
          <w:sz w:val="28"/>
          <w:szCs w:val="28"/>
        </w:rPr>
        <w:t>между матерью и ребенком</w:t>
      </w:r>
    </w:p>
    <w:p w:rsidR="005C482C" w:rsidRDefault="005C482C" w:rsidP="00E62009">
      <w:pPr>
        <w:spacing w:after="0" w:line="360" w:lineRule="auto"/>
        <w:ind w:firstLine="709"/>
        <w:jc w:val="both"/>
        <w:rPr>
          <w:rFonts w:ascii="Times New Roman" w:hAnsi="Times New Roman" w:cs="Times New Roman"/>
          <w:sz w:val="28"/>
          <w:szCs w:val="28"/>
        </w:rPr>
      </w:pPr>
      <w:r w:rsidRPr="0075048E">
        <w:rPr>
          <w:rFonts w:ascii="Times New Roman" w:hAnsi="Times New Roman" w:cs="Times New Roman"/>
          <w:sz w:val="28"/>
          <w:szCs w:val="28"/>
        </w:rPr>
        <w:t xml:space="preserve">Если организмы матери </w:t>
      </w:r>
      <w:r w:rsidR="00F3071D">
        <w:rPr>
          <w:rFonts w:ascii="Times New Roman" w:hAnsi="Times New Roman" w:cs="Times New Roman"/>
          <w:sz w:val="28"/>
          <w:szCs w:val="28"/>
        </w:rPr>
        <w:t xml:space="preserve">и плода отличаются по генам </w:t>
      </w:r>
      <w:r w:rsidR="005F3269" w:rsidRPr="005F3269">
        <w:rPr>
          <w:rFonts w:ascii="Times New Roman" w:hAnsi="Times New Roman" w:cs="Times New Roman"/>
          <w:i/>
          <w:sz w:val="28"/>
          <w:szCs w:val="28"/>
        </w:rPr>
        <w:t>HLA</w:t>
      </w:r>
      <w:r w:rsidR="00F3071D" w:rsidRPr="00F3071D">
        <w:rPr>
          <w:rFonts w:ascii="Times New Roman" w:hAnsi="Times New Roman" w:cs="Times New Roman"/>
          <w:sz w:val="28"/>
          <w:szCs w:val="28"/>
        </w:rPr>
        <w:t>-</w:t>
      </w:r>
      <w:r w:rsidRPr="0075048E">
        <w:rPr>
          <w:rFonts w:ascii="Times New Roman" w:hAnsi="Times New Roman" w:cs="Times New Roman"/>
          <w:sz w:val="28"/>
          <w:szCs w:val="28"/>
        </w:rPr>
        <w:t xml:space="preserve">DQ и </w:t>
      </w:r>
      <w:r w:rsidR="00F3071D" w:rsidRPr="00F3071D">
        <w:rPr>
          <w:rFonts w:ascii="Times New Roman" w:hAnsi="Times New Roman" w:cs="Times New Roman"/>
          <w:sz w:val="28"/>
          <w:szCs w:val="28"/>
        </w:rPr>
        <w:t>-</w:t>
      </w:r>
      <w:r w:rsidRPr="0075048E">
        <w:rPr>
          <w:rFonts w:ascii="Times New Roman" w:hAnsi="Times New Roman" w:cs="Times New Roman"/>
          <w:sz w:val="28"/>
          <w:szCs w:val="28"/>
        </w:rPr>
        <w:t>DR</w:t>
      </w:r>
      <w:r w:rsidRPr="005C482C">
        <w:rPr>
          <w:rFonts w:ascii="Times New Roman" w:hAnsi="Times New Roman" w:cs="Times New Roman"/>
          <w:sz w:val="28"/>
          <w:szCs w:val="28"/>
        </w:rPr>
        <w:t xml:space="preserve">, NK-клетки (естественные киллеры) взаимодействуют с антигенами </w:t>
      </w:r>
      <w:r w:rsidR="005F3269" w:rsidRPr="005F3269">
        <w:rPr>
          <w:rFonts w:ascii="Times New Roman" w:hAnsi="Times New Roman" w:cs="Times New Roman"/>
          <w:i/>
          <w:sz w:val="28"/>
          <w:szCs w:val="28"/>
        </w:rPr>
        <w:t>HLA</w:t>
      </w:r>
      <w:r w:rsidRPr="005C482C">
        <w:rPr>
          <w:rFonts w:ascii="Times New Roman" w:hAnsi="Times New Roman" w:cs="Times New Roman"/>
          <w:sz w:val="28"/>
          <w:szCs w:val="28"/>
        </w:rPr>
        <w:t>-G трофобласта (слева). После этого на поверхности NK-клеток появляются рецепторы</w:t>
      </w:r>
      <w:r>
        <w:rPr>
          <w:rFonts w:ascii="Times New Roman" w:hAnsi="Times New Roman" w:cs="Times New Roman"/>
          <w:sz w:val="28"/>
          <w:szCs w:val="28"/>
        </w:rPr>
        <w:t xml:space="preserve"> (KIR), ингибирующие</w:t>
      </w:r>
      <w:r w:rsidR="00E62009">
        <w:rPr>
          <w:rFonts w:ascii="Times New Roman" w:hAnsi="Times New Roman" w:cs="Times New Roman"/>
          <w:sz w:val="28"/>
          <w:szCs w:val="28"/>
        </w:rPr>
        <w:t xml:space="preserve"> </w:t>
      </w:r>
      <w:r w:rsidRPr="005C482C">
        <w:rPr>
          <w:rFonts w:ascii="Times New Roman" w:hAnsi="Times New Roman" w:cs="Times New Roman"/>
          <w:sz w:val="28"/>
          <w:szCs w:val="28"/>
        </w:rPr>
        <w:t>киллерную активность</w:t>
      </w:r>
      <w:r>
        <w:rPr>
          <w:rFonts w:ascii="Times New Roman" w:hAnsi="Times New Roman" w:cs="Times New Roman"/>
          <w:sz w:val="28"/>
          <w:szCs w:val="28"/>
        </w:rPr>
        <w:t xml:space="preserve"> клеток.</w:t>
      </w:r>
      <w:r w:rsidRPr="005C482C">
        <w:rPr>
          <w:rFonts w:ascii="Times New Roman" w:hAnsi="Times New Roman" w:cs="Times New Roman"/>
          <w:sz w:val="28"/>
          <w:szCs w:val="28"/>
        </w:rPr>
        <w:t xml:space="preserve"> NK-клетки становятся не</w:t>
      </w:r>
      <w:r w:rsidR="00E62009">
        <w:rPr>
          <w:rFonts w:ascii="Times New Roman" w:hAnsi="Times New Roman" w:cs="Times New Roman"/>
          <w:sz w:val="28"/>
          <w:szCs w:val="28"/>
        </w:rPr>
        <w:t xml:space="preserve"> </w:t>
      </w:r>
      <w:r w:rsidRPr="005C482C">
        <w:rPr>
          <w:rFonts w:ascii="Times New Roman" w:hAnsi="Times New Roman" w:cs="Times New Roman"/>
          <w:sz w:val="28"/>
          <w:szCs w:val="28"/>
        </w:rPr>
        <w:t xml:space="preserve">активными. </w:t>
      </w:r>
      <w:r w:rsidR="007869A8" w:rsidRPr="007869A8">
        <w:rPr>
          <w:rFonts w:ascii="Times New Roman" w:hAnsi="Times New Roman" w:cs="Times New Roman"/>
          <w:sz w:val="28"/>
          <w:szCs w:val="28"/>
        </w:rPr>
        <w:t>В этом процес</w:t>
      </w:r>
      <w:r w:rsidR="007869A8">
        <w:rPr>
          <w:rFonts w:ascii="Times New Roman" w:hAnsi="Times New Roman" w:cs="Times New Roman"/>
          <w:sz w:val="28"/>
          <w:szCs w:val="28"/>
        </w:rPr>
        <w:t xml:space="preserve">се участвуют NK, несущие маркер </w:t>
      </w:r>
      <w:r w:rsidR="007869A8" w:rsidRPr="007869A8">
        <w:rPr>
          <w:rFonts w:ascii="Times New Roman" w:hAnsi="Times New Roman" w:cs="Times New Roman"/>
          <w:sz w:val="28"/>
          <w:szCs w:val="28"/>
        </w:rPr>
        <w:t xml:space="preserve">СD69+, а </w:t>
      </w:r>
      <w:r w:rsidR="005F3269" w:rsidRPr="005F3269">
        <w:rPr>
          <w:rFonts w:ascii="Times New Roman" w:hAnsi="Times New Roman" w:cs="Times New Roman"/>
          <w:i/>
          <w:sz w:val="28"/>
          <w:szCs w:val="28"/>
        </w:rPr>
        <w:t>HLA</w:t>
      </w:r>
      <w:r w:rsidR="007869A8" w:rsidRPr="007869A8">
        <w:rPr>
          <w:rFonts w:ascii="Times New Roman" w:hAnsi="Times New Roman" w:cs="Times New Roman"/>
          <w:sz w:val="28"/>
          <w:szCs w:val="28"/>
        </w:rPr>
        <w:t>-G антигены являются фактором, регулирующим активность</w:t>
      </w:r>
      <w:r w:rsidR="00E62009">
        <w:rPr>
          <w:rFonts w:ascii="Times New Roman" w:hAnsi="Times New Roman" w:cs="Times New Roman"/>
          <w:sz w:val="28"/>
          <w:szCs w:val="28"/>
        </w:rPr>
        <w:t xml:space="preserve"> </w:t>
      </w:r>
      <w:r w:rsidR="007869A8" w:rsidRPr="007869A8">
        <w:rPr>
          <w:rFonts w:ascii="Times New Roman" w:hAnsi="Times New Roman" w:cs="Times New Roman"/>
          <w:sz w:val="28"/>
          <w:szCs w:val="28"/>
        </w:rPr>
        <w:t>натуральных киллеров (CD69+)</w:t>
      </w:r>
      <w:r w:rsidR="00E62009">
        <w:rPr>
          <w:rFonts w:ascii="Times New Roman" w:hAnsi="Times New Roman" w:cs="Times New Roman"/>
          <w:sz w:val="28"/>
          <w:szCs w:val="28"/>
        </w:rPr>
        <w:t>.</w:t>
      </w:r>
      <w:r w:rsidR="007869A8" w:rsidRPr="007869A8">
        <w:rPr>
          <w:rFonts w:ascii="Times New Roman" w:hAnsi="Times New Roman" w:cs="Times New Roman"/>
          <w:sz w:val="28"/>
          <w:szCs w:val="28"/>
        </w:rPr>
        <w:t xml:space="preserve"> </w:t>
      </w:r>
      <w:r w:rsidRPr="005C482C">
        <w:rPr>
          <w:rFonts w:ascii="Times New Roman" w:hAnsi="Times New Roman" w:cs="Times New Roman"/>
          <w:sz w:val="28"/>
          <w:szCs w:val="28"/>
        </w:rPr>
        <w:t>Клетки иммунной системы матери</w:t>
      </w:r>
      <w:r>
        <w:rPr>
          <w:rFonts w:ascii="Times New Roman" w:hAnsi="Times New Roman" w:cs="Times New Roman"/>
          <w:sz w:val="28"/>
          <w:szCs w:val="28"/>
        </w:rPr>
        <w:t xml:space="preserve"> выделяют помимо этого цитокины </w:t>
      </w:r>
      <w:r w:rsidR="005F3269" w:rsidRPr="005F3269">
        <w:rPr>
          <w:rFonts w:ascii="Times New Roman" w:eastAsia="Times New Roman" w:hAnsi="Times New Roman" w:cs="Times New Roman"/>
          <w:i/>
          <w:sz w:val="28"/>
          <w:szCs w:val="28"/>
          <w:lang w:val="en-US" w:eastAsia="ru-RU"/>
        </w:rPr>
        <w:t>IL</w:t>
      </w:r>
      <w:r w:rsidRPr="00C172A6">
        <w:rPr>
          <w:rFonts w:ascii="Times New Roman" w:eastAsia="Times New Roman" w:hAnsi="Times New Roman" w:cs="Times New Roman"/>
          <w:sz w:val="28"/>
          <w:szCs w:val="28"/>
          <w:lang w:eastAsia="ru-RU"/>
        </w:rPr>
        <w:t xml:space="preserve">4, </w:t>
      </w:r>
      <w:r w:rsidR="005F3269" w:rsidRPr="005F3269">
        <w:rPr>
          <w:rFonts w:ascii="Times New Roman" w:eastAsia="Times New Roman" w:hAnsi="Times New Roman" w:cs="Times New Roman"/>
          <w:i/>
          <w:sz w:val="28"/>
          <w:szCs w:val="28"/>
          <w:lang w:val="en-US" w:eastAsia="ru-RU"/>
        </w:rPr>
        <w:t>IL</w:t>
      </w:r>
      <w:r w:rsidRPr="00C172A6">
        <w:rPr>
          <w:rFonts w:ascii="Times New Roman" w:eastAsia="Times New Roman" w:hAnsi="Times New Roman" w:cs="Times New Roman"/>
          <w:sz w:val="28"/>
          <w:szCs w:val="28"/>
          <w:lang w:eastAsia="ru-RU"/>
        </w:rPr>
        <w:t xml:space="preserve">5, </w:t>
      </w:r>
      <w:r w:rsidR="005F3269" w:rsidRPr="005F3269">
        <w:rPr>
          <w:rFonts w:ascii="Times New Roman" w:eastAsia="Times New Roman" w:hAnsi="Times New Roman" w:cs="Times New Roman"/>
          <w:i/>
          <w:sz w:val="28"/>
          <w:szCs w:val="28"/>
          <w:lang w:val="en-US" w:eastAsia="ru-RU"/>
        </w:rPr>
        <w:t>IL</w:t>
      </w:r>
      <w:r w:rsidRPr="00C172A6">
        <w:rPr>
          <w:rFonts w:ascii="Times New Roman" w:eastAsia="Times New Roman" w:hAnsi="Times New Roman" w:cs="Times New Roman"/>
          <w:sz w:val="28"/>
          <w:szCs w:val="28"/>
          <w:lang w:eastAsia="ru-RU"/>
        </w:rPr>
        <w:t>6</w:t>
      </w:r>
      <w:r>
        <w:rPr>
          <w:rFonts w:ascii="Times New Roman" w:hAnsi="Times New Roman" w:cs="Times New Roman"/>
          <w:sz w:val="28"/>
          <w:szCs w:val="28"/>
        </w:rPr>
        <w:t xml:space="preserve">, </w:t>
      </w:r>
      <w:r w:rsidRPr="005C482C">
        <w:rPr>
          <w:rFonts w:ascii="Times New Roman" w:hAnsi="Times New Roman" w:cs="Times New Roman"/>
          <w:sz w:val="28"/>
          <w:szCs w:val="28"/>
        </w:rPr>
        <w:t xml:space="preserve">регулирующие рост трофобласта, и </w:t>
      </w:r>
      <w:r w:rsidRPr="005C482C">
        <w:rPr>
          <w:rFonts w:ascii="Times New Roman" w:hAnsi="Times New Roman" w:cs="Times New Roman"/>
          <w:sz w:val="28"/>
          <w:szCs w:val="28"/>
        </w:rPr>
        <w:lastRenderedPageBreak/>
        <w:t xml:space="preserve">антитела, которые останавливают реакцию отторжения. При патологии (справа) взаимодействие NK-клеток с </w:t>
      </w:r>
      <w:r w:rsidR="005F3269" w:rsidRPr="005F3269">
        <w:rPr>
          <w:rFonts w:ascii="Times New Roman" w:hAnsi="Times New Roman" w:cs="Times New Roman"/>
          <w:i/>
          <w:sz w:val="28"/>
          <w:szCs w:val="28"/>
        </w:rPr>
        <w:t>HLA</w:t>
      </w:r>
      <w:r w:rsidRPr="005C482C">
        <w:rPr>
          <w:rFonts w:ascii="Times New Roman" w:hAnsi="Times New Roman" w:cs="Times New Roman"/>
          <w:sz w:val="28"/>
          <w:szCs w:val="28"/>
        </w:rPr>
        <w:t>-G нарушено, и киллер начинает свою работу. Цитокины не образуются, что ведет к нарушению развития трофобласта.</w:t>
      </w:r>
    </w:p>
    <w:p w:rsidR="00CF2E19" w:rsidRDefault="00CF2E19" w:rsidP="00FF26EC">
      <w:pPr>
        <w:spacing w:after="0" w:line="360" w:lineRule="auto"/>
        <w:ind w:firstLine="709"/>
        <w:jc w:val="both"/>
        <w:rPr>
          <w:rFonts w:ascii="Times New Roman" w:hAnsi="Times New Roman" w:cs="Times New Roman"/>
          <w:sz w:val="28"/>
          <w:szCs w:val="28"/>
        </w:rPr>
      </w:pPr>
      <w:r w:rsidRPr="00CF2E19">
        <w:rPr>
          <w:rFonts w:ascii="Times New Roman" w:hAnsi="Times New Roman" w:cs="Times New Roman"/>
          <w:sz w:val="28"/>
          <w:szCs w:val="28"/>
        </w:rPr>
        <w:t>Установлено,</w:t>
      </w:r>
      <w:r>
        <w:rPr>
          <w:rFonts w:ascii="Times New Roman" w:hAnsi="Times New Roman" w:cs="Times New Roman"/>
          <w:sz w:val="28"/>
          <w:szCs w:val="28"/>
        </w:rPr>
        <w:t xml:space="preserve"> что низкая экспрессия </w:t>
      </w:r>
      <w:r w:rsidR="005F3269" w:rsidRPr="005F3269">
        <w:rPr>
          <w:rFonts w:ascii="Times New Roman" w:hAnsi="Times New Roman" w:cs="Times New Roman"/>
          <w:i/>
          <w:sz w:val="28"/>
          <w:szCs w:val="28"/>
        </w:rPr>
        <w:t>HLA</w:t>
      </w:r>
      <w:r>
        <w:rPr>
          <w:rFonts w:ascii="Times New Roman" w:hAnsi="Times New Roman" w:cs="Times New Roman"/>
          <w:sz w:val="28"/>
          <w:szCs w:val="28"/>
        </w:rPr>
        <w:t xml:space="preserve">-G на </w:t>
      </w:r>
      <w:r w:rsidRPr="00CF2E19">
        <w:rPr>
          <w:rFonts w:ascii="Times New Roman" w:hAnsi="Times New Roman" w:cs="Times New Roman"/>
          <w:sz w:val="28"/>
          <w:szCs w:val="28"/>
        </w:rPr>
        <w:t>фоне высокой активности NK ассоциируется с развитием повторных</w:t>
      </w:r>
      <w:r w:rsidR="00BF1CF2">
        <w:rPr>
          <w:rFonts w:ascii="Times New Roman" w:hAnsi="Times New Roman" w:cs="Times New Roman"/>
          <w:sz w:val="28"/>
          <w:szCs w:val="28"/>
        </w:rPr>
        <w:t xml:space="preserve"> </w:t>
      </w:r>
      <w:r w:rsidRPr="00CF2E19">
        <w:rPr>
          <w:rFonts w:ascii="Times New Roman" w:hAnsi="Times New Roman" w:cs="Times New Roman"/>
          <w:sz w:val="28"/>
          <w:szCs w:val="28"/>
        </w:rPr>
        <w:t xml:space="preserve">спонтанных выкидышей. </w:t>
      </w:r>
    </w:p>
    <w:p w:rsidR="00DF07FC" w:rsidRPr="00F3071D" w:rsidRDefault="00DF07FC" w:rsidP="00FF26EC">
      <w:pPr>
        <w:spacing w:after="0" w:line="360" w:lineRule="auto"/>
        <w:ind w:firstLine="709"/>
        <w:jc w:val="both"/>
        <w:rPr>
          <w:rFonts w:ascii="Times New Roman" w:hAnsi="Times New Roman" w:cs="Times New Roman"/>
          <w:sz w:val="28"/>
          <w:szCs w:val="28"/>
        </w:rPr>
      </w:pPr>
      <w:r w:rsidRPr="00DF07FC">
        <w:rPr>
          <w:rFonts w:ascii="Times New Roman" w:hAnsi="Times New Roman" w:cs="Times New Roman"/>
          <w:sz w:val="28"/>
          <w:szCs w:val="28"/>
        </w:rPr>
        <w:t>Помимо экспрессии на трофобла</w:t>
      </w:r>
      <w:r>
        <w:rPr>
          <w:rFonts w:ascii="Times New Roman" w:hAnsi="Times New Roman" w:cs="Times New Roman"/>
          <w:sz w:val="28"/>
          <w:szCs w:val="28"/>
        </w:rPr>
        <w:t xml:space="preserve">сте </w:t>
      </w:r>
      <w:r w:rsidR="005F3269" w:rsidRPr="005F3269">
        <w:rPr>
          <w:rFonts w:ascii="Times New Roman" w:hAnsi="Times New Roman" w:cs="Times New Roman"/>
          <w:i/>
          <w:sz w:val="28"/>
          <w:szCs w:val="28"/>
        </w:rPr>
        <w:t>HLA</w:t>
      </w:r>
      <w:r>
        <w:rPr>
          <w:rFonts w:ascii="Times New Roman" w:hAnsi="Times New Roman" w:cs="Times New Roman"/>
          <w:sz w:val="28"/>
          <w:szCs w:val="28"/>
        </w:rPr>
        <w:t>-G, антигены в мембранно</w:t>
      </w:r>
      <w:r w:rsidR="00BF1CF2">
        <w:rPr>
          <w:rFonts w:ascii="Times New Roman" w:hAnsi="Times New Roman" w:cs="Times New Roman"/>
          <w:sz w:val="28"/>
          <w:szCs w:val="28"/>
        </w:rPr>
        <w:t>-</w:t>
      </w:r>
      <w:r w:rsidRPr="00DF07FC">
        <w:rPr>
          <w:rFonts w:ascii="Times New Roman" w:hAnsi="Times New Roman" w:cs="Times New Roman"/>
          <w:sz w:val="28"/>
          <w:szCs w:val="28"/>
        </w:rPr>
        <w:t>связанной или в растворимой формах принимают непосредственное участие в</w:t>
      </w:r>
      <w:r w:rsidR="00BF1CF2">
        <w:rPr>
          <w:rFonts w:ascii="Times New Roman" w:hAnsi="Times New Roman" w:cs="Times New Roman"/>
          <w:sz w:val="28"/>
          <w:szCs w:val="28"/>
        </w:rPr>
        <w:t xml:space="preserve"> </w:t>
      </w:r>
      <w:r w:rsidRPr="00DF07FC">
        <w:rPr>
          <w:rFonts w:ascii="Times New Roman" w:hAnsi="Times New Roman" w:cs="Times New Roman"/>
          <w:sz w:val="28"/>
          <w:szCs w:val="28"/>
        </w:rPr>
        <w:t>регуляции иммунной системы и другими способами. В частности, они</w:t>
      </w:r>
      <w:r w:rsidR="00BF1CF2">
        <w:rPr>
          <w:rFonts w:ascii="Times New Roman" w:hAnsi="Times New Roman" w:cs="Times New Roman"/>
          <w:sz w:val="28"/>
          <w:szCs w:val="28"/>
        </w:rPr>
        <w:t xml:space="preserve"> </w:t>
      </w:r>
      <w:r w:rsidRPr="00DF07FC">
        <w:rPr>
          <w:rFonts w:ascii="Times New Roman" w:hAnsi="Times New Roman" w:cs="Times New Roman"/>
          <w:sz w:val="28"/>
          <w:szCs w:val="28"/>
        </w:rPr>
        <w:t>обнаружены на эндотелии сосудов матки. Одновременно с этим, кроме</w:t>
      </w:r>
      <w:r w:rsidR="00BF1CF2">
        <w:rPr>
          <w:rFonts w:ascii="Times New Roman" w:hAnsi="Times New Roman" w:cs="Times New Roman"/>
          <w:sz w:val="28"/>
          <w:szCs w:val="28"/>
        </w:rPr>
        <w:t xml:space="preserve"> </w:t>
      </w:r>
      <w:r w:rsidRPr="00DF07FC">
        <w:rPr>
          <w:rFonts w:ascii="Times New Roman" w:hAnsi="Times New Roman" w:cs="Times New Roman"/>
          <w:sz w:val="28"/>
          <w:szCs w:val="28"/>
        </w:rPr>
        <w:t xml:space="preserve">регуляции активности NK, </w:t>
      </w:r>
      <w:r w:rsidR="005F3269" w:rsidRPr="005F3269">
        <w:rPr>
          <w:rFonts w:ascii="Times New Roman" w:hAnsi="Times New Roman" w:cs="Times New Roman"/>
          <w:i/>
          <w:sz w:val="28"/>
          <w:szCs w:val="28"/>
        </w:rPr>
        <w:t>HLA</w:t>
      </w:r>
      <w:r w:rsidRPr="00DF07FC">
        <w:rPr>
          <w:rFonts w:ascii="Times New Roman" w:hAnsi="Times New Roman" w:cs="Times New Roman"/>
          <w:sz w:val="28"/>
          <w:szCs w:val="28"/>
        </w:rPr>
        <w:t>-</w:t>
      </w:r>
      <w:r>
        <w:rPr>
          <w:rFonts w:ascii="Times New Roman" w:hAnsi="Times New Roman" w:cs="Times New Roman"/>
          <w:sz w:val="28"/>
          <w:szCs w:val="28"/>
        </w:rPr>
        <w:t>G оказывают прямое супрессивное</w:t>
      </w:r>
      <w:r w:rsidR="00BF1CF2">
        <w:rPr>
          <w:rFonts w:ascii="Times New Roman" w:hAnsi="Times New Roman" w:cs="Times New Roman"/>
          <w:sz w:val="28"/>
          <w:szCs w:val="28"/>
        </w:rPr>
        <w:t xml:space="preserve"> </w:t>
      </w:r>
      <w:r w:rsidRPr="00DF07FC">
        <w:rPr>
          <w:rFonts w:ascii="Times New Roman" w:hAnsi="Times New Roman" w:cs="Times New Roman"/>
          <w:sz w:val="28"/>
          <w:szCs w:val="28"/>
        </w:rPr>
        <w:t>воздействие на деятельность CD4+ и CD8+ клеток, а в растворимой форме</w:t>
      </w:r>
      <w:r w:rsidR="00BF1CF2">
        <w:rPr>
          <w:rFonts w:ascii="Times New Roman" w:hAnsi="Times New Roman" w:cs="Times New Roman"/>
          <w:sz w:val="28"/>
          <w:szCs w:val="28"/>
        </w:rPr>
        <w:t xml:space="preserve"> </w:t>
      </w:r>
      <w:r w:rsidRPr="00DF07FC">
        <w:rPr>
          <w:rFonts w:ascii="Times New Roman" w:hAnsi="Times New Roman" w:cs="Times New Roman"/>
          <w:sz w:val="28"/>
          <w:szCs w:val="28"/>
        </w:rPr>
        <w:t>осуществляют контроль васкуляризации плаценты</w:t>
      </w:r>
      <w:r w:rsidR="00BF1CF2">
        <w:rPr>
          <w:rFonts w:ascii="Times New Roman" w:hAnsi="Times New Roman" w:cs="Times New Roman"/>
          <w:sz w:val="28"/>
          <w:szCs w:val="28"/>
        </w:rPr>
        <w:t xml:space="preserve"> </w:t>
      </w:r>
      <w:r w:rsidR="000E342E" w:rsidRPr="00F3071D">
        <w:rPr>
          <w:rFonts w:ascii="Times New Roman" w:hAnsi="Times New Roman" w:cs="Times New Roman"/>
          <w:sz w:val="28"/>
          <w:szCs w:val="28"/>
        </w:rPr>
        <w:t>[</w:t>
      </w:r>
      <w:r w:rsidR="00F3071D">
        <w:rPr>
          <w:rFonts w:ascii="Times New Roman" w:hAnsi="Times New Roman" w:cs="Times New Roman"/>
          <w:sz w:val="28"/>
          <w:szCs w:val="28"/>
        </w:rPr>
        <w:t>24, 36</w:t>
      </w:r>
      <w:r w:rsidR="00F3071D" w:rsidRPr="00F3071D">
        <w:rPr>
          <w:rFonts w:ascii="Times New Roman" w:hAnsi="Times New Roman" w:cs="Times New Roman"/>
          <w:sz w:val="28"/>
          <w:szCs w:val="28"/>
        </w:rPr>
        <w:t>].</w:t>
      </w:r>
    </w:p>
    <w:p w:rsidR="005C482C" w:rsidRPr="005C482C" w:rsidRDefault="005C482C" w:rsidP="00FF26EC">
      <w:pPr>
        <w:spacing w:after="0" w:line="360" w:lineRule="auto"/>
        <w:ind w:firstLine="709"/>
        <w:jc w:val="both"/>
        <w:rPr>
          <w:rFonts w:ascii="Times New Roman" w:hAnsi="Times New Roman" w:cs="Times New Roman"/>
          <w:sz w:val="28"/>
          <w:szCs w:val="28"/>
        </w:rPr>
      </w:pPr>
      <w:r w:rsidRPr="005C482C">
        <w:rPr>
          <w:rFonts w:ascii="Times New Roman" w:hAnsi="Times New Roman" w:cs="Times New Roman"/>
          <w:sz w:val="28"/>
          <w:szCs w:val="28"/>
        </w:rPr>
        <w:t xml:space="preserve">Самопроизвольные выкидыши связаны не только с уровнем экспрессии </w:t>
      </w:r>
      <w:r w:rsidR="005F3269" w:rsidRPr="005F3269">
        <w:rPr>
          <w:rFonts w:ascii="Times New Roman" w:hAnsi="Times New Roman" w:cs="Times New Roman"/>
          <w:i/>
          <w:sz w:val="28"/>
          <w:szCs w:val="28"/>
          <w:lang w:val="de-DE"/>
        </w:rPr>
        <w:t>HLA</w:t>
      </w:r>
      <w:r w:rsidRPr="005C482C">
        <w:rPr>
          <w:rFonts w:ascii="Times New Roman" w:hAnsi="Times New Roman" w:cs="Times New Roman"/>
          <w:sz w:val="28"/>
          <w:szCs w:val="28"/>
          <w:lang w:val="de-DE"/>
        </w:rPr>
        <w:t xml:space="preserve">-G, </w:t>
      </w:r>
      <w:r w:rsidRPr="005C482C">
        <w:rPr>
          <w:rFonts w:ascii="Times New Roman" w:hAnsi="Times New Roman" w:cs="Times New Roman"/>
          <w:sz w:val="28"/>
          <w:szCs w:val="28"/>
        </w:rPr>
        <w:t xml:space="preserve">но и мутациями гена </w:t>
      </w:r>
      <w:r w:rsidR="005F3269" w:rsidRPr="005F3269">
        <w:rPr>
          <w:rFonts w:ascii="Times New Roman" w:hAnsi="Times New Roman" w:cs="Times New Roman"/>
          <w:i/>
          <w:sz w:val="28"/>
          <w:szCs w:val="28"/>
          <w:lang w:val="de-DE"/>
        </w:rPr>
        <w:t>HLA</w:t>
      </w:r>
      <w:r w:rsidRPr="005C482C">
        <w:rPr>
          <w:rFonts w:ascii="Times New Roman" w:hAnsi="Times New Roman" w:cs="Times New Roman"/>
          <w:sz w:val="28"/>
          <w:szCs w:val="28"/>
          <w:lang w:val="de-DE"/>
        </w:rPr>
        <w:t xml:space="preserve">-G. </w:t>
      </w:r>
      <w:r w:rsidR="00DF07FC">
        <w:rPr>
          <w:rFonts w:ascii="Times New Roman" w:hAnsi="Times New Roman" w:cs="Times New Roman"/>
          <w:sz w:val="28"/>
          <w:szCs w:val="28"/>
        </w:rPr>
        <w:t>П</w:t>
      </w:r>
      <w:r w:rsidRPr="005C482C">
        <w:rPr>
          <w:rFonts w:ascii="Times New Roman" w:hAnsi="Times New Roman" w:cs="Times New Roman"/>
          <w:sz w:val="28"/>
          <w:szCs w:val="28"/>
        </w:rPr>
        <w:t xml:space="preserve">овышенный риск выкидышей </w:t>
      </w:r>
      <w:r w:rsidR="00DF07FC">
        <w:rPr>
          <w:rFonts w:ascii="Times New Roman" w:hAnsi="Times New Roman" w:cs="Times New Roman"/>
          <w:sz w:val="28"/>
          <w:szCs w:val="28"/>
        </w:rPr>
        <w:t xml:space="preserve">имеется </w:t>
      </w:r>
      <w:r w:rsidRPr="005C482C">
        <w:rPr>
          <w:rFonts w:ascii="Times New Roman" w:hAnsi="Times New Roman" w:cs="Times New Roman"/>
          <w:sz w:val="28"/>
          <w:szCs w:val="28"/>
        </w:rPr>
        <w:t xml:space="preserve">у пар, когда оба родителя имеют мутацию гена </w:t>
      </w:r>
      <w:r w:rsidR="005F3269" w:rsidRPr="005F3269">
        <w:rPr>
          <w:rFonts w:ascii="Times New Roman" w:hAnsi="Times New Roman" w:cs="Times New Roman"/>
          <w:i/>
          <w:sz w:val="28"/>
          <w:szCs w:val="28"/>
          <w:lang w:val="de-DE"/>
        </w:rPr>
        <w:t>HLA</w:t>
      </w:r>
      <w:r w:rsidR="00DF07FC">
        <w:rPr>
          <w:rFonts w:ascii="Times New Roman" w:hAnsi="Times New Roman" w:cs="Times New Roman"/>
          <w:sz w:val="28"/>
          <w:szCs w:val="28"/>
          <w:lang w:val="de-DE"/>
        </w:rPr>
        <w:t>-G</w:t>
      </w:r>
      <w:r w:rsidR="00DF07FC">
        <w:rPr>
          <w:rFonts w:ascii="Times New Roman" w:hAnsi="Times New Roman" w:cs="Times New Roman"/>
          <w:sz w:val="28"/>
          <w:szCs w:val="28"/>
        </w:rPr>
        <w:t>-</w:t>
      </w:r>
      <w:r w:rsidR="00DF07FC">
        <w:rPr>
          <w:rFonts w:ascii="Times New Roman" w:hAnsi="Times New Roman" w:cs="Times New Roman"/>
          <w:sz w:val="28"/>
          <w:szCs w:val="28"/>
          <w:lang w:val="de-DE"/>
        </w:rPr>
        <w:t>725</w:t>
      </w:r>
      <w:r w:rsidR="00DF07FC">
        <w:rPr>
          <w:rFonts w:ascii="Times New Roman" w:hAnsi="Times New Roman" w:cs="Times New Roman"/>
          <w:sz w:val="28"/>
          <w:szCs w:val="28"/>
          <w:lang w:val="en-US"/>
        </w:rPr>
        <w:t>G</w:t>
      </w:r>
      <w:r w:rsidR="00BF1CF2">
        <w:rPr>
          <w:rFonts w:ascii="Times New Roman" w:hAnsi="Times New Roman" w:cs="Times New Roman"/>
          <w:sz w:val="28"/>
          <w:szCs w:val="28"/>
        </w:rPr>
        <w:t xml:space="preserve"> </w:t>
      </w:r>
      <w:r w:rsidRPr="005C482C">
        <w:rPr>
          <w:rFonts w:ascii="Times New Roman" w:hAnsi="Times New Roman" w:cs="Times New Roman"/>
          <w:sz w:val="28"/>
          <w:szCs w:val="28"/>
        </w:rPr>
        <w:t xml:space="preserve">аллель. Этот полиморфизм связывают с низким уровнем растворимого </w:t>
      </w:r>
      <w:r w:rsidR="005F3269" w:rsidRPr="005F3269">
        <w:rPr>
          <w:rFonts w:ascii="Times New Roman" w:hAnsi="Times New Roman" w:cs="Times New Roman"/>
          <w:i/>
          <w:sz w:val="28"/>
          <w:szCs w:val="28"/>
          <w:lang w:val="de-DE"/>
        </w:rPr>
        <w:t>HLA</w:t>
      </w:r>
      <w:r w:rsidRPr="005C482C">
        <w:rPr>
          <w:rFonts w:ascii="Times New Roman" w:hAnsi="Times New Roman" w:cs="Times New Roman"/>
          <w:sz w:val="28"/>
          <w:szCs w:val="28"/>
          <w:lang w:val="de-DE"/>
        </w:rPr>
        <w:t xml:space="preserve">-G. </w:t>
      </w:r>
      <w:r w:rsidR="00DF07FC">
        <w:rPr>
          <w:rFonts w:ascii="Times New Roman" w:hAnsi="Times New Roman" w:cs="Times New Roman"/>
          <w:sz w:val="28"/>
          <w:szCs w:val="28"/>
        </w:rPr>
        <w:t>Было</w:t>
      </w:r>
      <w:r w:rsidR="00BF1CF2">
        <w:rPr>
          <w:rFonts w:ascii="Times New Roman" w:hAnsi="Times New Roman" w:cs="Times New Roman"/>
          <w:sz w:val="28"/>
          <w:szCs w:val="28"/>
        </w:rPr>
        <w:t xml:space="preserve"> </w:t>
      </w:r>
      <w:r w:rsidR="00DF07FC">
        <w:rPr>
          <w:rFonts w:ascii="Times New Roman" w:hAnsi="Times New Roman" w:cs="Times New Roman"/>
          <w:sz w:val="28"/>
          <w:szCs w:val="28"/>
        </w:rPr>
        <w:t>показано, что</w:t>
      </w:r>
      <w:r w:rsidRPr="005C482C">
        <w:rPr>
          <w:rFonts w:ascii="Times New Roman" w:hAnsi="Times New Roman" w:cs="Times New Roman"/>
          <w:sz w:val="28"/>
          <w:szCs w:val="28"/>
        </w:rPr>
        <w:t xml:space="preserve"> мутация </w:t>
      </w:r>
      <w:r w:rsidR="005F3269" w:rsidRPr="005F3269">
        <w:rPr>
          <w:rFonts w:ascii="Times New Roman" w:hAnsi="Times New Roman" w:cs="Times New Roman"/>
          <w:i/>
          <w:sz w:val="28"/>
          <w:szCs w:val="28"/>
          <w:lang w:val="de-DE"/>
        </w:rPr>
        <w:t>HLA</w:t>
      </w:r>
      <w:r w:rsidRPr="005C482C">
        <w:rPr>
          <w:rFonts w:ascii="Times New Roman" w:hAnsi="Times New Roman" w:cs="Times New Roman"/>
          <w:sz w:val="28"/>
          <w:szCs w:val="28"/>
          <w:lang w:val="de-DE"/>
        </w:rPr>
        <w:t xml:space="preserve">-G* </w:t>
      </w:r>
      <w:r w:rsidRPr="005C482C">
        <w:rPr>
          <w:rFonts w:ascii="Times New Roman" w:hAnsi="Times New Roman" w:cs="Times New Roman"/>
          <w:sz w:val="28"/>
          <w:szCs w:val="28"/>
        </w:rPr>
        <w:t xml:space="preserve">010103 и </w:t>
      </w:r>
      <w:r w:rsidR="00222FDA" w:rsidRPr="009002BE">
        <w:rPr>
          <w:rFonts w:ascii="Times New Roman" w:hAnsi="Times New Roman" w:cs="Times New Roman"/>
          <w:sz w:val="28"/>
          <w:szCs w:val="28"/>
          <w:lang w:val="da-DK"/>
        </w:rPr>
        <w:t>G*</w:t>
      </w:r>
      <w:r w:rsidR="00DF07FC" w:rsidRPr="009002BE">
        <w:rPr>
          <w:rFonts w:ascii="Times New Roman" w:hAnsi="Times New Roman" w:cs="Times New Roman"/>
          <w:sz w:val="28"/>
          <w:szCs w:val="28"/>
          <w:lang w:val="da-DK"/>
        </w:rPr>
        <w:t>0105N</w:t>
      </w:r>
      <w:r w:rsidR="0075048E">
        <w:rPr>
          <w:rFonts w:ascii="Times New Roman" w:hAnsi="Times New Roman" w:cs="Times New Roman"/>
          <w:sz w:val="28"/>
          <w:szCs w:val="28"/>
        </w:rPr>
        <w:t xml:space="preserve"> и мутация</w:t>
      </w:r>
      <w:r w:rsidR="00BF1CF2">
        <w:rPr>
          <w:rFonts w:ascii="Times New Roman" w:hAnsi="Times New Roman" w:cs="Times New Roman"/>
          <w:sz w:val="28"/>
          <w:szCs w:val="28"/>
        </w:rPr>
        <w:t xml:space="preserve"> </w:t>
      </w:r>
      <w:r w:rsidRPr="005C482C">
        <w:rPr>
          <w:rFonts w:ascii="Times New Roman" w:hAnsi="Times New Roman" w:cs="Times New Roman"/>
          <w:sz w:val="28"/>
          <w:szCs w:val="28"/>
          <w:lang w:val="de-DE"/>
        </w:rPr>
        <w:t>G*</w:t>
      </w:r>
      <w:r w:rsidR="0075048E">
        <w:rPr>
          <w:rFonts w:ascii="Times New Roman" w:hAnsi="Times New Roman" w:cs="Times New Roman"/>
          <w:sz w:val="28"/>
          <w:szCs w:val="28"/>
        </w:rPr>
        <w:t>0104</w:t>
      </w:r>
      <w:r w:rsidRPr="005C482C">
        <w:rPr>
          <w:rFonts w:ascii="Times New Roman" w:hAnsi="Times New Roman" w:cs="Times New Roman"/>
          <w:sz w:val="28"/>
          <w:szCs w:val="28"/>
        </w:rPr>
        <w:t xml:space="preserve"> связаны с высоким риском прерывания беременности. По данным </w:t>
      </w:r>
      <w:r w:rsidR="006B48B6">
        <w:rPr>
          <w:rFonts w:ascii="Times New Roman" w:hAnsi="Times New Roman" w:cs="Times New Roman"/>
          <w:sz w:val="28"/>
          <w:szCs w:val="28"/>
          <w:lang w:val="de-DE"/>
        </w:rPr>
        <w:t>Hviid et al.</w:t>
      </w:r>
      <w:r w:rsidRPr="005C482C">
        <w:rPr>
          <w:rFonts w:ascii="Times New Roman" w:hAnsi="Times New Roman" w:cs="Times New Roman"/>
          <w:sz w:val="28"/>
          <w:szCs w:val="28"/>
        </w:rPr>
        <w:t xml:space="preserve"> 15% женщин с привычным невынашиванием, имеющих более 3-х выкидышей в анамнезе, имели аллель </w:t>
      </w:r>
      <w:r w:rsidR="005F3269" w:rsidRPr="005F3269">
        <w:rPr>
          <w:rFonts w:ascii="Times New Roman" w:hAnsi="Times New Roman" w:cs="Times New Roman"/>
          <w:i/>
          <w:sz w:val="28"/>
          <w:szCs w:val="28"/>
          <w:lang w:val="de-DE"/>
        </w:rPr>
        <w:t>HLA</w:t>
      </w:r>
      <w:r w:rsidRPr="005C482C">
        <w:rPr>
          <w:rFonts w:ascii="Times New Roman" w:hAnsi="Times New Roman" w:cs="Times New Roman"/>
          <w:sz w:val="28"/>
          <w:szCs w:val="28"/>
          <w:lang w:val="de-DE"/>
        </w:rPr>
        <w:t xml:space="preserve">-G*0106 </w:t>
      </w:r>
      <w:r w:rsidRPr="005C482C">
        <w:rPr>
          <w:rFonts w:ascii="Times New Roman" w:hAnsi="Times New Roman" w:cs="Times New Roman"/>
          <w:sz w:val="28"/>
          <w:szCs w:val="28"/>
        </w:rPr>
        <w:t>по сравнению с 2% в контроле.</w:t>
      </w:r>
    </w:p>
    <w:p w:rsidR="005C482C" w:rsidRPr="005C482C" w:rsidRDefault="005C482C" w:rsidP="00FF26EC">
      <w:pPr>
        <w:spacing w:after="0" w:line="360" w:lineRule="auto"/>
        <w:ind w:firstLine="709"/>
        <w:jc w:val="both"/>
        <w:rPr>
          <w:rFonts w:ascii="Times New Roman" w:hAnsi="Times New Roman" w:cs="Times New Roman"/>
          <w:sz w:val="28"/>
          <w:szCs w:val="28"/>
        </w:rPr>
      </w:pPr>
      <w:r w:rsidRPr="005C482C">
        <w:rPr>
          <w:rFonts w:ascii="Times New Roman" w:hAnsi="Times New Roman" w:cs="Times New Roman"/>
          <w:sz w:val="28"/>
          <w:szCs w:val="28"/>
        </w:rPr>
        <w:t xml:space="preserve">Изменения экспрессии </w:t>
      </w:r>
      <w:r w:rsidR="005F3269" w:rsidRPr="005F3269">
        <w:rPr>
          <w:rFonts w:ascii="Times New Roman" w:hAnsi="Times New Roman" w:cs="Times New Roman"/>
          <w:i/>
          <w:sz w:val="28"/>
          <w:szCs w:val="28"/>
          <w:lang w:val="en-US"/>
        </w:rPr>
        <w:t>HLA</w:t>
      </w:r>
      <w:r w:rsidRPr="005C482C">
        <w:rPr>
          <w:rFonts w:ascii="Times New Roman" w:hAnsi="Times New Roman" w:cs="Times New Roman"/>
          <w:sz w:val="28"/>
          <w:szCs w:val="28"/>
        </w:rPr>
        <w:t>-</w:t>
      </w:r>
      <w:r w:rsidRPr="005C482C">
        <w:rPr>
          <w:rFonts w:ascii="Times New Roman" w:hAnsi="Times New Roman" w:cs="Times New Roman"/>
          <w:sz w:val="28"/>
          <w:szCs w:val="28"/>
          <w:lang w:val="en-US"/>
        </w:rPr>
        <w:t>G</w:t>
      </w:r>
      <w:r w:rsidRPr="005C482C">
        <w:rPr>
          <w:rFonts w:ascii="Times New Roman" w:hAnsi="Times New Roman" w:cs="Times New Roman"/>
          <w:sz w:val="28"/>
          <w:szCs w:val="28"/>
        </w:rPr>
        <w:t xml:space="preserve"> могут вести к иммунологическим нарушениям, в результате которых беременность осложняется </w:t>
      </w:r>
      <w:r w:rsidRPr="00DF07FC">
        <w:rPr>
          <w:rFonts w:ascii="Times New Roman" w:hAnsi="Times New Roman" w:cs="Times New Roman"/>
          <w:bCs/>
          <w:sz w:val="28"/>
          <w:szCs w:val="28"/>
        </w:rPr>
        <w:t>преэклампсией</w:t>
      </w:r>
      <w:r w:rsidRPr="005C482C">
        <w:rPr>
          <w:rFonts w:ascii="Times New Roman" w:hAnsi="Times New Roman" w:cs="Times New Roman"/>
          <w:sz w:val="28"/>
          <w:szCs w:val="28"/>
        </w:rPr>
        <w:t xml:space="preserve"> и возможно зад</w:t>
      </w:r>
      <w:r w:rsidR="00DF07FC">
        <w:rPr>
          <w:rFonts w:ascii="Times New Roman" w:hAnsi="Times New Roman" w:cs="Times New Roman"/>
          <w:sz w:val="28"/>
          <w:szCs w:val="28"/>
        </w:rPr>
        <w:t xml:space="preserve">ержкой внутриутробного развития </w:t>
      </w:r>
      <w:r w:rsidR="00DF07FC" w:rsidRPr="00675C22">
        <w:rPr>
          <w:rFonts w:ascii="Times New Roman" w:hAnsi="Times New Roman" w:cs="Times New Roman"/>
          <w:sz w:val="28"/>
          <w:szCs w:val="28"/>
        </w:rPr>
        <w:t>[</w:t>
      </w:r>
      <w:r w:rsidR="00675C22" w:rsidRPr="00675C22">
        <w:rPr>
          <w:rFonts w:ascii="Times New Roman" w:hAnsi="Times New Roman" w:cs="Times New Roman"/>
          <w:sz w:val="28"/>
          <w:szCs w:val="28"/>
        </w:rPr>
        <w:t>22</w:t>
      </w:r>
      <w:r w:rsidRPr="00675C22">
        <w:rPr>
          <w:rFonts w:ascii="Times New Roman" w:hAnsi="Times New Roman" w:cs="Times New Roman"/>
          <w:sz w:val="28"/>
          <w:szCs w:val="28"/>
        </w:rPr>
        <w:t>].</w:t>
      </w:r>
    </w:p>
    <w:p w:rsidR="00841FFE" w:rsidRDefault="005C44E5" w:rsidP="00FF26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м</w:t>
      </w:r>
      <w:r w:rsidRPr="005C44E5">
        <w:rPr>
          <w:rFonts w:ascii="Times New Roman" w:hAnsi="Times New Roman" w:cs="Times New Roman"/>
          <w:sz w:val="28"/>
          <w:szCs w:val="28"/>
        </w:rPr>
        <w:t xml:space="preserve">олекулы локуса </w:t>
      </w:r>
      <w:r w:rsidR="005F3269" w:rsidRPr="005F3269">
        <w:rPr>
          <w:rFonts w:ascii="Times New Roman" w:hAnsi="Times New Roman" w:cs="Times New Roman"/>
          <w:i/>
          <w:sz w:val="28"/>
          <w:szCs w:val="28"/>
        </w:rPr>
        <w:t>HLA</w:t>
      </w:r>
      <w:r w:rsidRPr="005C44E5">
        <w:rPr>
          <w:rFonts w:ascii="Times New Roman" w:hAnsi="Times New Roman" w:cs="Times New Roman"/>
          <w:sz w:val="28"/>
          <w:szCs w:val="28"/>
        </w:rPr>
        <w:t xml:space="preserve">-G, </w:t>
      </w:r>
      <w:r>
        <w:rPr>
          <w:rFonts w:ascii="Times New Roman" w:hAnsi="Times New Roman" w:cs="Times New Roman"/>
          <w:sz w:val="28"/>
          <w:szCs w:val="28"/>
        </w:rPr>
        <w:t>экспрессируемые на клетках тро</w:t>
      </w:r>
      <w:r w:rsidRPr="005C44E5">
        <w:rPr>
          <w:rFonts w:ascii="Times New Roman" w:hAnsi="Times New Roman" w:cs="Times New Roman"/>
          <w:sz w:val="28"/>
          <w:szCs w:val="28"/>
        </w:rPr>
        <w:t>фобласта, соединяясь с ра</w:t>
      </w:r>
      <w:r>
        <w:rPr>
          <w:rFonts w:ascii="Times New Roman" w:hAnsi="Times New Roman" w:cs="Times New Roman"/>
          <w:sz w:val="28"/>
          <w:szCs w:val="28"/>
        </w:rPr>
        <w:t>зличными рецепторами различных клеток иммунной системы, регулиру</w:t>
      </w:r>
      <w:r w:rsidRPr="005C44E5">
        <w:rPr>
          <w:rFonts w:ascii="Times New Roman" w:hAnsi="Times New Roman" w:cs="Times New Roman"/>
          <w:sz w:val="28"/>
          <w:szCs w:val="28"/>
        </w:rPr>
        <w:t>ют активность клеток иммунной системы матери</w:t>
      </w:r>
      <w:r>
        <w:rPr>
          <w:rFonts w:ascii="Times New Roman" w:hAnsi="Times New Roman" w:cs="Times New Roman"/>
          <w:sz w:val="28"/>
          <w:szCs w:val="28"/>
        </w:rPr>
        <w:t xml:space="preserve"> (рис. 10)</w:t>
      </w:r>
    </w:p>
    <w:p w:rsidR="005C44E5" w:rsidRDefault="005C44E5" w:rsidP="00FF26EC">
      <w:pPr>
        <w:keepNext/>
        <w:spacing w:after="0" w:line="360" w:lineRule="auto"/>
        <w:ind w:firstLine="709"/>
        <w:jc w:val="both"/>
      </w:pPr>
      <w:r>
        <w:rPr>
          <w:rFonts w:ascii="Times New Roman" w:hAnsi="Times New Roman" w:cs="Times New Roman"/>
          <w:noProof/>
          <w:sz w:val="28"/>
          <w:szCs w:val="28"/>
          <w:lang w:eastAsia="ru-RU"/>
        </w:rPr>
        <w:lastRenderedPageBreak/>
        <w:drawing>
          <wp:inline distT="0" distB="0" distL="0" distR="0">
            <wp:extent cx="4752975" cy="29051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975" cy="2905125"/>
                    </a:xfrm>
                    <a:prstGeom prst="rect">
                      <a:avLst/>
                    </a:prstGeom>
                    <a:noFill/>
                    <a:ln>
                      <a:noFill/>
                    </a:ln>
                  </pic:spPr>
                </pic:pic>
              </a:graphicData>
            </a:graphic>
          </wp:inline>
        </w:drawing>
      </w:r>
    </w:p>
    <w:p w:rsidR="005C44E5" w:rsidRPr="00DB3D68" w:rsidRDefault="005C44E5" w:rsidP="00BF1CF2">
      <w:pPr>
        <w:pStyle w:val="a9"/>
        <w:spacing w:after="0" w:line="360" w:lineRule="auto"/>
        <w:jc w:val="center"/>
        <w:rPr>
          <w:rFonts w:ascii="Times New Roman" w:hAnsi="Times New Roman" w:cs="Times New Roman"/>
          <w:color w:val="auto"/>
          <w:sz w:val="28"/>
          <w:szCs w:val="28"/>
          <w:u w:val="single"/>
        </w:rPr>
      </w:pPr>
      <w:r w:rsidRPr="005C44E5">
        <w:rPr>
          <w:rFonts w:ascii="Times New Roman" w:hAnsi="Times New Roman" w:cs="Times New Roman"/>
          <w:b w:val="0"/>
          <w:color w:val="auto"/>
          <w:sz w:val="28"/>
          <w:szCs w:val="28"/>
        </w:rPr>
        <w:t xml:space="preserve">Рисунок </w:t>
      </w:r>
      <w:r w:rsidR="00007911" w:rsidRPr="005C44E5">
        <w:rPr>
          <w:rFonts w:ascii="Times New Roman" w:hAnsi="Times New Roman" w:cs="Times New Roman"/>
          <w:b w:val="0"/>
          <w:color w:val="auto"/>
          <w:sz w:val="28"/>
          <w:szCs w:val="28"/>
        </w:rPr>
        <w:fldChar w:fldCharType="begin"/>
      </w:r>
      <w:r w:rsidRPr="005C44E5">
        <w:rPr>
          <w:rFonts w:ascii="Times New Roman" w:hAnsi="Times New Roman" w:cs="Times New Roman"/>
          <w:b w:val="0"/>
          <w:color w:val="auto"/>
          <w:sz w:val="28"/>
          <w:szCs w:val="28"/>
        </w:rPr>
        <w:instrText xml:space="preserve"> SEQ Рисунок \* ARABIC </w:instrText>
      </w:r>
      <w:r w:rsidR="00007911" w:rsidRPr="005C44E5">
        <w:rPr>
          <w:rFonts w:ascii="Times New Roman" w:hAnsi="Times New Roman" w:cs="Times New Roman"/>
          <w:b w:val="0"/>
          <w:color w:val="auto"/>
          <w:sz w:val="28"/>
          <w:szCs w:val="28"/>
        </w:rPr>
        <w:fldChar w:fldCharType="separate"/>
      </w:r>
      <w:r w:rsidR="005F3269">
        <w:rPr>
          <w:rFonts w:ascii="Times New Roman" w:hAnsi="Times New Roman" w:cs="Times New Roman"/>
          <w:b w:val="0"/>
          <w:noProof/>
          <w:color w:val="auto"/>
          <w:sz w:val="28"/>
          <w:szCs w:val="28"/>
        </w:rPr>
        <w:t>10</w:t>
      </w:r>
      <w:r w:rsidR="00007911" w:rsidRPr="005C44E5">
        <w:rPr>
          <w:rFonts w:ascii="Times New Roman" w:hAnsi="Times New Roman" w:cs="Times New Roman"/>
          <w:b w:val="0"/>
          <w:color w:val="auto"/>
          <w:sz w:val="28"/>
          <w:szCs w:val="28"/>
        </w:rPr>
        <w:fldChar w:fldCharType="end"/>
      </w:r>
      <w:r w:rsidRPr="005C44E5">
        <w:rPr>
          <w:rFonts w:ascii="Times New Roman" w:hAnsi="Times New Roman" w:cs="Times New Roman"/>
          <w:b w:val="0"/>
          <w:color w:val="auto"/>
          <w:sz w:val="28"/>
          <w:szCs w:val="28"/>
        </w:rPr>
        <w:t xml:space="preserve">. Возможные рецепторы на иммунокомпетентных клетках, взаимодействующие с молекулами локуса </w:t>
      </w:r>
      <w:r w:rsidR="005F3269" w:rsidRPr="005F3269">
        <w:rPr>
          <w:rFonts w:ascii="Times New Roman" w:hAnsi="Times New Roman" w:cs="Times New Roman"/>
          <w:b w:val="0"/>
          <w:i/>
          <w:color w:val="auto"/>
          <w:sz w:val="28"/>
          <w:szCs w:val="28"/>
        </w:rPr>
        <w:t>HLA</w:t>
      </w:r>
      <w:r w:rsidRPr="005C44E5">
        <w:rPr>
          <w:rFonts w:ascii="Times New Roman" w:hAnsi="Times New Roman" w:cs="Times New Roman"/>
          <w:b w:val="0"/>
          <w:color w:val="auto"/>
          <w:sz w:val="28"/>
          <w:szCs w:val="28"/>
        </w:rPr>
        <w:t>-G на поверх</w:t>
      </w:r>
      <w:r w:rsidR="00BF1CF2">
        <w:rPr>
          <w:rFonts w:ascii="Times New Roman" w:hAnsi="Times New Roman" w:cs="Times New Roman"/>
          <w:b w:val="0"/>
          <w:color w:val="auto"/>
          <w:sz w:val="28"/>
          <w:szCs w:val="28"/>
        </w:rPr>
        <w:t>ности клеток трофобласта (</w:t>
      </w:r>
      <w:r w:rsidRPr="005C44E5">
        <w:rPr>
          <w:rFonts w:ascii="Times New Roman" w:hAnsi="Times New Roman" w:cs="Times New Roman"/>
          <w:b w:val="0"/>
          <w:color w:val="auto"/>
          <w:sz w:val="28"/>
          <w:szCs w:val="28"/>
        </w:rPr>
        <w:t xml:space="preserve">TcR </w:t>
      </w:r>
      <w:r w:rsidR="00BF1CF2">
        <w:rPr>
          <w:rFonts w:ascii="Times New Roman" w:hAnsi="Times New Roman" w:cs="Times New Roman"/>
          <w:b w:val="0"/>
          <w:color w:val="auto"/>
          <w:sz w:val="28"/>
          <w:szCs w:val="28"/>
        </w:rPr>
        <w:t>-</w:t>
      </w:r>
      <w:r w:rsidRPr="005C44E5">
        <w:rPr>
          <w:rFonts w:ascii="Times New Roman" w:hAnsi="Times New Roman" w:cs="Times New Roman"/>
          <w:b w:val="0"/>
          <w:color w:val="auto"/>
          <w:sz w:val="28"/>
          <w:szCs w:val="28"/>
        </w:rPr>
        <w:t xml:space="preserve"> T-клеточный рецептор, </w:t>
      </w:r>
      <w:r w:rsidR="005F3269" w:rsidRPr="005F3269">
        <w:rPr>
          <w:rFonts w:ascii="Times New Roman" w:hAnsi="Times New Roman" w:cs="Times New Roman"/>
          <w:b w:val="0"/>
          <w:i/>
          <w:color w:val="auto"/>
          <w:sz w:val="28"/>
          <w:szCs w:val="28"/>
        </w:rPr>
        <w:t>IL</w:t>
      </w:r>
      <w:r w:rsidRPr="005C44E5">
        <w:rPr>
          <w:rFonts w:ascii="Times New Roman" w:hAnsi="Times New Roman" w:cs="Times New Roman"/>
          <w:b w:val="0"/>
          <w:color w:val="auto"/>
          <w:sz w:val="28"/>
          <w:szCs w:val="28"/>
        </w:rPr>
        <w:t xml:space="preserve">T </w:t>
      </w:r>
      <w:r w:rsidR="00BF1CF2">
        <w:rPr>
          <w:rFonts w:ascii="Times New Roman" w:hAnsi="Times New Roman" w:cs="Times New Roman"/>
          <w:b w:val="0"/>
          <w:color w:val="auto"/>
          <w:sz w:val="28"/>
          <w:szCs w:val="28"/>
        </w:rPr>
        <w:t>–</w:t>
      </w:r>
      <w:r w:rsidRPr="005C44E5">
        <w:rPr>
          <w:rFonts w:ascii="Times New Roman" w:hAnsi="Times New Roman" w:cs="Times New Roman"/>
          <w:b w:val="0"/>
          <w:color w:val="auto"/>
          <w:sz w:val="28"/>
          <w:szCs w:val="28"/>
        </w:rPr>
        <w:t xml:space="preserve"> иммуноглобулино</w:t>
      </w:r>
      <w:r w:rsidR="00BF1CF2">
        <w:rPr>
          <w:rFonts w:ascii="Times New Roman" w:hAnsi="Times New Roman" w:cs="Times New Roman"/>
          <w:b w:val="0"/>
          <w:color w:val="auto"/>
          <w:sz w:val="28"/>
          <w:szCs w:val="28"/>
        </w:rPr>
        <w:t>-</w:t>
      </w:r>
      <w:r w:rsidRPr="005C44E5">
        <w:rPr>
          <w:rFonts w:ascii="Times New Roman" w:hAnsi="Times New Roman" w:cs="Times New Roman"/>
          <w:b w:val="0"/>
          <w:color w:val="auto"/>
          <w:sz w:val="28"/>
          <w:szCs w:val="28"/>
        </w:rPr>
        <w:t>подобный</w:t>
      </w:r>
      <w:r w:rsidR="00BF1CF2">
        <w:rPr>
          <w:rFonts w:ascii="Times New Roman" w:hAnsi="Times New Roman" w:cs="Times New Roman"/>
          <w:b w:val="0"/>
          <w:color w:val="auto"/>
          <w:sz w:val="28"/>
          <w:szCs w:val="28"/>
        </w:rPr>
        <w:t xml:space="preserve"> </w:t>
      </w:r>
      <w:r w:rsidRPr="005C44E5">
        <w:rPr>
          <w:rFonts w:ascii="Times New Roman" w:hAnsi="Times New Roman" w:cs="Times New Roman"/>
          <w:b w:val="0"/>
          <w:color w:val="auto"/>
          <w:sz w:val="28"/>
          <w:szCs w:val="28"/>
        </w:rPr>
        <w:t xml:space="preserve">транскрипт, KIR </w:t>
      </w:r>
      <w:r w:rsidR="00BF1CF2">
        <w:rPr>
          <w:rFonts w:ascii="Times New Roman" w:hAnsi="Times New Roman" w:cs="Times New Roman"/>
          <w:b w:val="0"/>
          <w:color w:val="auto"/>
          <w:sz w:val="28"/>
          <w:szCs w:val="28"/>
        </w:rPr>
        <w:t>-</w:t>
      </w:r>
      <w:r w:rsidRPr="005C44E5">
        <w:rPr>
          <w:rFonts w:ascii="Times New Roman" w:hAnsi="Times New Roman" w:cs="Times New Roman"/>
          <w:b w:val="0"/>
          <w:color w:val="auto"/>
          <w:sz w:val="28"/>
          <w:szCs w:val="28"/>
        </w:rPr>
        <w:t xml:space="preserve"> рецептор, ингибирующий киллеры</w:t>
      </w:r>
      <w:r w:rsidR="00BF1CF2">
        <w:rPr>
          <w:rFonts w:ascii="Times New Roman" w:hAnsi="Times New Roman" w:cs="Times New Roman"/>
          <w:b w:val="0"/>
          <w:color w:val="auto"/>
          <w:sz w:val="28"/>
          <w:szCs w:val="28"/>
        </w:rPr>
        <w:t xml:space="preserve">) </w:t>
      </w:r>
      <w:r w:rsidRPr="00C7214D">
        <w:rPr>
          <w:rFonts w:ascii="Times New Roman" w:hAnsi="Times New Roman" w:cs="Times New Roman"/>
          <w:b w:val="0"/>
          <w:color w:val="auto"/>
          <w:sz w:val="28"/>
          <w:szCs w:val="28"/>
        </w:rPr>
        <w:t>[</w:t>
      </w:r>
      <w:r w:rsidR="00C7214D" w:rsidRPr="00C7214D">
        <w:rPr>
          <w:rFonts w:ascii="Times New Roman" w:hAnsi="Times New Roman" w:cs="Times New Roman"/>
          <w:b w:val="0"/>
          <w:color w:val="auto"/>
          <w:sz w:val="28"/>
          <w:szCs w:val="28"/>
        </w:rPr>
        <w:t>21</w:t>
      </w:r>
      <w:r w:rsidRPr="00C7214D">
        <w:rPr>
          <w:rFonts w:ascii="Times New Roman" w:hAnsi="Times New Roman" w:cs="Times New Roman"/>
          <w:b w:val="0"/>
          <w:color w:val="auto"/>
          <w:sz w:val="28"/>
          <w:szCs w:val="28"/>
        </w:rPr>
        <w:t>]</w:t>
      </w:r>
    </w:p>
    <w:p w:rsidR="00BF1CF2" w:rsidRDefault="00BF1CF2" w:rsidP="00BF1CF2">
      <w:pPr>
        <w:spacing w:after="0" w:line="360" w:lineRule="auto"/>
        <w:ind w:firstLine="709"/>
        <w:jc w:val="both"/>
        <w:rPr>
          <w:rFonts w:ascii="Times New Roman" w:hAnsi="Times New Roman" w:cs="Times New Roman"/>
          <w:sz w:val="28"/>
          <w:szCs w:val="28"/>
        </w:rPr>
      </w:pPr>
    </w:p>
    <w:p w:rsidR="009221B2" w:rsidRDefault="00A92B8A" w:rsidP="00BF1C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Антигены </w:t>
      </w:r>
      <w:r w:rsidR="005F3269" w:rsidRPr="005F3269">
        <w:rPr>
          <w:rFonts w:ascii="Times New Roman" w:hAnsi="Times New Roman" w:cs="Times New Roman"/>
          <w:i/>
          <w:sz w:val="28"/>
          <w:szCs w:val="28"/>
          <w:lang w:val="en-US"/>
        </w:rPr>
        <w:t>HLA</w:t>
      </w:r>
      <w:r w:rsidR="00410E90" w:rsidRPr="00410CE8">
        <w:rPr>
          <w:rFonts w:ascii="Times New Roman" w:hAnsi="Times New Roman" w:cs="Times New Roman"/>
          <w:sz w:val="28"/>
          <w:szCs w:val="28"/>
        </w:rPr>
        <w:t>-</w:t>
      </w:r>
      <w:r w:rsidR="00410E90" w:rsidRPr="00410CE8">
        <w:rPr>
          <w:rFonts w:ascii="Times New Roman" w:hAnsi="Times New Roman" w:cs="Times New Roman"/>
          <w:sz w:val="28"/>
          <w:szCs w:val="28"/>
          <w:lang w:val="en-US"/>
        </w:rPr>
        <w:t>E</w:t>
      </w:r>
      <w:r w:rsidR="00410E90" w:rsidRPr="00410CE8">
        <w:rPr>
          <w:rFonts w:ascii="Times New Roman" w:hAnsi="Times New Roman" w:cs="Times New Roman"/>
          <w:sz w:val="28"/>
          <w:szCs w:val="28"/>
        </w:rPr>
        <w:t xml:space="preserve"> в качестве иммуномодулятора во время бе</w:t>
      </w:r>
      <w:r>
        <w:rPr>
          <w:rFonts w:ascii="Times New Roman" w:hAnsi="Times New Roman" w:cs="Times New Roman"/>
          <w:sz w:val="28"/>
          <w:szCs w:val="28"/>
        </w:rPr>
        <w:t>ременности</w:t>
      </w:r>
      <w:r w:rsidR="00410E90" w:rsidRPr="00410CE8">
        <w:rPr>
          <w:rFonts w:ascii="Times New Roman" w:hAnsi="Times New Roman" w:cs="Times New Roman"/>
          <w:sz w:val="28"/>
          <w:szCs w:val="28"/>
        </w:rPr>
        <w:t xml:space="preserve"> способны ингибировать цитолиз</w:t>
      </w:r>
      <w:r>
        <w:rPr>
          <w:rFonts w:ascii="Times New Roman" w:hAnsi="Times New Roman" w:cs="Times New Roman"/>
          <w:sz w:val="28"/>
          <w:szCs w:val="28"/>
        </w:rPr>
        <w:t xml:space="preserve">, осуществляемый </w:t>
      </w:r>
      <w:r>
        <w:rPr>
          <w:rFonts w:ascii="Times New Roman" w:hAnsi="Times New Roman" w:cs="Times New Roman"/>
          <w:sz w:val="28"/>
          <w:szCs w:val="28"/>
          <w:lang w:val="en-US"/>
        </w:rPr>
        <w:t>N</w:t>
      </w:r>
      <w:r>
        <w:rPr>
          <w:rFonts w:ascii="Times New Roman" w:hAnsi="Times New Roman" w:cs="Times New Roman"/>
          <w:sz w:val="28"/>
          <w:szCs w:val="28"/>
        </w:rPr>
        <w:t>К-клет</w:t>
      </w:r>
      <w:r w:rsidR="00410E90" w:rsidRPr="00410CE8">
        <w:rPr>
          <w:rFonts w:ascii="Times New Roman" w:hAnsi="Times New Roman" w:cs="Times New Roman"/>
          <w:sz w:val="28"/>
          <w:szCs w:val="28"/>
        </w:rPr>
        <w:t>к</w:t>
      </w:r>
      <w:r>
        <w:rPr>
          <w:rFonts w:ascii="Times New Roman" w:hAnsi="Times New Roman" w:cs="Times New Roman"/>
          <w:sz w:val="28"/>
          <w:szCs w:val="28"/>
        </w:rPr>
        <w:t>ами</w:t>
      </w:r>
      <w:r w:rsidR="00410E90" w:rsidRPr="00410CE8">
        <w:rPr>
          <w:rFonts w:ascii="Times New Roman" w:hAnsi="Times New Roman" w:cs="Times New Roman"/>
          <w:sz w:val="28"/>
          <w:szCs w:val="28"/>
        </w:rPr>
        <w:t xml:space="preserve"> посредством рецепторов </w:t>
      </w:r>
      <w:r w:rsidR="00410E90" w:rsidRPr="00410CE8">
        <w:rPr>
          <w:rFonts w:ascii="Times New Roman" w:hAnsi="Times New Roman" w:cs="Times New Roman"/>
          <w:sz w:val="28"/>
          <w:szCs w:val="28"/>
          <w:lang w:val="en-US"/>
        </w:rPr>
        <w:t>CD</w:t>
      </w:r>
      <w:r w:rsidR="00410E90" w:rsidRPr="00410CE8">
        <w:rPr>
          <w:rFonts w:ascii="Times New Roman" w:hAnsi="Times New Roman" w:cs="Times New Roman"/>
          <w:sz w:val="28"/>
          <w:szCs w:val="28"/>
        </w:rPr>
        <w:t>94/</w:t>
      </w:r>
      <w:r w:rsidR="00410E90" w:rsidRPr="00410CE8">
        <w:rPr>
          <w:rFonts w:ascii="Times New Roman" w:hAnsi="Times New Roman" w:cs="Times New Roman"/>
          <w:sz w:val="28"/>
          <w:szCs w:val="28"/>
          <w:lang w:val="en-US"/>
        </w:rPr>
        <w:t>NKG</w:t>
      </w:r>
      <w:r w:rsidR="00410E90" w:rsidRPr="00410CE8">
        <w:rPr>
          <w:rFonts w:ascii="Times New Roman" w:hAnsi="Times New Roman" w:cs="Times New Roman"/>
          <w:sz w:val="28"/>
          <w:szCs w:val="28"/>
        </w:rPr>
        <w:t>2</w:t>
      </w:r>
      <w:r w:rsidR="00410E90" w:rsidRPr="00410CE8">
        <w:rPr>
          <w:rFonts w:ascii="Times New Roman" w:hAnsi="Times New Roman" w:cs="Times New Roman"/>
          <w:sz w:val="28"/>
          <w:szCs w:val="28"/>
          <w:lang w:val="en-US"/>
        </w:rPr>
        <w:t>A</w:t>
      </w:r>
      <w:r>
        <w:rPr>
          <w:rFonts w:ascii="Times New Roman" w:hAnsi="Times New Roman" w:cs="Times New Roman"/>
          <w:sz w:val="28"/>
          <w:szCs w:val="28"/>
        </w:rPr>
        <w:t>.</w:t>
      </w:r>
      <w:r w:rsidR="00BF1CF2">
        <w:rPr>
          <w:rFonts w:ascii="Times New Roman" w:hAnsi="Times New Roman" w:cs="Times New Roman"/>
          <w:sz w:val="28"/>
          <w:szCs w:val="28"/>
        </w:rPr>
        <w:t xml:space="preserve"> </w:t>
      </w:r>
      <w:r w:rsidR="005F3269" w:rsidRPr="005F3269">
        <w:rPr>
          <w:rFonts w:ascii="Times New Roman" w:hAnsi="Times New Roman" w:cs="Times New Roman"/>
          <w:i/>
          <w:sz w:val="28"/>
          <w:szCs w:val="28"/>
        </w:rPr>
        <w:t>HLA</w:t>
      </w:r>
      <w:r w:rsidR="003527E3" w:rsidRPr="003527E3">
        <w:rPr>
          <w:rFonts w:ascii="Times New Roman" w:hAnsi="Times New Roman" w:cs="Times New Roman"/>
          <w:sz w:val="28"/>
          <w:szCs w:val="28"/>
        </w:rPr>
        <w:t xml:space="preserve">-E белок может </w:t>
      </w:r>
      <w:r w:rsidR="003527E3">
        <w:rPr>
          <w:rFonts w:ascii="Times New Roman" w:hAnsi="Times New Roman" w:cs="Times New Roman"/>
          <w:sz w:val="28"/>
          <w:szCs w:val="28"/>
        </w:rPr>
        <w:t>быть обнаружен во всех популяциях</w:t>
      </w:r>
      <w:r w:rsidR="003527E3" w:rsidRPr="003527E3">
        <w:rPr>
          <w:rFonts w:ascii="Times New Roman" w:hAnsi="Times New Roman" w:cs="Times New Roman"/>
          <w:sz w:val="28"/>
          <w:szCs w:val="28"/>
        </w:rPr>
        <w:t xml:space="preserve"> клеток</w:t>
      </w:r>
      <w:r w:rsidR="003527E3">
        <w:rPr>
          <w:rFonts w:ascii="Times New Roman" w:hAnsi="Times New Roman" w:cs="Times New Roman"/>
          <w:sz w:val="28"/>
          <w:szCs w:val="28"/>
        </w:rPr>
        <w:t>, экспрессирующих либо мембранную, либо растворимую форму</w:t>
      </w:r>
      <w:r w:rsidR="003527E3" w:rsidRPr="003527E3">
        <w:rPr>
          <w:rFonts w:ascii="Times New Roman" w:hAnsi="Times New Roman" w:cs="Times New Roman"/>
          <w:sz w:val="28"/>
          <w:szCs w:val="28"/>
        </w:rPr>
        <w:t xml:space="preserve"> </w:t>
      </w:r>
      <w:r w:rsidR="005F3269" w:rsidRPr="005F3269">
        <w:rPr>
          <w:rFonts w:ascii="Times New Roman" w:hAnsi="Times New Roman" w:cs="Times New Roman"/>
          <w:i/>
          <w:sz w:val="28"/>
          <w:szCs w:val="28"/>
        </w:rPr>
        <w:t>HLA</w:t>
      </w:r>
      <w:r w:rsidR="003527E3" w:rsidRPr="003527E3">
        <w:rPr>
          <w:rFonts w:ascii="Times New Roman" w:hAnsi="Times New Roman" w:cs="Times New Roman"/>
          <w:sz w:val="28"/>
          <w:szCs w:val="28"/>
        </w:rPr>
        <w:t>-G</w:t>
      </w:r>
      <w:r w:rsidR="003527E3">
        <w:rPr>
          <w:rFonts w:ascii="Times New Roman" w:hAnsi="Times New Roman" w:cs="Times New Roman"/>
          <w:sz w:val="28"/>
          <w:szCs w:val="28"/>
        </w:rPr>
        <w:t>. Это такие клетки как клетки вневорсинчатого трофобласта, ворсинчатого трофобласта и синцитиотрофобласта.</w:t>
      </w:r>
    </w:p>
    <w:p w:rsidR="00AF3767" w:rsidRDefault="00AF3767" w:rsidP="00BF1CF2">
      <w:pPr>
        <w:spacing w:after="0" w:line="360" w:lineRule="auto"/>
        <w:ind w:firstLine="709"/>
        <w:jc w:val="both"/>
        <w:rPr>
          <w:rFonts w:ascii="Times New Roman" w:hAnsi="Times New Roman" w:cs="Times New Roman"/>
          <w:sz w:val="28"/>
          <w:szCs w:val="28"/>
        </w:rPr>
      </w:pPr>
      <w:r w:rsidRPr="00AF3767">
        <w:rPr>
          <w:rFonts w:ascii="Times New Roman" w:hAnsi="Times New Roman" w:cs="Times New Roman"/>
          <w:sz w:val="28"/>
          <w:szCs w:val="28"/>
        </w:rPr>
        <w:t>На сегодняшний день описаны девять разли</w:t>
      </w:r>
      <w:r>
        <w:rPr>
          <w:rFonts w:ascii="Times New Roman" w:hAnsi="Times New Roman" w:cs="Times New Roman"/>
          <w:sz w:val="28"/>
          <w:szCs w:val="28"/>
        </w:rPr>
        <w:t xml:space="preserve">чных аллелей </w:t>
      </w:r>
      <w:r w:rsidR="005F3269" w:rsidRPr="005F3269">
        <w:rPr>
          <w:rFonts w:ascii="Times New Roman" w:hAnsi="Times New Roman" w:cs="Times New Roman"/>
          <w:i/>
          <w:sz w:val="28"/>
          <w:szCs w:val="28"/>
        </w:rPr>
        <w:t>HLA</w:t>
      </w:r>
      <w:r>
        <w:rPr>
          <w:rFonts w:ascii="Times New Roman" w:hAnsi="Times New Roman" w:cs="Times New Roman"/>
          <w:sz w:val="28"/>
          <w:szCs w:val="28"/>
        </w:rPr>
        <w:t>-E гена.</w:t>
      </w:r>
      <w:r w:rsidR="00BF1CF2">
        <w:rPr>
          <w:rFonts w:ascii="Times New Roman" w:hAnsi="Times New Roman" w:cs="Times New Roman"/>
          <w:sz w:val="28"/>
          <w:szCs w:val="28"/>
        </w:rPr>
        <w:t xml:space="preserve"> </w:t>
      </w:r>
      <w:r w:rsidR="00222FDA" w:rsidRPr="00222FDA">
        <w:rPr>
          <w:rFonts w:ascii="Times New Roman" w:hAnsi="Times New Roman" w:cs="Times New Roman"/>
          <w:sz w:val="28"/>
          <w:szCs w:val="28"/>
        </w:rPr>
        <w:t>Т</w:t>
      </w:r>
      <w:r w:rsidR="003527E3" w:rsidRPr="00222FDA">
        <w:rPr>
          <w:rFonts w:ascii="Times New Roman" w:hAnsi="Times New Roman" w:cs="Times New Roman"/>
          <w:sz w:val="28"/>
          <w:szCs w:val="28"/>
        </w:rPr>
        <w:t>олько</w:t>
      </w:r>
      <w:r w:rsidR="003527E3" w:rsidRPr="003527E3">
        <w:rPr>
          <w:rFonts w:ascii="Times New Roman" w:hAnsi="Times New Roman" w:cs="Times New Roman"/>
          <w:sz w:val="28"/>
          <w:szCs w:val="28"/>
        </w:rPr>
        <w:t xml:space="preserve"> две аллели</w:t>
      </w:r>
      <w:r w:rsidR="003527E3">
        <w:rPr>
          <w:rFonts w:ascii="Times New Roman" w:hAnsi="Times New Roman" w:cs="Times New Roman"/>
          <w:sz w:val="28"/>
          <w:szCs w:val="28"/>
        </w:rPr>
        <w:t xml:space="preserve"> имеют практическое значение: Е*0101 и E*0103. </w:t>
      </w:r>
      <w:r w:rsidR="003527E3" w:rsidRPr="003527E3">
        <w:rPr>
          <w:rFonts w:ascii="Times New Roman" w:hAnsi="Times New Roman" w:cs="Times New Roman"/>
          <w:sz w:val="28"/>
          <w:szCs w:val="28"/>
        </w:rPr>
        <w:t>Эти две аллели ра</w:t>
      </w:r>
      <w:r w:rsidR="003527E3">
        <w:rPr>
          <w:rFonts w:ascii="Times New Roman" w:hAnsi="Times New Roman" w:cs="Times New Roman"/>
          <w:sz w:val="28"/>
          <w:szCs w:val="28"/>
        </w:rPr>
        <w:t xml:space="preserve">зделены на основе </w:t>
      </w:r>
      <w:r w:rsidR="00222FDA">
        <w:rPr>
          <w:rFonts w:ascii="Times New Roman" w:hAnsi="Times New Roman" w:cs="Times New Roman"/>
          <w:sz w:val="28"/>
          <w:szCs w:val="28"/>
        </w:rPr>
        <w:t>не</w:t>
      </w:r>
      <w:r w:rsidR="0097602B">
        <w:rPr>
          <w:rFonts w:ascii="Times New Roman" w:hAnsi="Times New Roman" w:cs="Times New Roman"/>
          <w:sz w:val="28"/>
          <w:szCs w:val="28"/>
        </w:rPr>
        <w:t>синонимичного</w:t>
      </w:r>
      <w:r w:rsidR="00BF1CF2">
        <w:rPr>
          <w:rFonts w:ascii="Times New Roman" w:hAnsi="Times New Roman" w:cs="Times New Roman"/>
          <w:sz w:val="28"/>
          <w:szCs w:val="28"/>
        </w:rPr>
        <w:t xml:space="preserve"> </w:t>
      </w:r>
      <w:r w:rsidR="003527E3">
        <w:rPr>
          <w:rFonts w:ascii="Times New Roman" w:hAnsi="Times New Roman" w:cs="Times New Roman"/>
          <w:sz w:val="28"/>
          <w:szCs w:val="28"/>
        </w:rPr>
        <w:t>замещения</w:t>
      </w:r>
      <w:r w:rsidR="003527E3" w:rsidRPr="003527E3">
        <w:rPr>
          <w:rFonts w:ascii="Times New Roman" w:hAnsi="Times New Roman" w:cs="Times New Roman"/>
          <w:sz w:val="28"/>
          <w:szCs w:val="28"/>
        </w:rPr>
        <w:t xml:space="preserve"> в кодоне 107 из аргинина (</w:t>
      </w:r>
      <w:r w:rsidR="005F3269" w:rsidRPr="005F3269">
        <w:rPr>
          <w:rFonts w:ascii="Times New Roman" w:hAnsi="Times New Roman" w:cs="Times New Roman"/>
          <w:i/>
          <w:sz w:val="28"/>
          <w:szCs w:val="28"/>
        </w:rPr>
        <w:t>HLA</w:t>
      </w:r>
      <w:r w:rsidR="003527E3" w:rsidRPr="003527E3">
        <w:rPr>
          <w:rFonts w:ascii="Times New Roman" w:hAnsi="Times New Roman" w:cs="Times New Roman"/>
          <w:sz w:val="28"/>
          <w:szCs w:val="28"/>
        </w:rPr>
        <w:t xml:space="preserve">-ER) </w:t>
      </w:r>
      <w:r w:rsidR="00BF1CF2">
        <w:rPr>
          <w:rFonts w:ascii="Times New Roman" w:hAnsi="Times New Roman" w:cs="Times New Roman"/>
          <w:sz w:val="28"/>
          <w:szCs w:val="28"/>
        </w:rPr>
        <w:t>на</w:t>
      </w:r>
      <w:r w:rsidR="003527E3" w:rsidRPr="003527E3">
        <w:rPr>
          <w:rFonts w:ascii="Times New Roman" w:hAnsi="Times New Roman" w:cs="Times New Roman"/>
          <w:sz w:val="28"/>
          <w:szCs w:val="28"/>
        </w:rPr>
        <w:t xml:space="preserve"> глицин (</w:t>
      </w:r>
      <w:r w:rsidR="005F3269" w:rsidRPr="005F3269">
        <w:rPr>
          <w:rFonts w:ascii="Times New Roman" w:hAnsi="Times New Roman" w:cs="Times New Roman"/>
          <w:i/>
          <w:sz w:val="28"/>
          <w:szCs w:val="28"/>
        </w:rPr>
        <w:t>HLA</w:t>
      </w:r>
      <w:r w:rsidR="003527E3" w:rsidRPr="003527E3">
        <w:rPr>
          <w:rFonts w:ascii="Times New Roman" w:hAnsi="Times New Roman" w:cs="Times New Roman"/>
          <w:sz w:val="28"/>
          <w:szCs w:val="28"/>
        </w:rPr>
        <w:t>-EG)</w:t>
      </w:r>
      <w:r w:rsidR="003527E3">
        <w:rPr>
          <w:rFonts w:ascii="Times New Roman" w:hAnsi="Times New Roman" w:cs="Times New Roman"/>
          <w:sz w:val="28"/>
          <w:szCs w:val="28"/>
        </w:rPr>
        <w:t>.</w:t>
      </w:r>
    </w:p>
    <w:p w:rsidR="003527E3" w:rsidRDefault="005F3269" w:rsidP="00BF1CF2">
      <w:pPr>
        <w:spacing w:after="0" w:line="360" w:lineRule="auto"/>
        <w:ind w:firstLine="709"/>
        <w:jc w:val="both"/>
        <w:rPr>
          <w:rFonts w:ascii="Times New Roman" w:hAnsi="Times New Roman" w:cs="Times New Roman"/>
          <w:sz w:val="28"/>
          <w:szCs w:val="28"/>
        </w:rPr>
      </w:pPr>
      <w:r w:rsidRPr="005F3269">
        <w:rPr>
          <w:rFonts w:ascii="Times New Roman" w:hAnsi="Times New Roman" w:cs="Times New Roman"/>
          <w:i/>
          <w:sz w:val="28"/>
          <w:szCs w:val="28"/>
        </w:rPr>
        <w:t>HLA</w:t>
      </w:r>
      <w:r w:rsidR="003527E3" w:rsidRPr="003527E3">
        <w:rPr>
          <w:rFonts w:ascii="Times New Roman" w:hAnsi="Times New Roman" w:cs="Times New Roman"/>
          <w:sz w:val="28"/>
          <w:szCs w:val="28"/>
        </w:rPr>
        <w:t>-E играет важную р</w:t>
      </w:r>
      <w:r w:rsidR="003527E3">
        <w:rPr>
          <w:rFonts w:ascii="Times New Roman" w:hAnsi="Times New Roman" w:cs="Times New Roman"/>
          <w:sz w:val="28"/>
          <w:szCs w:val="28"/>
        </w:rPr>
        <w:t xml:space="preserve">оль в поддержании беременности. </w:t>
      </w:r>
      <w:r w:rsidR="003527E3" w:rsidRPr="003527E3">
        <w:rPr>
          <w:rFonts w:ascii="Times New Roman" w:hAnsi="Times New Roman" w:cs="Times New Roman"/>
          <w:sz w:val="28"/>
          <w:szCs w:val="28"/>
        </w:rPr>
        <w:t>Тем не менее, в настоящее время нет четких доказательств того, что</w:t>
      </w:r>
      <w:r w:rsidR="003527E3">
        <w:rPr>
          <w:rFonts w:ascii="Times New Roman" w:hAnsi="Times New Roman" w:cs="Times New Roman"/>
          <w:sz w:val="28"/>
          <w:szCs w:val="28"/>
        </w:rPr>
        <w:t xml:space="preserve"> </w:t>
      </w:r>
      <w:r w:rsidRPr="005F3269">
        <w:rPr>
          <w:rFonts w:ascii="Times New Roman" w:hAnsi="Times New Roman" w:cs="Times New Roman"/>
          <w:i/>
          <w:sz w:val="28"/>
          <w:szCs w:val="28"/>
        </w:rPr>
        <w:t>HLA</w:t>
      </w:r>
      <w:r w:rsidR="003527E3">
        <w:rPr>
          <w:rFonts w:ascii="Times New Roman" w:hAnsi="Times New Roman" w:cs="Times New Roman"/>
          <w:sz w:val="28"/>
          <w:szCs w:val="28"/>
        </w:rPr>
        <w:t>-E участ</w:t>
      </w:r>
      <w:r w:rsidR="00B239DA">
        <w:rPr>
          <w:rFonts w:ascii="Times New Roman" w:hAnsi="Times New Roman" w:cs="Times New Roman"/>
          <w:sz w:val="28"/>
          <w:szCs w:val="28"/>
        </w:rPr>
        <w:t>вует в патогенезе невынашивания</w:t>
      </w:r>
      <w:r w:rsidR="003527E3" w:rsidRPr="003527E3">
        <w:rPr>
          <w:rFonts w:ascii="Times New Roman" w:hAnsi="Times New Roman" w:cs="Times New Roman"/>
          <w:sz w:val="28"/>
          <w:szCs w:val="28"/>
        </w:rPr>
        <w:t xml:space="preserve">, и </w:t>
      </w:r>
      <w:r w:rsidR="00B239DA">
        <w:rPr>
          <w:rFonts w:ascii="Times New Roman" w:hAnsi="Times New Roman" w:cs="Times New Roman"/>
          <w:sz w:val="28"/>
          <w:szCs w:val="28"/>
        </w:rPr>
        <w:t>дальнейшие исследования</w:t>
      </w:r>
      <w:r w:rsidR="003527E3" w:rsidRPr="003527E3">
        <w:rPr>
          <w:rFonts w:ascii="Times New Roman" w:hAnsi="Times New Roman" w:cs="Times New Roman"/>
          <w:sz w:val="28"/>
          <w:szCs w:val="28"/>
        </w:rPr>
        <w:t xml:space="preserve"> включают большее количество пациентов, чтобы прояснить, </w:t>
      </w:r>
      <w:r w:rsidR="00B239DA">
        <w:rPr>
          <w:rFonts w:ascii="Times New Roman" w:hAnsi="Times New Roman" w:cs="Times New Roman"/>
          <w:sz w:val="28"/>
          <w:szCs w:val="28"/>
        </w:rPr>
        <w:t xml:space="preserve">связаны ли полиморфизмы </w:t>
      </w:r>
      <w:r w:rsidRPr="005F3269">
        <w:rPr>
          <w:rFonts w:ascii="Times New Roman" w:hAnsi="Times New Roman" w:cs="Times New Roman"/>
          <w:i/>
          <w:sz w:val="28"/>
          <w:szCs w:val="28"/>
        </w:rPr>
        <w:t>HLA</w:t>
      </w:r>
      <w:r w:rsidR="00B239DA">
        <w:rPr>
          <w:rFonts w:ascii="Times New Roman" w:hAnsi="Times New Roman" w:cs="Times New Roman"/>
          <w:sz w:val="28"/>
          <w:szCs w:val="28"/>
        </w:rPr>
        <w:t>-Eс бесплодием.</w:t>
      </w:r>
    </w:p>
    <w:p w:rsidR="00B239DA" w:rsidRDefault="005F3269" w:rsidP="00BF1CF2">
      <w:pPr>
        <w:spacing w:after="0" w:line="360" w:lineRule="auto"/>
        <w:ind w:firstLine="709"/>
        <w:jc w:val="both"/>
        <w:rPr>
          <w:rFonts w:ascii="Times New Roman" w:hAnsi="Times New Roman" w:cs="Times New Roman"/>
          <w:sz w:val="28"/>
          <w:szCs w:val="28"/>
        </w:rPr>
      </w:pPr>
      <w:r w:rsidRPr="005F3269">
        <w:rPr>
          <w:rFonts w:ascii="Times New Roman" w:hAnsi="Times New Roman" w:cs="Times New Roman"/>
          <w:i/>
          <w:sz w:val="28"/>
          <w:szCs w:val="28"/>
        </w:rPr>
        <w:lastRenderedPageBreak/>
        <w:t>HLA</w:t>
      </w:r>
      <w:r w:rsidR="00F04E1A" w:rsidRPr="00F04E1A">
        <w:rPr>
          <w:rFonts w:ascii="Times New Roman" w:hAnsi="Times New Roman" w:cs="Times New Roman"/>
          <w:sz w:val="28"/>
          <w:szCs w:val="28"/>
        </w:rPr>
        <w:t>-F был обнаружен в 1990 году и остается наименее из</w:t>
      </w:r>
      <w:r w:rsidR="00F04E1A">
        <w:rPr>
          <w:rFonts w:ascii="Times New Roman" w:hAnsi="Times New Roman" w:cs="Times New Roman"/>
          <w:sz w:val="28"/>
          <w:szCs w:val="28"/>
        </w:rPr>
        <w:t xml:space="preserve">ученным из молекул </w:t>
      </w:r>
      <w:r w:rsidRPr="005F3269">
        <w:rPr>
          <w:rFonts w:ascii="Times New Roman" w:hAnsi="Times New Roman" w:cs="Times New Roman"/>
          <w:i/>
          <w:sz w:val="28"/>
          <w:szCs w:val="28"/>
        </w:rPr>
        <w:t>HLA</w:t>
      </w:r>
      <w:r w:rsidR="00F04E1A">
        <w:rPr>
          <w:rFonts w:ascii="Times New Roman" w:hAnsi="Times New Roman" w:cs="Times New Roman"/>
          <w:sz w:val="28"/>
          <w:szCs w:val="28"/>
        </w:rPr>
        <w:t xml:space="preserve"> класса I</w:t>
      </w:r>
      <w:r w:rsidR="00F04E1A">
        <w:rPr>
          <w:rFonts w:ascii="Times New Roman" w:hAnsi="Times New Roman" w:cs="Times New Roman"/>
          <w:sz w:val="28"/>
          <w:szCs w:val="28"/>
          <w:lang w:val="en-US"/>
        </w:rPr>
        <w:t>b</w:t>
      </w:r>
      <w:r w:rsidR="00526760" w:rsidRPr="00526760">
        <w:rPr>
          <w:rFonts w:ascii="Times New Roman" w:hAnsi="Times New Roman" w:cs="Times New Roman"/>
          <w:sz w:val="28"/>
          <w:szCs w:val="28"/>
        </w:rPr>
        <w:t>.</w:t>
      </w:r>
      <w:r w:rsidR="00BF1CF2">
        <w:rPr>
          <w:rFonts w:ascii="Times New Roman" w:hAnsi="Times New Roman" w:cs="Times New Roman"/>
          <w:sz w:val="28"/>
          <w:szCs w:val="28"/>
        </w:rPr>
        <w:t xml:space="preserve"> Н</w:t>
      </w:r>
      <w:r w:rsidR="00D67780" w:rsidRPr="00D67780">
        <w:rPr>
          <w:rFonts w:ascii="Times New Roman" w:hAnsi="Times New Roman" w:cs="Times New Roman"/>
          <w:sz w:val="28"/>
          <w:szCs w:val="28"/>
        </w:rPr>
        <w:t>а сегодняшний день идентифицированы только четыр</w:t>
      </w:r>
      <w:r w:rsidR="00D67780">
        <w:rPr>
          <w:rFonts w:ascii="Times New Roman" w:hAnsi="Times New Roman" w:cs="Times New Roman"/>
          <w:sz w:val="28"/>
          <w:szCs w:val="28"/>
        </w:rPr>
        <w:t xml:space="preserve">е варианта </w:t>
      </w:r>
      <w:r w:rsidRPr="005F3269">
        <w:rPr>
          <w:rFonts w:ascii="Times New Roman" w:hAnsi="Times New Roman" w:cs="Times New Roman"/>
          <w:i/>
          <w:sz w:val="28"/>
          <w:szCs w:val="28"/>
          <w:lang w:val="en-US"/>
        </w:rPr>
        <w:t>HLA</w:t>
      </w:r>
      <w:r w:rsidR="00D67780">
        <w:rPr>
          <w:rFonts w:ascii="Times New Roman" w:hAnsi="Times New Roman" w:cs="Times New Roman"/>
          <w:sz w:val="28"/>
          <w:szCs w:val="28"/>
        </w:rPr>
        <w:t>-</w:t>
      </w:r>
      <w:r w:rsidR="00D67780">
        <w:rPr>
          <w:rFonts w:ascii="Times New Roman" w:hAnsi="Times New Roman" w:cs="Times New Roman"/>
          <w:sz w:val="28"/>
          <w:szCs w:val="28"/>
          <w:lang w:val="en-US"/>
        </w:rPr>
        <w:t>F</w:t>
      </w:r>
      <w:r w:rsidR="00BF1CF2">
        <w:rPr>
          <w:rFonts w:ascii="Times New Roman" w:hAnsi="Times New Roman" w:cs="Times New Roman"/>
          <w:sz w:val="28"/>
          <w:szCs w:val="28"/>
        </w:rPr>
        <w:t xml:space="preserve"> </w:t>
      </w:r>
      <w:r w:rsidR="00D67780">
        <w:rPr>
          <w:rFonts w:ascii="Times New Roman" w:hAnsi="Times New Roman" w:cs="Times New Roman"/>
          <w:sz w:val="28"/>
          <w:szCs w:val="28"/>
        </w:rPr>
        <w:t>на уровне белка.</w:t>
      </w:r>
      <w:r w:rsidR="00BF1CF2">
        <w:rPr>
          <w:rFonts w:ascii="Times New Roman" w:hAnsi="Times New Roman" w:cs="Times New Roman"/>
          <w:sz w:val="28"/>
          <w:szCs w:val="28"/>
        </w:rPr>
        <w:t xml:space="preserve"> </w:t>
      </w:r>
      <w:r w:rsidR="00D30960">
        <w:rPr>
          <w:rFonts w:ascii="Times New Roman" w:hAnsi="Times New Roman" w:cs="Times New Roman"/>
          <w:sz w:val="28"/>
          <w:szCs w:val="28"/>
        </w:rPr>
        <w:t xml:space="preserve">Наблюдается слабая экспрессия белков </w:t>
      </w:r>
      <w:r w:rsidRPr="005F3269">
        <w:rPr>
          <w:rFonts w:ascii="Times New Roman" w:hAnsi="Times New Roman" w:cs="Times New Roman"/>
          <w:i/>
          <w:sz w:val="28"/>
          <w:szCs w:val="28"/>
          <w:lang w:val="en-US"/>
        </w:rPr>
        <w:t>HLA</w:t>
      </w:r>
      <w:r w:rsidR="00D30960" w:rsidRPr="00D30960">
        <w:rPr>
          <w:rFonts w:ascii="Times New Roman" w:hAnsi="Times New Roman" w:cs="Times New Roman"/>
          <w:sz w:val="28"/>
          <w:szCs w:val="28"/>
        </w:rPr>
        <w:t>-</w:t>
      </w:r>
      <w:r w:rsidR="00D30960">
        <w:rPr>
          <w:rFonts w:ascii="Times New Roman" w:hAnsi="Times New Roman" w:cs="Times New Roman"/>
          <w:sz w:val="28"/>
          <w:szCs w:val="28"/>
          <w:lang w:val="en-US"/>
        </w:rPr>
        <w:t>F</w:t>
      </w:r>
      <w:r w:rsidR="00D30960">
        <w:rPr>
          <w:rFonts w:ascii="Times New Roman" w:hAnsi="Times New Roman" w:cs="Times New Roman"/>
          <w:sz w:val="28"/>
          <w:szCs w:val="28"/>
        </w:rPr>
        <w:t>в клетках вневорсинчатого трофобласта, ворсинчатого трофобласта и синцитиотрофобласта.</w:t>
      </w:r>
    </w:p>
    <w:p w:rsidR="005608B4" w:rsidRDefault="005608B4" w:rsidP="00BF1C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5608B4">
        <w:rPr>
          <w:rFonts w:ascii="Times New Roman" w:hAnsi="Times New Roman" w:cs="Times New Roman"/>
          <w:sz w:val="28"/>
          <w:szCs w:val="28"/>
        </w:rPr>
        <w:t xml:space="preserve">анные по </w:t>
      </w:r>
      <w:r w:rsidR="005F3269" w:rsidRPr="005F3269">
        <w:rPr>
          <w:rFonts w:ascii="Times New Roman" w:hAnsi="Times New Roman" w:cs="Times New Roman"/>
          <w:i/>
          <w:sz w:val="28"/>
          <w:szCs w:val="28"/>
        </w:rPr>
        <w:t>HLA</w:t>
      </w:r>
      <w:r w:rsidRPr="005608B4">
        <w:rPr>
          <w:rFonts w:ascii="Times New Roman" w:hAnsi="Times New Roman" w:cs="Times New Roman"/>
          <w:sz w:val="28"/>
          <w:szCs w:val="28"/>
        </w:rPr>
        <w:t>-F противоречивы</w:t>
      </w:r>
      <w:r>
        <w:rPr>
          <w:rFonts w:ascii="Times New Roman" w:hAnsi="Times New Roman" w:cs="Times New Roman"/>
          <w:sz w:val="28"/>
          <w:szCs w:val="28"/>
        </w:rPr>
        <w:t>,</w:t>
      </w:r>
      <w:r w:rsidRPr="005608B4">
        <w:rPr>
          <w:rFonts w:ascii="Times New Roman" w:hAnsi="Times New Roman" w:cs="Times New Roman"/>
          <w:sz w:val="28"/>
          <w:szCs w:val="28"/>
        </w:rPr>
        <w:t xml:space="preserve"> и в то время как вполне вероятно, что белок экспрессируется на поверхности клеток</w:t>
      </w:r>
      <w:r>
        <w:rPr>
          <w:rFonts w:ascii="Times New Roman" w:hAnsi="Times New Roman" w:cs="Times New Roman"/>
          <w:sz w:val="28"/>
          <w:szCs w:val="28"/>
        </w:rPr>
        <w:t xml:space="preserve"> трофобласта</w:t>
      </w:r>
      <w:r w:rsidRPr="005608B4">
        <w:rPr>
          <w:rFonts w:ascii="Times New Roman" w:hAnsi="Times New Roman" w:cs="Times New Roman"/>
          <w:sz w:val="28"/>
          <w:szCs w:val="28"/>
        </w:rPr>
        <w:t xml:space="preserve">, возможная роль в развитии толерантности во время беременности </w:t>
      </w:r>
      <w:r w:rsidR="00BF1CF2">
        <w:rPr>
          <w:rFonts w:ascii="Times New Roman" w:hAnsi="Times New Roman" w:cs="Times New Roman"/>
          <w:sz w:val="28"/>
          <w:szCs w:val="28"/>
        </w:rPr>
        <w:t xml:space="preserve">по </w:t>
      </w:r>
      <w:r w:rsidRPr="005608B4">
        <w:rPr>
          <w:rFonts w:ascii="Times New Roman" w:hAnsi="Times New Roman" w:cs="Times New Roman"/>
          <w:sz w:val="28"/>
          <w:szCs w:val="28"/>
        </w:rPr>
        <w:t>прежнему остается под вопросом</w:t>
      </w:r>
      <w:r>
        <w:rPr>
          <w:rFonts w:ascii="Times New Roman" w:hAnsi="Times New Roman" w:cs="Times New Roman"/>
          <w:sz w:val="28"/>
          <w:szCs w:val="28"/>
        </w:rPr>
        <w:t>.</w:t>
      </w:r>
    </w:p>
    <w:p w:rsidR="00E47745" w:rsidRDefault="00CA46F6" w:rsidP="00BF1CF2">
      <w:pPr>
        <w:spacing w:after="0" w:line="360" w:lineRule="auto"/>
        <w:ind w:firstLine="709"/>
        <w:jc w:val="both"/>
        <w:rPr>
          <w:rFonts w:ascii="Times New Roman" w:hAnsi="Times New Roman" w:cs="Times New Roman"/>
          <w:sz w:val="28"/>
          <w:szCs w:val="28"/>
        </w:rPr>
      </w:pPr>
      <w:r w:rsidRPr="00CA46F6">
        <w:rPr>
          <w:rFonts w:ascii="Times New Roman" w:hAnsi="Times New Roman" w:cs="Times New Roman"/>
          <w:sz w:val="28"/>
          <w:szCs w:val="28"/>
        </w:rPr>
        <w:t>Lee</w:t>
      </w:r>
      <w:r w:rsidR="00BF1CF2">
        <w:rPr>
          <w:rFonts w:ascii="Times New Roman" w:hAnsi="Times New Roman" w:cs="Times New Roman"/>
          <w:sz w:val="28"/>
          <w:szCs w:val="28"/>
        </w:rPr>
        <w:t xml:space="preserve"> с коллегами</w:t>
      </w:r>
      <w:r w:rsidRPr="00CA46F6">
        <w:rPr>
          <w:rFonts w:ascii="Times New Roman" w:hAnsi="Times New Roman" w:cs="Times New Roman"/>
          <w:sz w:val="28"/>
          <w:szCs w:val="28"/>
        </w:rPr>
        <w:t xml:space="preserve"> (2010) </w:t>
      </w:r>
      <w:r w:rsidR="00E47745">
        <w:rPr>
          <w:rFonts w:ascii="Times New Roman" w:hAnsi="Times New Roman" w:cs="Times New Roman"/>
          <w:sz w:val="28"/>
          <w:szCs w:val="28"/>
        </w:rPr>
        <w:t xml:space="preserve">считают, что </w:t>
      </w:r>
      <w:r w:rsidR="005F3269" w:rsidRPr="005F3269">
        <w:rPr>
          <w:rFonts w:ascii="Times New Roman" w:hAnsi="Times New Roman" w:cs="Times New Roman"/>
          <w:i/>
          <w:sz w:val="28"/>
          <w:szCs w:val="28"/>
        </w:rPr>
        <w:t>HLA</w:t>
      </w:r>
      <w:r w:rsidRPr="00CA46F6">
        <w:rPr>
          <w:rFonts w:ascii="Times New Roman" w:hAnsi="Times New Roman" w:cs="Times New Roman"/>
          <w:sz w:val="28"/>
          <w:szCs w:val="28"/>
        </w:rPr>
        <w:t>-F могут быть вовлечены</w:t>
      </w:r>
      <w:r w:rsidR="00E47745">
        <w:rPr>
          <w:rFonts w:ascii="Times New Roman" w:hAnsi="Times New Roman" w:cs="Times New Roman"/>
          <w:sz w:val="28"/>
          <w:szCs w:val="28"/>
        </w:rPr>
        <w:t xml:space="preserve"> в регуляцию</w:t>
      </w:r>
      <w:r w:rsidRPr="00CA46F6">
        <w:rPr>
          <w:rFonts w:ascii="Times New Roman" w:hAnsi="Times New Roman" w:cs="Times New Roman"/>
          <w:sz w:val="28"/>
          <w:szCs w:val="28"/>
        </w:rPr>
        <w:t xml:space="preserve"> иммунного ответа во время беременности, выступая</w:t>
      </w:r>
      <w:r w:rsidR="00E47745">
        <w:rPr>
          <w:rFonts w:ascii="Times New Roman" w:hAnsi="Times New Roman" w:cs="Times New Roman"/>
          <w:sz w:val="28"/>
          <w:szCs w:val="28"/>
        </w:rPr>
        <w:t xml:space="preserve"> в качестве маркеров материнских</w:t>
      </w:r>
      <w:r w:rsidRPr="00CA46F6">
        <w:rPr>
          <w:rFonts w:ascii="Times New Roman" w:hAnsi="Times New Roman" w:cs="Times New Roman"/>
          <w:sz w:val="28"/>
          <w:szCs w:val="28"/>
        </w:rPr>
        <w:t xml:space="preserve"> активированных лимфоцитов, взаимодействующих с регуляторными Т-клетками</w:t>
      </w:r>
      <w:r w:rsidR="00E47745">
        <w:rPr>
          <w:rFonts w:ascii="Times New Roman" w:hAnsi="Times New Roman" w:cs="Times New Roman"/>
          <w:sz w:val="28"/>
          <w:szCs w:val="28"/>
        </w:rPr>
        <w:t xml:space="preserve">. В результате </w:t>
      </w:r>
      <w:r w:rsidR="00E47745">
        <w:rPr>
          <w:rFonts w:ascii="Times New Roman" w:hAnsi="Times New Roman" w:cs="Times New Roman"/>
          <w:sz w:val="28"/>
          <w:szCs w:val="28"/>
          <w:lang w:val="en-US"/>
        </w:rPr>
        <w:t>Treg</w:t>
      </w:r>
      <w:r w:rsidR="00E47745">
        <w:rPr>
          <w:rFonts w:ascii="Times New Roman" w:hAnsi="Times New Roman" w:cs="Times New Roman"/>
          <w:sz w:val="28"/>
          <w:szCs w:val="28"/>
        </w:rPr>
        <w:t xml:space="preserve"> выделяют ингибирующие цитокины и вызывают подавление</w:t>
      </w:r>
      <w:r w:rsidRPr="00CA46F6">
        <w:rPr>
          <w:rFonts w:ascii="Times New Roman" w:hAnsi="Times New Roman" w:cs="Times New Roman"/>
          <w:sz w:val="28"/>
          <w:szCs w:val="28"/>
        </w:rPr>
        <w:t xml:space="preserve"> сигналов, что приведет к </w:t>
      </w:r>
      <w:r w:rsidR="00E47745">
        <w:rPr>
          <w:rFonts w:ascii="Times New Roman" w:hAnsi="Times New Roman" w:cs="Times New Roman"/>
          <w:sz w:val="28"/>
          <w:szCs w:val="28"/>
        </w:rPr>
        <w:t>формированию толерантности</w:t>
      </w:r>
      <w:r w:rsidRPr="00CA46F6">
        <w:rPr>
          <w:rFonts w:ascii="Times New Roman" w:hAnsi="Times New Roman" w:cs="Times New Roman"/>
          <w:sz w:val="28"/>
          <w:szCs w:val="28"/>
        </w:rPr>
        <w:t>. В связи с этим, исследования показали, что количество регуляторных Т-клеток может быть уменьшен</w:t>
      </w:r>
      <w:r w:rsidR="00222FDA">
        <w:rPr>
          <w:rFonts w:ascii="Times New Roman" w:hAnsi="Times New Roman" w:cs="Times New Roman"/>
          <w:sz w:val="28"/>
          <w:szCs w:val="28"/>
        </w:rPr>
        <w:t>о у</w:t>
      </w:r>
      <w:r w:rsidRPr="00CA46F6">
        <w:rPr>
          <w:rFonts w:ascii="Times New Roman" w:hAnsi="Times New Roman" w:cs="Times New Roman"/>
          <w:sz w:val="28"/>
          <w:szCs w:val="28"/>
        </w:rPr>
        <w:t xml:space="preserve"> женщин, </w:t>
      </w:r>
      <w:r w:rsidR="00B9259B">
        <w:rPr>
          <w:rFonts w:ascii="Times New Roman" w:hAnsi="Times New Roman" w:cs="Times New Roman"/>
          <w:sz w:val="28"/>
          <w:szCs w:val="28"/>
        </w:rPr>
        <w:t>имевш</w:t>
      </w:r>
      <w:r w:rsidR="00BF1CF2">
        <w:rPr>
          <w:rFonts w:ascii="Times New Roman" w:hAnsi="Times New Roman" w:cs="Times New Roman"/>
          <w:sz w:val="28"/>
          <w:szCs w:val="28"/>
        </w:rPr>
        <w:t>их</w:t>
      </w:r>
      <w:r w:rsidRPr="00CA46F6">
        <w:rPr>
          <w:rFonts w:ascii="Times New Roman" w:hAnsi="Times New Roman" w:cs="Times New Roman"/>
          <w:sz w:val="28"/>
          <w:szCs w:val="28"/>
        </w:rPr>
        <w:t xml:space="preserve"> самоп</w:t>
      </w:r>
      <w:r w:rsidR="00222FDA">
        <w:rPr>
          <w:rFonts w:ascii="Times New Roman" w:hAnsi="Times New Roman" w:cs="Times New Roman"/>
          <w:sz w:val="28"/>
          <w:szCs w:val="28"/>
        </w:rPr>
        <w:t>роизвольные</w:t>
      </w:r>
      <w:r w:rsidRPr="00CA46F6">
        <w:rPr>
          <w:rFonts w:ascii="Times New Roman" w:hAnsi="Times New Roman" w:cs="Times New Roman"/>
          <w:sz w:val="28"/>
          <w:szCs w:val="28"/>
        </w:rPr>
        <w:t xml:space="preserve"> выкидыш</w:t>
      </w:r>
      <w:r w:rsidR="00E47745">
        <w:rPr>
          <w:rFonts w:ascii="Times New Roman" w:hAnsi="Times New Roman" w:cs="Times New Roman"/>
          <w:sz w:val="28"/>
          <w:szCs w:val="28"/>
        </w:rPr>
        <w:t xml:space="preserve">и </w:t>
      </w:r>
      <w:r w:rsidRPr="00CA46F6">
        <w:rPr>
          <w:rFonts w:ascii="Times New Roman" w:hAnsi="Times New Roman" w:cs="Times New Roman"/>
          <w:sz w:val="28"/>
          <w:szCs w:val="28"/>
        </w:rPr>
        <w:t xml:space="preserve">по </w:t>
      </w:r>
      <w:r w:rsidR="00E47745">
        <w:rPr>
          <w:rFonts w:ascii="Times New Roman" w:hAnsi="Times New Roman" w:cs="Times New Roman"/>
          <w:sz w:val="28"/>
          <w:szCs w:val="28"/>
        </w:rPr>
        <w:t>сравнению с женщинами с нормальным течением беременности.</w:t>
      </w:r>
    </w:p>
    <w:p w:rsidR="00E47745" w:rsidRDefault="003134D4" w:rsidP="00BF1C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же имеют место взаимодействия</w:t>
      </w:r>
      <w:r w:rsidRPr="003134D4">
        <w:rPr>
          <w:rFonts w:ascii="Times New Roman" w:hAnsi="Times New Roman" w:cs="Times New Roman"/>
          <w:sz w:val="28"/>
          <w:szCs w:val="28"/>
        </w:rPr>
        <w:t xml:space="preserve"> рецептора </w:t>
      </w:r>
      <w:r w:rsidR="005F3269" w:rsidRPr="005F3269">
        <w:rPr>
          <w:rFonts w:ascii="Times New Roman" w:hAnsi="Times New Roman" w:cs="Times New Roman"/>
          <w:i/>
          <w:sz w:val="28"/>
          <w:szCs w:val="28"/>
        </w:rPr>
        <w:t>HLA</w:t>
      </w:r>
      <w:r w:rsidRPr="003134D4">
        <w:rPr>
          <w:rFonts w:ascii="Times New Roman" w:hAnsi="Times New Roman" w:cs="Times New Roman"/>
          <w:sz w:val="28"/>
          <w:szCs w:val="28"/>
        </w:rPr>
        <w:t xml:space="preserve">-F с </w:t>
      </w:r>
      <w:r w:rsidR="005F3269" w:rsidRPr="005F3269">
        <w:rPr>
          <w:rFonts w:ascii="Times New Roman" w:hAnsi="Times New Roman" w:cs="Times New Roman"/>
          <w:i/>
          <w:sz w:val="28"/>
          <w:szCs w:val="28"/>
        </w:rPr>
        <w:t>IL</w:t>
      </w:r>
      <w:r w:rsidRPr="003134D4">
        <w:rPr>
          <w:rFonts w:ascii="Times New Roman" w:hAnsi="Times New Roman" w:cs="Times New Roman"/>
          <w:sz w:val="28"/>
          <w:szCs w:val="28"/>
        </w:rPr>
        <w:t xml:space="preserve">T-2 и </w:t>
      </w:r>
      <w:r w:rsidR="005F3269" w:rsidRPr="005F3269">
        <w:rPr>
          <w:rFonts w:ascii="Times New Roman" w:hAnsi="Times New Roman" w:cs="Times New Roman"/>
          <w:i/>
          <w:sz w:val="28"/>
          <w:szCs w:val="28"/>
        </w:rPr>
        <w:t>IL</w:t>
      </w:r>
      <w:r w:rsidRPr="003134D4">
        <w:rPr>
          <w:rFonts w:ascii="Times New Roman" w:hAnsi="Times New Roman" w:cs="Times New Roman"/>
          <w:sz w:val="28"/>
          <w:szCs w:val="28"/>
        </w:rPr>
        <w:t xml:space="preserve">T-4 </w:t>
      </w:r>
      <w:r>
        <w:rPr>
          <w:rFonts w:ascii="Times New Roman" w:hAnsi="Times New Roman" w:cs="Times New Roman"/>
          <w:sz w:val="28"/>
          <w:szCs w:val="28"/>
        </w:rPr>
        <w:t xml:space="preserve">рецепторами </w:t>
      </w:r>
      <w:r w:rsidRPr="003134D4">
        <w:rPr>
          <w:rFonts w:ascii="Times New Roman" w:hAnsi="Times New Roman" w:cs="Times New Roman"/>
          <w:sz w:val="28"/>
          <w:szCs w:val="28"/>
        </w:rPr>
        <w:t>на поверхности мон</w:t>
      </w:r>
      <w:r>
        <w:rPr>
          <w:rFonts w:ascii="Times New Roman" w:hAnsi="Times New Roman" w:cs="Times New Roman"/>
          <w:sz w:val="28"/>
          <w:szCs w:val="28"/>
        </w:rPr>
        <w:t>оцитов и CD19 + клеток, но не с рецепторами CD56 + NK-клеток</w:t>
      </w:r>
      <w:r w:rsidRPr="003134D4">
        <w:rPr>
          <w:rFonts w:ascii="Times New Roman" w:hAnsi="Times New Roman" w:cs="Times New Roman"/>
          <w:sz w:val="28"/>
          <w:szCs w:val="28"/>
        </w:rPr>
        <w:t xml:space="preserve"> или CD3 </w:t>
      </w:r>
      <w:r>
        <w:rPr>
          <w:rFonts w:ascii="Times New Roman" w:hAnsi="Times New Roman" w:cs="Times New Roman"/>
          <w:sz w:val="28"/>
          <w:szCs w:val="28"/>
        </w:rPr>
        <w:t>+ Т-клеток</w:t>
      </w:r>
      <w:r w:rsidRPr="003134D4">
        <w:rPr>
          <w:rFonts w:ascii="Times New Roman" w:hAnsi="Times New Roman" w:cs="Times New Roman"/>
          <w:sz w:val="28"/>
          <w:szCs w:val="28"/>
        </w:rPr>
        <w:t xml:space="preserve">. </w:t>
      </w:r>
      <w:r w:rsidR="00A75239">
        <w:rPr>
          <w:rFonts w:ascii="Times New Roman" w:hAnsi="Times New Roman" w:cs="Times New Roman"/>
          <w:sz w:val="28"/>
          <w:szCs w:val="28"/>
        </w:rPr>
        <w:t>Результат этого взаимодействия пока не ясен.</w:t>
      </w:r>
    </w:p>
    <w:p w:rsidR="00A75239" w:rsidRPr="008718FE" w:rsidRDefault="008718FE" w:rsidP="00BF1C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рисунке 11 кратко представлены основные функциональные особенности трех генов </w:t>
      </w:r>
      <w:r w:rsidR="005F3269" w:rsidRPr="005F3269">
        <w:rPr>
          <w:rFonts w:ascii="Times New Roman" w:hAnsi="Times New Roman" w:cs="Times New Roman"/>
          <w:i/>
          <w:sz w:val="28"/>
          <w:szCs w:val="28"/>
          <w:lang w:val="en-US"/>
        </w:rPr>
        <w:t>HLA</w:t>
      </w:r>
      <w:r w:rsidR="00BF1CF2">
        <w:rPr>
          <w:rFonts w:ascii="Times New Roman" w:hAnsi="Times New Roman" w:cs="Times New Roman"/>
          <w:sz w:val="28"/>
          <w:szCs w:val="28"/>
        </w:rPr>
        <w:t xml:space="preserve"> </w:t>
      </w:r>
      <w:r>
        <w:rPr>
          <w:rFonts w:ascii="Times New Roman" w:hAnsi="Times New Roman" w:cs="Times New Roman"/>
          <w:sz w:val="28"/>
          <w:szCs w:val="28"/>
        </w:rPr>
        <w:t xml:space="preserve">семейства </w:t>
      </w:r>
      <w:r>
        <w:rPr>
          <w:rFonts w:ascii="Times New Roman" w:hAnsi="Times New Roman" w:cs="Times New Roman"/>
          <w:sz w:val="28"/>
          <w:szCs w:val="28"/>
          <w:lang w:val="en-US"/>
        </w:rPr>
        <w:t>Ib</w:t>
      </w:r>
      <w:r w:rsidR="00BF1CF2">
        <w:rPr>
          <w:rFonts w:ascii="Times New Roman" w:hAnsi="Times New Roman" w:cs="Times New Roman"/>
          <w:sz w:val="28"/>
          <w:szCs w:val="28"/>
        </w:rPr>
        <w:t xml:space="preserve"> </w:t>
      </w:r>
      <w:r w:rsidRPr="00066829">
        <w:rPr>
          <w:rFonts w:ascii="Times New Roman" w:hAnsi="Times New Roman" w:cs="Times New Roman"/>
          <w:sz w:val="28"/>
          <w:szCs w:val="28"/>
        </w:rPr>
        <w:t>[</w:t>
      </w:r>
      <w:r w:rsidR="00066829" w:rsidRPr="00066829">
        <w:rPr>
          <w:rFonts w:ascii="Times New Roman" w:hAnsi="Times New Roman" w:cs="Times New Roman"/>
          <w:sz w:val="28"/>
          <w:szCs w:val="28"/>
        </w:rPr>
        <w:t>36</w:t>
      </w:r>
      <w:r w:rsidRPr="00066829">
        <w:rPr>
          <w:rFonts w:ascii="Times New Roman" w:hAnsi="Times New Roman" w:cs="Times New Roman"/>
          <w:sz w:val="28"/>
          <w:szCs w:val="28"/>
        </w:rPr>
        <w:t>].</w:t>
      </w:r>
    </w:p>
    <w:p w:rsidR="008718FE" w:rsidRDefault="008718FE" w:rsidP="00BF1CF2">
      <w:pPr>
        <w:keepNext/>
        <w:spacing w:after="0" w:line="360" w:lineRule="auto"/>
        <w:jc w:val="center"/>
      </w:pPr>
      <w:r>
        <w:rPr>
          <w:rFonts w:ascii="Times New Roman" w:hAnsi="Times New Roman" w:cs="Times New Roman"/>
          <w:noProof/>
          <w:sz w:val="28"/>
          <w:szCs w:val="28"/>
          <w:lang w:eastAsia="ru-RU"/>
        </w:rPr>
        <w:lastRenderedPageBreak/>
        <w:drawing>
          <wp:inline distT="0" distB="0" distL="0" distR="0">
            <wp:extent cx="6182591" cy="4800600"/>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2727" cy="4800705"/>
                    </a:xfrm>
                    <a:prstGeom prst="rect">
                      <a:avLst/>
                    </a:prstGeom>
                    <a:noFill/>
                    <a:ln>
                      <a:noFill/>
                    </a:ln>
                  </pic:spPr>
                </pic:pic>
              </a:graphicData>
            </a:graphic>
          </wp:inline>
        </w:drawing>
      </w:r>
    </w:p>
    <w:p w:rsidR="008718FE" w:rsidRPr="00F74EE3" w:rsidRDefault="008718FE" w:rsidP="00BF1CF2">
      <w:pPr>
        <w:pStyle w:val="a9"/>
        <w:spacing w:after="0" w:line="360" w:lineRule="auto"/>
        <w:jc w:val="center"/>
        <w:rPr>
          <w:rFonts w:ascii="Times New Roman" w:hAnsi="Times New Roman" w:cs="Times New Roman"/>
          <w:sz w:val="28"/>
          <w:szCs w:val="28"/>
        </w:rPr>
      </w:pPr>
      <w:r w:rsidRPr="008718FE">
        <w:rPr>
          <w:rFonts w:ascii="Times New Roman" w:hAnsi="Times New Roman" w:cs="Times New Roman"/>
          <w:b w:val="0"/>
          <w:color w:val="auto"/>
          <w:sz w:val="28"/>
          <w:szCs w:val="28"/>
        </w:rPr>
        <w:t xml:space="preserve">Рисунок </w:t>
      </w:r>
      <w:r w:rsidR="00007911" w:rsidRPr="008718FE">
        <w:rPr>
          <w:rFonts w:ascii="Times New Roman" w:hAnsi="Times New Roman" w:cs="Times New Roman"/>
          <w:b w:val="0"/>
          <w:color w:val="auto"/>
          <w:sz w:val="28"/>
          <w:szCs w:val="28"/>
        </w:rPr>
        <w:fldChar w:fldCharType="begin"/>
      </w:r>
      <w:r w:rsidRPr="008718FE">
        <w:rPr>
          <w:rFonts w:ascii="Times New Roman" w:hAnsi="Times New Roman" w:cs="Times New Roman"/>
          <w:b w:val="0"/>
          <w:color w:val="auto"/>
          <w:sz w:val="28"/>
          <w:szCs w:val="28"/>
        </w:rPr>
        <w:instrText xml:space="preserve"> SEQ Рисунок \* ARABIC </w:instrText>
      </w:r>
      <w:r w:rsidR="00007911" w:rsidRPr="008718FE">
        <w:rPr>
          <w:rFonts w:ascii="Times New Roman" w:hAnsi="Times New Roman" w:cs="Times New Roman"/>
          <w:b w:val="0"/>
          <w:color w:val="auto"/>
          <w:sz w:val="28"/>
          <w:szCs w:val="28"/>
        </w:rPr>
        <w:fldChar w:fldCharType="separate"/>
      </w:r>
      <w:r w:rsidR="005F3269">
        <w:rPr>
          <w:rFonts w:ascii="Times New Roman" w:hAnsi="Times New Roman" w:cs="Times New Roman"/>
          <w:b w:val="0"/>
          <w:noProof/>
          <w:color w:val="auto"/>
          <w:sz w:val="28"/>
          <w:szCs w:val="28"/>
        </w:rPr>
        <w:t>11</w:t>
      </w:r>
      <w:r w:rsidR="00007911" w:rsidRPr="008718FE">
        <w:rPr>
          <w:rFonts w:ascii="Times New Roman" w:hAnsi="Times New Roman" w:cs="Times New Roman"/>
          <w:b w:val="0"/>
          <w:color w:val="auto"/>
          <w:sz w:val="28"/>
          <w:szCs w:val="28"/>
        </w:rPr>
        <w:fldChar w:fldCharType="end"/>
      </w:r>
      <w:r w:rsidRPr="008718FE">
        <w:rPr>
          <w:rFonts w:ascii="Times New Roman" w:hAnsi="Times New Roman" w:cs="Times New Roman"/>
          <w:b w:val="0"/>
          <w:color w:val="auto"/>
          <w:sz w:val="28"/>
          <w:szCs w:val="28"/>
        </w:rPr>
        <w:t xml:space="preserve">. Функциональное </w:t>
      </w:r>
      <w:r w:rsidRPr="00BF1CF2">
        <w:rPr>
          <w:rFonts w:ascii="Times New Roman" w:hAnsi="Times New Roman" w:cs="Times New Roman"/>
          <w:b w:val="0"/>
          <w:color w:val="auto"/>
          <w:sz w:val="28"/>
          <w:szCs w:val="28"/>
        </w:rPr>
        <w:t xml:space="preserve">значение молекул </w:t>
      </w:r>
      <w:r w:rsidR="005F3269" w:rsidRPr="005F3269">
        <w:rPr>
          <w:rFonts w:ascii="Times New Roman" w:hAnsi="Times New Roman" w:cs="Times New Roman"/>
          <w:b w:val="0"/>
          <w:i/>
          <w:color w:val="auto"/>
          <w:sz w:val="28"/>
          <w:szCs w:val="28"/>
          <w:lang w:val="en-US"/>
        </w:rPr>
        <w:t>HLA</w:t>
      </w:r>
      <w:r w:rsidRPr="00BF1CF2">
        <w:rPr>
          <w:rFonts w:ascii="Times New Roman" w:hAnsi="Times New Roman" w:cs="Times New Roman"/>
          <w:b w:val="0"/>
          <w:color w:val="auto"/>
          <w:sz w:val="28"/>
          <w:szCs w:val="28"/>
        </w:rPr>
        <w:t>-</w:t>
      </w:r>
      <w:r w:rsidRPr="00BF1CF2">
        <w:rPr>
          <w:rFonts w:ascii="Times New Roman" w:hAnsi="Times New Roman" w:cs="Times New Roman"/>
          <w:b w:val="0"/>
          <w:color w:val="auto"/>
          <w:sz w:val="28"/>
          <w:szCs w:val="28"/>
          <w:lang w:val="en-US"/>
        </w:rPr>
        <w:t>E</w:t>
      </w:r>
      <w:r w:rsidRPr="00BF1CF2">
        <w:rPr>
          <w:rFonts w:ascii="Times New Roman" w:hAnsi="Times New Roman" w:cs="Times New Roman"/>
          <w:b w:val="0"/>
          <w:color w:val="auto"/>
          <w:sz w:val="28"/>
          <w:szCs w:val="28"/>
        </w:rPr>
        <w:t xml:space="preserve">, </w:t>
      </w:r>
      <w:r w:rsidR="005F3269" w:rsidRPr="005F3269">
        <w:rPr>
          <w:rFonts w:ascii="Times New Roman" w:hAnsi="Times New Roman" w:cs="Times New Roman"/>
          <w:b w:val="0"/>
          <w:i/>
          <w:color w:val="auto"/>
          <w:sz w:val="28"/>
          <w:szCs w:val="28"/>
          <w:lang w:val="en-US"/>
        </w:rPr>
        <w:t>HLA</w:t>
      </w:r>
      <w:r w:rsidRPr="00BF1CF2">
        <w:rPr>
          <w:rFonts w:ascii="Times New Roman" w:hAnsi="Times New Roman" w:cs="Times New Roman"/>
          <w:b w:val="0"/>
          <w:color w:val="auto"/>
          <w:sz w:val="28"/>
          <w:szCs w:val="28"/>
        </w:rPr>
        <w:t>-</w:t>
      </w:r>
      <w:r w:rsidRPr="00BF1CF2">
        <w:rPr>
          <w:rFonts w:ascii="Times New Roman" w:hAnsi="Times New Roman" w:cs="Times New Roman"/>
          <w:b w:val="0"/>
          <w:color w:val="auto"/>
          <w:sz w:val="28"/>
          <w:szCs w:val="28"/>
          <w:lang w:val="en-US"/>
        </w:rPr>
        <w:t>G</w:t>
      </w:r>
      <w:r w:rsidRPr="00BF1CF2">
        <w:rPr>
          <w:rFonts w:ascii="Times New Roman" w:hAnsi="Times New Roman" w:cs="Times New Roman"/>
          <w:b w:val="0"/>
          <w:color w:val="auto"/>
          <w:sz w:val="28"/>
          <w:szCs w:val="28"/>
        </w:rPr>
        <w:t xml:space="preserve">, </w:t>
      </w:r>
      <w:r w:rsidR="005F3269" w:rsidRPr="005F3269">
        <w:rPr>
          <w:rFonts w:ascii="Times New Roman" w:hAnsi="Times New Roman" w:cs="Times New Roman"/>
          <w:b w:val="0"/>
          <w:i/>
          <w:color w:val="auto"/>
          <w:sz w:val="28"/>
          <w:szCs w:val="28"/>
          <w:lang w:val="en-US"/>
        </w:rPr>
        <w:t>HLA</w:t>
      </w:r>
      <w:r w:rsidRPr="00BF1CF2">
        <w:rPr>
          <w:rFonts w:ascii="Times New Roman" w:hAnsi="Times New Roman" w:cs="Times New Roman"/>
          <w:b w:val="0"/>
          <w:color w:val="auto"/>
          <w:sz w:val="28"/>
          <w:szCs w:val="28"/>
        </w:rPr>
        <w:t>-</w:t>
      </w:r>
      <w:r w:rsidRPr="00BF1CF2">
        <w:rPr>
          <w:rFonts w:ascii="Times New Roman" w:hAnsi="Times New Roman" w:cs="Times New Roman"/>
          <w:b w:val="0"/>
          <w:color w:val="auto"/>
          <w:sz w:val="28"/>
          <w:szCs w:val="28"/>
          <w:lang w:val="en-US"/>
        </w:rPr>
        <w:t>F</w:t>
      </w:r>
      <w:r w:rsidR="00AF649B" w:rsidRPr="00BF1CF2">
        <w:rPr>
          <w:rFonts w:ascii="Times New Roman" w:hAnsi="Times New Roman" w:cs="Times New Roman"/>
          <w:b w:val="0"/>
          <w:color w:val="auto"/>
          <w:sz w:val="28"/>
          <w:szCs w:val="28"/>
        </w:rPr>
        <w:t xml:space="preserve"> [36]</w:t>
      </w:r>
      <w:r w:rsidR="00BF1CF2" w:rsidRPr="00BF1CF2">
        <w:rPr>
          <w:rFonts w:ascii="Times New Roman" w:hAnsi="Times New Roman" w:cs="Times New Roman"/>
          <w:b w:val="0"/>
          <w:color w:val="auto"/>
          <w:sz w:val="28"/>
          <w:szCs w:val="28"/>
        </w:rPr>
        <w:t xml:space="preserve"> (</w:t>
      </w:r>
      <w:r w:rsidRPr="00BF1CF2">
        <w:rPr>
          <w:rFonts w:ascii="Times New Roman" w:hAnsi="Times New Roman" w:cs="Times New Roman"/>
          <w:b w:val="0"/>
          <w:color w:val="auto"/>
          <w:sz w:val="28"/>
          <w:szCs w:val="28"/>
          <w:lang w:val="en-US"/>
        </w:rPr>
        <w:t>EVT</w:t>
      </w:r>
      <w:r w:rsidRPr="00BF1CF2">
        <w:rPr>
          <w:rFonts w:ascii="Times New Roman" w:hAnsi="Times New Roman" w:cs="Times New Roman"/>
          <w:b w:val="0"/>
          <w:color w:val="auto"/>
          <w:sz w:val="28"/>
          <w:szCs w:val="28"/>
        </w:rPr>
        <w:t xml:space="preserve"> – вневорсинчатый</w:t>
      </w:r>
      <w:r w:rsidR="00BF1CF2">
        <w:rPr>
          <w:rFonts w:ascii="Times New Roman" w:hAnsi="Times New Roman" w:cs="Times New Roman"/>
          <w:b w:val="0"/>
          <w:color w:val="auto"/>
          <w:sz w:val="28"/>
          <w:szCs w:val="28"/>
        </w:rPr>
        <w:t xml:space="preserve"> </w:t>
      </w:r>
      <w:r w:rsidRPr="00BF1CF2">
        <w:rPr>
          <w:rFonts w:ascii="Times New Roman" w:hAnsi="Times New Roman" w:cs="Times New Roman"/>
          <w:b w:val="0"/>
          <w:color w:val="auto"/>
          <w:sz w:val="28"/>
          <w:szCs w:val="28"/>
        </w:rPr>
        <w:t>трофобласт</w:t>
      </w:r>
      <w:r w:rsidR="00BF1CF2" w:rsidRPr="00BF1CF2">
        <w:rPr>
          <w:rFonts w:ascii="Times New Roman" w:hAnsi="Times New Roman" w:cs="Times New Roman"/>
          <w:b w:val="0"/>
          <w:color w:val="auto"/>
          <w:sz w:val="28"/>
          <w:szCs w:val="28"/>
        </w:rPr>
        <w:t xml:space="preserve">, </w:t>
      </w:r>
      <w:r w:rsidRPr="00BF1CF2">
        <w:rPr>
          <w:rFonts w:ascii="Times New Roman" w:hAnsi="Times New Roman" w:cs="Times New Roman"/>
          <w:b w:val="0"/>
          <w:color w:val="auto"/>
          <w:sz w:val="28"/>
          <w:szCs w:val="28"/>
          <w:lang w:val="en-US"/>
        </w:rPr>
        <w:t>ST</w:t>
      </w:r>
      <w:r w:rsidRPr="00BF1CF2">
        <w:rPr>
          <w:rFonts w:ascii="Times New Roman" w:hAnsi="Times New Roman" w:cs="Times New Roman"/>
          <w:b w:val="0"/>
          <w:color w:val="auto"/>
          <w:sz w:val="28"/>
          <w:szCs w:val="28"/>
        </w:rPr>
        <w:t xml:space="preserve"> – синцитиотрофобласт</w:t>
      </w:r>
      <w:r w:rsidR="00BF1CF2" w:rsidRPr="00BF1CF2">
        <w:rPr>
          <w:rFonts w:ascii="Times New Roman" w:hAnsi="Times New Roman" w:cs="Times New Roman"/>
          <w:b w:val="0"/>
          <w:color w:val="auto"/>
          <w:sz w:val="28"/>
          <w:szCs w:val="28"/>
        </w:rPr>
        <w:t xml:space="preserve">, </w:t>
      </w:r>
      <w:r w:rsidRPr="00BF1CF2">
        <w:rPr>
          <w:rFonts w:ascii="Times New Roman" w:hAnsi="Times New Roman" w:cs="Times New Roman"/>
          <w:b w:val="0"/>
          <w:color w:val="auto"/>
          <w:sz w:val="28"/>
          <w:szCs w:val="28"/>
          <w:lang w:val="en-US"/>
        </w:rPr>
        <w:t>CT</w:t>
      </w:r>
      <w:r w:rsidRPr="00BF1CF2">
        <w:rPr>
          <w:rFonts w:ascii="Times New Roman" w:hAnsi="Times New Roman" w:cs="Times New Roman"/>
          <w:b w:val="0"/>
          <w:color w:val="auto"/>
          <w:sz w:val="28"/>
          <w:szCs w:val="28"/>
        </w:rPr>
        <w:t xml:space="preserve"> – цитотрофобласт</w:t>
      </w:r>
      <w:r w:rsidR="00BF1CF2" w:rsidRPr="00BF1CF2">
        <w:rPr>
          <w:rFonts w:ascii="Times New Roman" w:hAnsi="Times New Roman" w:cs="Times New Roman"/>
          <w:b w:val="0"/>
          <w:color w:val="auto"/>
          <w:sz w:val="28"/>
          <w:szCs w:val="28"/>
        </w:rPr>
        <w:t>)</w:t>
      </w:r>
    </w:p>
    <w:p w:rsidR="006D7ABF" w:rsidRPr="00F74EE3" w:rsidRDefault="006D7ABF" w:rsidP="00BF1CF2">
      <w:pPr>
        <w:spacing w:after="0" w:line="360" w:lineRule="auto"/>
        <w:ind w:firstLine="709"/>
        <w:jc w:val="both"/>
        <w:rPr>
          <w:rFonts w:ascii="Times New Roman" w:hAnsi="Times New Roman" w:cs="Times New Roman"/>
          <w:sz w:val="28"/>
          <w:szCs w:val="28"/>
        </w:rPr>
      </w:pPr>
    </w:p>
    <w:p w:rsidR="006D7ABF" w:rsidRPr="00F74EE3" w:rsidRDefault="006D7ABF" w:rsidP="00BF1CF2">
      <w:pPr>
        <w:spacing w:after="0" w:line="360" w:lineRule="auto"/>
        <w:rPr>
          <w:rFonts w:ascii="Times New Roman" w:hAnsi="Times New Roman" w:cs="Times New Roman"/>
          <w:sz w:val="28"/>
          <w:szCs w:val="28"/>
        </w:rPr>
      </w:pPr>
      <w:r w:rsidRPr="00F74EE3">
        <w:rPr>
          <w:rFonts w:ascii="Times New Roman" w:hAnsi="Times New Roman" w:cs="Times New Roman"/>
          <w:sz w:val="28"/>
          <w:szCs w:val="28"/>
        </w:rPr>
        <w:br w:type="page"/>
      </w:r>
    </w:p>
    <w:p w:rsidR="00E47745" w:rsidRDefault="006D7ABF" w:rsidP="00BF1CF2">
      <w:pPr>
        <w:spacing w:after="0" w:line="360" w:lineRule="auto"/>
        <w:ind w:firstLine="709"/>
        <w:jc w:val="center"/>
        <w:rPr>
          <w:rFonts w:ascii="Times New Roman" w:hAnsi="Times New Roman" w:cs="Times New Roman"/>
          <w:b/>
          <w:sz w:val="28"/>
          <w:szCs w:val="28"/>
        </w:rPr>
      </w:pPr>
      <w:r w:rsidRPr="006D7ABF">
        <w:rPr>
          <w:rFonts w:ascii="Times New Roman" w:hAnsi="Times New Roman" w:cs="Times New Roman"/>
          <w:b/>
          <w:sz w:val="28"/>
          <w:szCs w:val="28"/>
        </w:rPr>
        <w:lastRenderedPageBreak/>
        <w:t>4.ИММУНОГЛОБУЛИНЫ</w:t>
      </w:r>
    </w:p>
    <w:p w:rsidR="006D7ABF" w:rsidRDefault="006D7ABF" w:rsidP="00BF1CF2">
      <w:pPr>
        <w:spacing w:after="0" w:line="360" w:lineRule="auto"/>
        <w:ind w:firstLine="709"/>
        <w:jc w:val="center"/>
        <w:rPr>
          <w:rFonts w:ascii="Times New Roman" w:hAnsi="Times New Roman" w:cs="Times New Roman"/>
          <w:b/>
          <w:sz w:val="28"/>
          <w:szCs w:val="28"/>
        </w:rPr>
      </w:pPr>
    </w:p>
    <w:p w:rsidR="006D7ABF" w:rsidRDefault="00F95503" w:rsidP="00BF1CF2">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4.1.Иммуноглобу</w:t>
      </w:r>
      <w:r w:rsidR="006D2681">
        <w:rPr>
          <w:rFonts w:ascii="Times New Roman" w:hAnsi="Times New Roman" w:cs="Times New Roman"/>
          <w:b/>
          <w:sz w:val="28"/>
          <w:szCs w:val="28"/>
        </w:rPr>
        <w:t>лины и их связь с В-лимфоцитами</w:t>
      </w:r>
    </w:p>
    <w:p w:rsidR="001C6160" w:rsidRPr="001C6160" w:rsidRDefault="001C6160" w:rsidP="00BF1CF2">
      <w:pPr>
        <w:spacing w:after="0" w:line="360" w:lineRule="auto"/>
        <w:ind w:firstLine="709"/>
        <w:jc w:val="both"/>
        <w:rPr>
          <w:rFonts w:ascii="Times New Roman" w:hAnsi="Times New Roman" w:cs="Times New Roman"/>
          <w:sz w:val="28"/>
          <w:szCs w:val="28"/>
        </w:rPr>
      </w:pPr>
      <w:r w:rsidRPr="001C6160">
        <w:rPr>
          <w:rFonts w:ascii="Times New Roman" w:hAnsi="Times New Roman" w:cs="Times New Roman"/>
          <w:sz w:val="28"/>
          <w:szCs w:val="28"/>
        </w:rPr>
        <w:t>Иммуноглобулины</w:t>
      </w:r>
      <w:r w:rsidR="006B5B1A">
        <w:rPr>
          <w:rFonts w:ascii="Times New Roman" w:hAnsi="Times New Roman" w:cs="Times New Roman"/>
          <w:sz w:val="28"/>
          <w:szCs w:val="28"/>
        </w:rPr>
        <w:t xml:space="preserve"> (</w:t>
      </w:r>
      <w:r w:rsidRPr="001C6160">
        <w:rPr>
          <w:rFonts w:ascii="Times New Roman" w:hAnsi="Times New Roman" w:cs="Times New Roman"/>
          <w:sz w:val="28"/>
          <w:szCs w:val="28"/>
        </w:rPr>
        <w:t>антитела</w:t>
      </w:r>
      <w:r w:rsidR="006B5B1A">
        <w:rPr>
          <w:rFonts w:ascii="Times New Roman" w:hAnsi="Times New Roman" w:cs="Times New Roman"/>
          <w:sz w:val="28"/>
          <w:szCs w:val="28"/>
        </w:rPr>
        <w:t>)</w:t>
      </w:r>
      <w:r w:rsidRPr="001C6160">
        <w:rPr>
          <w:rFonts w:ascii="Times New Roman" w:hAnsi="Times New Roman" w:cs="Times New Roman"/>
          <w:sz w:val="28"/>
          <w:szCs w:val="28"/>
        </w:rPr>
        <w:t xml:space="preserve"> (Ig) являются одной из разновидност</w:t>
      </w:r>
      <w:r>
        <w:rPr>
          <w:rFonts w:ascii="Times New Roman" w:hAnsi="Times New Roman" w:cs="Times New Roman"/>
          <w:sz w:val="28"/>
          <w:szCs w:val="28"/>
        </w:rPr>
        <w:t>ей антиген</w:t>
      </w:r>
      <w:r w:rsidR="006B5B1A">
        <w:rPr>
          <w:rFonts w:ascii="Times New Roman" w:hAnsi="Times New Roman" w:cs="Times New Roman"/>
          <w:sz w:val="28"/>
          <w:szCs w:val="28"/>
        </w:rPr>
        <w:t>-</w:t>
      </w:r>
      <w:r>
        <w:rPr>
          <w:rFonts w:ascii="Times New Roman" w:hAnsi="Times New Roman" w:cs="Times New Roman"/>
          <w:sz w:val="28"/>
          <w:szCs w:val="28"/>
        </w:rPr>
        <w:t xml:space="preserve">распознающих молекул. </w:t>
      </w:r>
      <w:r w:rsidRPr="001C6160">
        <w:rPr>
          <w:rFonts w:ascii="Times New Roman" w:hAnsi="Times New Roman" w:cs="Times New Roman"/>
          <w:sz w:val="28"/>
          <w:szCs w:val="28"/>
        </w:rPr>
        <w:t xml:space="preserve">У человека обнаружено пять классов иммуноглобулинов </w:t>
      </w:r>
      <w:r w:rsidR="006B5B1A">
        <w:rPr>
          <w:rFonts w:ascii="Times New Roman" w:hAnsi="Times New Roman" w:cs="Times New Roman"/>
          <w:sz w:val="28"/>
          <w:szCs w:val="28"/>
        </w:rPr>
        <w:t>-</w:t>
      </w:r>
      <w:r w:rsidRPr="001C6160">
        <w:rPr>
          <w:rFonts w:ascii="Times New Roman" w:hAnsi="Times New Roman" w:cs="Times New Roman"/>
          <w:sz w:val="28"/>
          <w:szCs w:val="28"/>
        </w:rPr>
        <w:t xml:space="preserve"> IgG, IgA, IgM, IgD и IgE. В зависимости от структуры (от типа тяжелых цепей, о чем будет сказано дальше) выделяют так же подклассы. У человека выделяют 4 подкласса lgG (lgGl, lgG2, lgG3 и IgG4). Известны также 2 подкласса lgA (IgAl и lgA2), подклассов IgM, IgD и IgE </w:t>
      </w:r>
      <w:r w:rsidR="006B5B1A">
        <w:rPr>
          <w:rFonts w:ascii="Times New Roman" w:hAnsi="Times New Roman" w:cs="Times New Roman"/>
          <w:sz w:val="28"/>
          <w:szCs w:val="28"/>
        </w:rPr>
        <w:t xml:space="preserve">у </w:t>
      </w:r>
      <w:r w:rsidRPr="001C6160">
        <w:rPr>
          <w:rFonts w:ascii="Times New Roman" w:hAnsi="Times New Roman" w:cs="Times New Roman"/>
          <w:sz w:val="28"/>
          <w:szCs w:val="28"/>
        </w:rPr>
        <w:t>человека пока не обнаружено</w:t>
      </w:r>
      <w:r w:rsidR="006B5B1A">
        <w:rPr>
          <w:rFonts w:ascii="Times New Roman" w:hAnsi="Times New Roman" w:cs="Times New Roman"/>
          <w:sz w:val="28"/>
          <w:szCs w:val="28"/>
        </w:rPr>
        <w:t xml:space="preserve"> </w:t>
      </w:r>
      <w:r w:rsidRPr="00517F6D">
        <w:rPr>
          <w:rFonts w:ascii="Times New Roman" w:hAnsi="Times New Roman" w:cs="Times New Roman"/>
          <w:sz w:val="28"/>
          <w:szCs w:val="28"/>
        </w:rPr>
        <w:t>[</w:t>
      </w:r>
      <w:r w:rsidR="00517F6D" w:rsidRPr="00517F6D">
        <w:rPr>
          <w:rFonts w:ascii="Times New Roman" w:hAnsi="Times New Roman" w:cs="Times New Roman"/>
          <w:sz w:val="28"/>
          <w:szCs w:val="28"/>
        </w:rPr>
        <w:t>3, 17, 29</w:t>
      </w:r>
      <w:r w:rsidRPr="00517F6D">
        <w:rPr>
          <w:rFonts w:ascii="Times New Roman" w:hAnsi="Times New Roman" w:cs="Times New Roman"/>
          <w:sz w:val="28"/>
          <w:szCs w:val="28"/>
        </w:rPr>
        <w:t xml:space="preserve">]. </w:t>
      </w:r>
    </w:p>
    <w:p w:rsidR="001C6160" w:rsidRPr="001C6160" w:rsidRDefault="001C6160" w:rsidP="00FF26EC">
      <w:pPr>
        <w:spacing w:after="0" w:line="360" w:lineRule="auto"/>
        <w:ind w:firstLine="709"/>
        <w:jc w:val="both"/>
        <w:rPr>
          <w:rFonts w:ascii="Times New Roman" w:hAnsi="Times New Roman" w:cs="Times New Roman"/>
          <w:sz w:val="28"/>
          <w:szCs w:val="28"/>
        </w:rPr>
      </w:pPr>
      <w:r w:rsidRPr="001C6160">
        <w:rPr>
          <w:rFonts w:ascii="Times New Roman" w:hAnsi="Times New Roman" w:cs="Times New Roman"/>
          <w:bCs/>
          <w:sz w:val="28"/>
          <w:szCs w:val="28"/>
        </w:rPr>
        <w:t xml:space="preserve">Термин </w:t>
      </w:r>
      <w:r w:rsidR="006B5B1A">
        <w:rPr>
          <w:rFonts w:ascii="Times New Roman" w:hAnsi="Times New Roman" w:cs="Times New Roman"/>
          <w:bCs/>
          <w:sz w:val="28"/>
          <w:szCs w:val="28"/>
        </w:rPr>
        <w:t>«</w:t>
      </w:r>
      <w:r w:rsidRPr="001C6160">
        <w:rPr>
          <w:rFonts w:ascii="Times New Roman" w:hAnsi="Times New Roman" w:cs="Times New Roman"/>
          <w:bCs/>
          <w:sz w:val="28"/>
          <w:szCs w:val="28"/>
        </w:rPr>
        <w:t>иммуногло</w:t>
      </w:r>
      <w:r w:rsidR="006B5B1A">
        <w:rPr>
          <w:rFonts w:ascii="Times New Roman" w:hAnsi="Times New Roman" w:cs="Times New Roman"/>
          <w:bCs/>
          <w:sz w:val="28"/>
          <w:szCs w:val="28"/>
        </w:rPr>
        <w:t>б</w:t>
      </w:r>
      <w:r w:rsidRPr="001C6160">
        <w:rPr>
          <w:rFonts w:ascii="Times New Roman" w:hAnsi="Times New Roman" w:cs="Times New Roman"/>
          <w:bCs/>
          <w:sz w:val="28"/>
          <w:szCs w:val="28"/>
        </w:rPr>
        <w:t>у</w:t>
      </w:r>
      <w:r w:rsidR="006B5B1A">
        <w:rPr>
          <w:rFonts w:ascii="Times New Roman" w:hAnsi="Times New Roman" w:cs="Times New Roman"/>
          <w:bCs/>
          <w:sz w:val="28"/>
          <w:szCs w:val="28"/>
        </w:rPr>
        <w:t>л</w:t>
      </w:r>
      <w:r w:rsidRPr="001C6160">
        <w:rPr>
          <w:rFonts w:ascii="Times New Roman" w:hAnsi="Times New Roman" w:cs="Times New Roman"/>
          <w:bCs/>
          <w:sz w:val="28"/>
          <w:szCs w:val="28"/>
        </w:rPr>
        <w:t>ин</w:t>
      </w:r>
      <w:r w:rsidR="006B5B1A">
        <w:rPr>
          <w:rFonts w:ascii="Times New Roman" w:hAnsi="Times New Roman" w:cs="Times New Roman"/>
          <w:bCs/>
          <w:sz w:val="28"/>
          <w:szCs w:val="28"/>
        </w:rPr>
        <w:t xml:space="preserve">» </w:t>
      </w:r>
      <w:r w:rsidRPr="001C6160">
        <w:rPr>
          <w:rFonts w:ascii="Times New Roman" w:hAnsi="Times New Roman" w:cs="Times New Roman"/>
          <w:sz w:val="28"/>
          <w:szCs w:val="28"/>
        </w:rPr>
        <w:t xml:space="preserve">отражает химическую структуру молекулы без учета ее специфичности к конкретному антигену, а </w:t>
      </w:r>
      <w:r w:rsidRPr="001C6160">
        <w:rPr>
          <w:rFonts w:ascii="Times New Roman" w:hAnsi="Times New Roman" w:cs="Times New Roman"/>
          <w:bCs/>
          <w:sz w:val="28"/>
          <w:szCs w:val="28"/>
        </w:rPr>
        <w:t xml:space="preserve">термин </w:t>
      </w:r>
      <w:r w:rsidR="006B5B1A">
        <w:rPr>
          <w:rFonts w:ascii="Times New Roman" w:hAnsi="Times New Roman" w:cs="Times New Roman"/>
          <w:bCs/>
          <w:sz w:val="28"/>
          <w:szCs w:val="28"/>
        </w:rPr>
        <w:t>«</w:t>
      </w:r>
      <w:r w:rsidRPr="001C6160">
        <w:rPr>
          <w:rFonts w:ascii="Times New Roman" w:hAnsi="Times New Roman" w:cs="Times New Roman"/>
          <w:bCs/>
          <w:sz w:val="28"/>
          <w:szCs w:val="28"/>
        </w:rPr>
        <w:t>антитело</w:t>
      </w:r>
      <w:r w:rsidR="006B5B1A">
        <w:rPr>
          <w:rFonts w:ascii="Times New Roman" w:hAnsi="Times New Roman" w:cs="Times New Roman"/>
          <w:bCs/>
          <w:sz w:val="28"/>
          <w:szCs w:val="28"/>
        </w:rPr>
        <w:t>»</w:t>
      </w:r>
      <w:r w:rsidRPr="001C6160">
        <w:rPr>
          <w:rFonts w:ascii="Times New Roman" w:hAnsi="Times New Roman" w:cs="Times New Roman"/>
          <w:sz w:val="28"/>
          <w:szCs w:val="28"/>
        </w:rPr>
        <w:t xml:space="preserve"> определяет функциональные свойства молекулы и учитывает специфичность конкретного иммуноглобулина в отношении антигенов (обычно уточняют, к какому антигену направлены антитела, например антитела к бычьему сывороточному альбумину). Иммуноглобулины существуют в 2 формах: мембранной (в составе B-клеточных рецепторов) и растворимой (собственно антитела).</w:t>
      </w:r>
    </w:p>
    <w:p w:rsidR="001C6160" w:rsidRPr="001C6160" w:rsidRDefault="001C6160" w:rsidP="00FF26EC">
      <w:pPr>
        <w:spacing w:after="0" w:line="360" w:lineRule="auto"/>
        <w:ind w:firstLine="709"/>
        <w:jc w:val="both"/>
        <w:rPr>
          <w:rFonts w:ascii="Times New Roman" w:hAnsi="Times New Roman" w:cs="Times New Roman"/>
          <w:sz w:val="28"/>
          <w:szCs w:val="28"/>
        </w:rPr>
      </w:pPr>
      <w:r w:rsidRPr="001C6160">
        <w:rPr>
          <w:rFonts w:ascii="Times New Roman" w:hAnsi="Times New Roman" w:cs="Times New Roman"/>
          <w:sz w:val="28"/>
          <w:szCs w:val="28"/>
        </w:rPr>
        <w:t xml:space="preserve">Синтез иммуноглобулинов осуществляется клетками </w:t>
      </w:r>
      <w:r w:rsidRPr="001C6160">
        <w:rPr>
          <w:rFonts w:ascii="Times New Roman" w:hAnsi="Times New Roman" w:cs="Times New Roman"/>
          <w:bCs/>
          <w:sz w:val="28"/>
          <w:szCs w:val="28"/>
        </w:rPr>
        <w:t>плазмоцитарного ряда</w:t>
      </w:r>
      <w:r w:rsidRPr="001C6160">
        <w:rPr>
          <w:rFonts w:ascii="Times New Roman" w:hAnsi="Times New Roman" w:cs="Times New Roman"/>
          <w:sz w:val="28"/>
          <w:szCs w:val="28"/>
        </w:rPr>
        <w:t xml:space="preserve"> лимфатических узлов, костного мозга, селезенки, аппендикса и пр. </w:t>
      </w:r>
      <w:r w:rsidRPr="009200C7">
        <w:rPr>
          <w:rFonts w:ascii="Times New Roman" w:hAnsi="Times New Roman" w:cs="Times New Roman"/>
          <w:sz w:val="28"/>
          <w:szCs w:val="28"/>
        </w:rPr>
        <w:t>[</w:t>
      </w:r>
      <w:r w:rsidR="009200C7" w:rsidRPr="00F74EE3">
        <w:rPr>
          <w:rFonts w:ascii="Times New Roman" w:hAnsi="Times New Roman" w:cs="Times New Roman"/>
          <w:color w:val="000000"/>
          <w:sz w:val="28"/>
          <w:szCs w:val="28"/>
        </w:rPr>
        <w:t>16</w:t>
      </w:r>
      <w:r w:rsidRPr="009200C7">
        <w:rPr>
          <w:rFonts w:ascii="Times New Roman" w:hAnsi="Times New Roman" w:cs="Times New Roman"/>
          <w:sz w:val="28"/>
          <w:szCs w:val="28"/>
        </w:rPr>
        <w:t>].</w:t>
      </w:r>
    </w:p>
    <w:p w:rsidR="00A640AA" w:rsidRPr="00A640AA" w:rsidRDefault="00A640AA" w:rsidP="00FF26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Прежде чем перейти к</w:t>
      </w:r>
      <w:r w:rsidRPr="00A640AA">
        <w:rPr>
          <w:rFonts w:ascii="Times New Roman" w:hAnsi="Times New Roman" w:cs="Times New Roman"/>
          <w:sz w:val="28"/>
          <w:szCs w:val="28"/>
        </w:rPr>
        <w:t xml:space="preserve"> детальному изучению генетики иммуноглобулинов стоит уделить внимание понятию «плазматические клетки».</w:t>
      </w:r>
      <w:r w:rsidR="006B5B1A">
        <w:rPr>
          <w:rFonts w:ascii="Times New Roman" w:hAnsi="Times New Roman" w:cs="Times New Roman"/>
          <w:sz w:val="28"/>
          <w:szCs w:val="28"/>
        </w:rPr>
        <w:t xml:space="preserve"> </w:t>
      </w:r>
      <w:r w:rsidRPr="00A640AA">
        <w:rPr>
          <w:rFonts w:ascii="Times New Roman" w:hAnsi="Times New Roman" w:cs="Times New Roman"/>
          <w:b/>
          <w:bCs/>
          <w:sz w:val="28"/>
          <w:szCs w:val="28"/>
        </w:rPr>
        <w:t>Плазматические клетки</w:t>
      </w:r>
      <w:r>
        <w:rPr>
          <w:rFonts w:ascii="Times New Roman" w:hAnsi="Times New Roman" w:cs="Times New Roman"/>
          <w:bCs/>
          <w:sz w:val="28"/>
          <w:szCs w:val="28"/>
        </w:rPr>
        <w:t xml:space="preserve"> - </w:t>
      </w:r>
      <w:r w:rsidRPr="00A640AA">
        <w:rPr>
          <w:rFonts w:ascii="Times New Roman" w:hAnsi="Times New Roman" w:cs="Times New Roman"/>
          <w:sz w:val="28"/>
          <w:szCs w:val="28"/>
        </w:rPr>
        <w:t>конечный этап диффере</w:t>
      </w:r>
      <w:r>
        <w:rPr>
          <w:rFonts w:ascii="Times New Roman" w:hAnsi="Times New Roman" w:cs="Times New Roman"/>
          <w:sz w:val="28"/>
          <w:szCs w:val="28"/>
        </w:rPr>
        <w:t>нцировки В-клеток, продуцирующих</w:t>
      </w:r>
      <w:r w:rsidRPr="00A640AA">
        <w:rPr>
          <w:rFonts w:ascii="Times New Roman" w:hAnsi="Times New Roman" w:cs="Times New Roman"/>
          <w:sz w:val="28"/>
          <w:szCs w:val="28"/>
        </w:rPr>
        <w:t xml:space="preserve"> антитела. Они характеризуются эксцентрично распо</w:t>
      </w:r>
      <w:r>
        <w:rPr>
          <w:rFonts w:ascii="Times New Roman" w:hAnsi="Times New Roman" w:cs="Times New Roman"/>
          <w:sz w:val="28"/>
          <w:szCs w:val="28"/>
        </w:rPr>
        <w:t xml:space="preserve">ложенным ядром, хорошо развитым комплексом Гольджи и </w:t>
      </w:r>
      <w:r w:rsidRPr="00A640AA">
        <w:rPr>
          <w:rFonts w:ascii="Times New Roman" w:hAnsi="Times New Roman" w:cs="Times New Roman"/>
          <w:sz w:val="28"/>
          <w:szCs w:val="28"/>
        </w:rPr>
        <w:t>эндоплазматическим ретикулумом. Зрелые плазматические клетки способны к синтезу нескольких тысяч иммуноглобулинов в секунду, однако продолжительность жизни этих клеток составляе</w:t>
      </w:r>
      <w:r>
        <w:rPr>
          <w:rFonts w:ascii="Times New Roman" w:hAnsi="Times New Roman" w:cs="Times New Roman"/>
          <w:sz w:val="28"/>
          <w:szCs w:val="28"/>
        </w:rPr>
        <w:t xml:space="preserve">т в среднем 2-3 дня, </w:t>
      </w:r>
      <w:r w:rsidRPr="00A640AA">
        <w:rPr>
          <w:rFonts w:ascii="Times New Roman" w:hAnsi="Times New Roman" w:cs="Times New Roman"/>
          <w:sz w:val="28"/>
          <w:szCs w:val="28"/>
        </w:rPr>
        <w:t>они так же быстро элиминируются при отсутствии антигена, вызвавшего иммунный ответ</w:t>
      </w:r>
      <w:r w:rsidR="006B5B1A">
        <w:rPr>
          <w:rFonts w:ascii="Times New Roman" w:hAnsi="Times New Roman" w:cs="Times New Roman"/>
          <w:sz w:val="28"/>
          <w:szCs w:val="28"/>
        </w:rPr>
        <w:t xml:space="preserve"> </w:t>
      </w:r>
      <w:r w:rsidRPr="009200C7">
        <w:rPr>
          <w:rFonts w:ascii="Times New Roman" w:hAnsi="Times New Roman" w:cs="Times New Roman"/>
          <w:sz w:val="28"/>
          <w:szCs w:val="28"/>
        </w:rPr>
        <w:t>[</w:t>
      </w:r>
      <w:r w:rsidR="009200C7" w:rsidRPr="009200C7">
        <w:rPr>
          <w:rFonts w:ascii="Times New Roman" w:hAnsi="Times New Roman" w:cs="Times New Roman"/>
          <w:color w:val="000000"/>
          <w:sz w:val="28"/>
          <w:szCs w:val="28"/>
          <w:shd w:val="clear" w:color="auto" w:fill="FFFFFF"/>
        </w:rPr>
        <w:t>3</w:t>
      </w:r>
      <w:r w:rsidRPr="009200C7">
        <w:rPr>
          <w:rFonts w:ascii="Times New Roman" w:hAnsi="Times New Roman" w:cs="Times New Roman"/>
          <w:sz w:val="28"/>
          <w:szCs w:val="28"/>
        </w:rPr>
        <w:t>].</w:t>
      </w:r>
    </w:p>
    <w:p w:rsidR="00A640AA" w:rsidRPr="00A640AA" w:rsidRDefault="00A640AA" w:rsidP="00FF26EC">
      <w:pPr>
        <w:spacing w:after="0" w:line="360" w:lineRule="auto"/>
        <w:ind w:firstLine="709"/>
        <w:jc w:val="both"/>
        <w:rPr>
          <w:rFonts w:ascii="Times New Roman" w:hAnsi="Times New Roman" w:cs="Times New Roman"/>
          <w:sz w:val="28"/>
          <w:szCs w:val="28"/>
        </w:rPr>
      </w:pPr>
      <w:r w:rsidRPr="00A640AA">
        <w:rPr>
          <w:rFonts w:ascii="Times New Roman" w:hAnsi="Times New Roman" w:cs="Times New Roman"/>
          <w:sz w:val="28"/>
          <w:szCs w:val="28"/>
        </w:rPr>
        <w:lastRenderedPageBreak/>
        <w:t xml:space="preserve">Специфический маркер В-клеток - мембранный иммуноглобулин. Он экспрессирован на всех зрелых В-лимфоцитах. Преобладающим классом мембранных иммуноглобулинов на </w:t>
      </w:r>
      <w:r w:rsidRPr="00A640AA">
        <w:rPr>
          <w:rFonts w:ascii="Times New Roman" w:hAnsi="Times New Roman" w:cs="Times New Roman"/>
          <w:bCs/>
          <w:sz w:val="28"/>
          <w:szCs w:val="28"/>
        </w:rPr>
        <w:t xml:space="preserve">наивных (не контактировавших с антигеном) В-клетках </w:t>
      </w:r>
      <w:r w:rsidRPr="00A640AA">
        <w:rPr>
          <w:rFonts w:ascii="Times New Roman" w:hAnsi="Times New Roman" w:cs="Times New Roman"/>
          <w:sz w:val="28"/>
          <w:szCs w:val="28"/>
        </w:rPr>
        <w:t xml:space="preserve">является IgM. На зрелых наивных В-клетках вместе с IgM присутствует IgD. Число молекул иммуноглобулинов на поверхности наивной В-клетки составляет около 150 000. В процессе иммунного ответа происходит переключение классов иммуноглобулинов на IgG, IgA и IgE. В-клетки крови и вторичных лимфоидных органов несут на своей поверхности преимущественно IgG, а В-клетки слизистых оболочек </w:t>
      </w:r>
      <w:r w:rsidR="006B5B1A">
        <w:rPr>
          <w:rFonts w:ascii="Times New Roman" w:hAnsi="Times New Roman" w:cs="Times New Roman"/>
          <w:sz w:val="28"/>
          <w:szCs w:val="28"/>
        </w:rPr>
        <w:t>–</w:t>
      </w:r>
      <w:r w:rsidRPr="00A640AA">
        <w:rPr>
          <w:rFonts w:ascii="Times New Roman" w:hAnsi="Times New Roman" w:cs="Times New Roman"/>
          <w:sz w:val="28"/>
          <w:szCs w:val="28"/>
        </w:rPr>
        <w:t xml:space="preserve"> IgA</w:t>
      </w:r>
      <w:r w:rsidR="006B5B1A">
        <w:rPr>
          <w:rFonts w:ascii="Times New Roman" w:hAnsi="Times New Roman" w:cs="Times New Roman"/>
          <w:sz w:val="28"/>
          <w:szCs w:val="28"/>
        </w:rPr>
        <w:t xml:space="preserve"> </w:t>
      </w:r>
      <w:r w:rsidR="009200C7">
        <w:rPr>
          <w:rFonts w:ascii="Times New Roman" w:hAnsi="Times New Roman" w:cs="Times New Roman"/>
          <w:sz w:val="28"/>
          <w:szCs w:val="28"/>
        </w:rPr>
        <w:t>[</w:t>
      </w:r>
      <w:r w:rsidR="009200C7" w:rsidRPr="009200C7">
        <w:rPr>
          <w:rFonts w:ascii="Times New Roman" w:hAnsi="Times New Roman" w:cs="Times New Roman"/>
          <w:sz w:val="28"/>
          <w:szCs w:val="28"/>
        </w:rPr>
        <w:t>29</w:t>
      </w:r>
      <w:r w:rsidRPr="009200C7">
        <w:rPr>
          <w:rFonts w:ascii="Times New Roman" w:hAnsi="Times New Roman" w:cs="Times New Roman"/>
          <w:sz w:val="28"/>
          <w:szCs w:val="28"/>
        </w:rPr>
        <w:t>].</w:t>
      </w:r>
    </w:p>
    <w:p w:rsidR="00A640AA" w:rsidRPr="00A640AA" w:rsidRDefault="00A640AA" w:rsidP="00FF26EC">
      <w:pPr>
        <w:spacing w:after="0" w:line="360" w:lineRule="auto"/>
        <w:ind w:firstLine="709"/>
        <w:jc w:val="both"/>
        <w:rPr>
          <w:rFonts w:ascii="Times New Roman" w:hAnsi="Times New Roman" w:cs="Times New Roman"/>
          <w:sz w:val="28"/>
          <w:szCs w:val="28"/>
        </w:rPr>
      </w:pPr>
      <w:r w:rsidRPr="00A640AA">
        <w:rPr>
          <w:rFonts w:ascii="Times New Roman" w:hAnsi="Times New Roman" w:cs="Times New Roman"/>
          <w:sz w:val="28"/>
          <w:szCs w:val="28"/>
        </w:rPr>
        <w:t>Контроль над переключением классов иммуноглобулинов осуществляют особые рег</w:t>
      </w:r>
      <w:r>
        <w:rPr>
          <w:rFonts w:ascii="Times New Roman" w:hAnsi="Times New Roman" w:cs="Times New Roman"/>
          <w:sz w:val="28"/>
          <w:szCs w:val="28"/>
        </w:rPr>
        <w:t xml:space="preserve">уляторные белки цитокины. Одна </w:t>
      </w:r>
      <w:r w:rsidRPr="00A640AA">
        <w:rPr>
          <w:rFonts w:ascii="Times New Roman" w:hAnsi="Times New Roman" w:cs="Times New Roman"/>
          <w:sz w:val="28"/>
          <w:szCs w:val="28"/>
        </w:rPr>
        <w:t>В-клетка может синтезировать до 3-</w:t>
      </w:r>
      <w:r w:rsidRPr="00A640AA">
        <w:rPr>
          <w:rFonts w:ascii="Times New Roman" w:hAnsi="Times New Roman" w:cs="Times New Roman"/>
          <w:sz w:val="28"/>
          <w:szCs w:val="28"/>
          <w:lang w:val="en-US"/>
        </w:rPr>
        <w:t>x</w:t>
      </w:r>
      <w:r w:rsidRPr="00A640AA">
        <w:rPr>
          <w:rFonts w:ascii="Times New Roman" w:hAnsi="Times New Roman" w:cs="Times New Roman"/>
          <w:sz w:val="28"/>
          <w:szCs w:val="28"/>
        </w:rPr>
        <w:t xml:space="preserve"> классов иммуноглобулинов одновременно</w:t>
      </w:r>
      <w:r w:rsidR="006B5B1A">
        <w:rPr>
          <w:rFonts w:ascii="Times New Roman" w:hAnsi="Times New Roman" w:cs="Times New Roman"/>
          <w:sz w:val="28"/>
          <w:szCs w:val="28"/>
        </w:rPr>
        <w:t xml:space="preserve"> </w:t>
      </w:r>
      <w:r w:rsidRPr="009200C7">
        <w:rPr>
          <w:rFonts w:ascii="Times New Roman" w:hAnsi="Times New Roman" w:cs="Times New Roman"/>
          <w:sz w:val="28"/>
          <w:szCs w:val="28"/>
        </w:rPr>
        <w:t>[</w:t>
      </w:r>
      <w:r w:rsidR="009200C7" w:rsidRPr="009200C7">
        <w:rPr>
          <w:rFonts w:ascii="Times New Roman" w:hAnsi="Times New Roman" w:cs="Times New Roman"/>
          <w:color w:val="000000"/>
          <w:sz w:val="28"/>
          <w:szCs w:val="28"/>
          <w:shd w:val="clear" w:color="auto" w:fill="FFFFFF"/>
        </w:rPr>
        <w:t>3</w:t>
      </w:r>
      <w:r w:rsidRPr="009200C7">
        <w:rPr>
          <w:rFonts w:ascii="Times New Roman" w:hAnsi="Times New Roman" w:cs="Times New Roman"/>
          <w:sz w:val="28"/>
          <w:szCs w:val="28"/>
        </w:rPr>
        <w:t>].</w:t>
      </w:r>
    </w:p>
    <w:p w:rsidR="00A640AA" w:rsidRPr="00A640AA" w:rsidRDefault="00A640AA" w:rsidP="00FF26EC">
      <w:pPr>
        <w:spacing w:after="0" w:line="360" w:lineRule="auto"/>
        <w:ind w:firstLine="709"/>
        <w:jc w:val="both"/>
        <w:rPr>
          <w:rFonts w:ascii="Times New Roman" w:hAnsi="Times New Roman" w:cs="Times New Roman"/>
          <w:sz w:val="28"/>
          <w:szCs w:val="28"/>
        </w:rPr>
      </w:pPr>
      <w:r w:rsidRPr="00A640AA">
        <w:rPr>
          <w:rFonts w:ascii="Times New Roman" w:hAnsi="Times New Roman" w:cs="Times New Roman"/>
          <w:sz w:val="28"/>
          <w:szCs w:val="28"/>
        </w:rPr>
        <w:t>Использование иммунофлуоресцентных или иммунопероксидазных методик позволяет идентифицировать ранние пре-В-клетки, в цитоплазме которых содержится IgM. По мере созревания эти клетки утрачивают цитоплазматический иммуноглобулин, IgM и IgD появляется на их поверхностной мембране. Такие «наивные» В-клетки способны отвечать на специфические антигены. Контакт с антигенами приводит к созреванию до стадии лимфобласта</w:t>
      </w:r>
      <w:r w:rsidR="006B5B1A">
        <w:rPr>
          <w:rFonts w:ascii="Times New Roman" w:hAnsi="Times New Roman" w:cs="Times New Roman"/>
          <w:sz w:val="28"/>
          <w:szCs w:val="28"/>
        </w:rPr>
        <w:t xml:space="preserve"> </w:t>
      </w:r>
      <w:r w:rsidRPr="00A640AA">
        <w:rPr>
          <w:rFonts w:ascii="Times New Roman" w:hAnsi="Times New Roman" w:cs="Times New Roman"/>
          <w:sz w:val="28"/>
          <w:szCs w:val="28"/>
        </w:rPr>
        <w:t>(</w:t>
      </w:r>
      <w:r w:rsidRPr="00A640AA">
        <w:rPr>
          <w:rFonts w:ascii="Times New Roman" w:hAnsi="Times New Roman" w:cs="Times New Roman"/>
          <w:sz w:val="28"/>
          <w:szCs w:val="28"/>
          <w:shd w:val="clear" w:color="auto" w:fill="FFFFFF"/>
        </w:rPr>
        <w:t>первого морфологически дифференцируемого предшественника лимфоцита)</w:t>
      </w:r>
      <w:r w:rsidRPr="00A640AA">
        <w:rPr>
          <w:rFonts w:ascii="Times New Roman" w:hAnsi="Times New Roman" w:cs="Times New Roman"/>
          <w:sz w:val="28"/>
          <w:szCs w:val="28"/>
        </w:rPr>
        <w:t>. Это сопровождается усилением синтеза поверхностных иммуноглобулинов. Затем наступает стадия плазматизированного лимфоцита, способного синтезировать цитоплазматические иммуноглобулины. В конечном счете</w:t>
      </w:r>
      <w:r w:rsidR="006B5B1A">
        <w:rPr>
          <w:rFonts w:ascii="Times New Roman" w:hAnsi="Times New Roman" w:cs="Times New Roman"/>
          <w:sz w:val="28"/>
          <w:szCs w:val="28"/>
        </w:rPr>
        <w:t>,</w:t>
      </w:r>
      <w:r w:rsidRPr="00A640AA">
        <w:rPr>
          <w:rFonts w:ascii="Times New Roman" w:hAnsi="Times New Roman" w:cs="Times New Roman"/>
          <w:sz w:val="28"/>
          <w:szCs w:val="28"/>
        </w:rPr>
        <w:t xml:space="preserve"> эти клетки превращаются в полностью зрелые плазмоциты, которые окончательно теряют поверхностные иммуноглобулины, но способны секретировать иммуноглобулины соответствующего подкласса в межклеточную среду</w:t>
      </w:r>
      <w:r w:rsidR="004652AF">
        <w:rPr>
          <w:rFonts w:ascii="Times New Roman" w:hAnsi="Times New Roman" w:cs="Times New Roman"/>
          <w:sz w:val="28"/>
          <w:szCs w:val="28"/>
        </w:rPr>
        <w:t xml:space="preserve"> (рис. 12)</w:t>
      </w:r>
      <w:r w:rsidRPr="00A640AA">
        <w:rPr>
          <w:rFonts w:ascii="Times New Roman" w:hAnsi="Times New Roman" w:cs="Times New Roman"/>
          <w:sz w:val="28"/>
          <w:szCs w:val="28"/>
        </w:rPr>
        <w:t xml:space="preserve">. </w:t>
      </w:r>
    </w:p>
    <w:p w:rsidR="004652AF" w:rsidRDefault="004652AF" w:rsidP="00FF26EC">
      <w:pPr>
        <w:keepNext/>
        <w:spacing w:after="0"/>
        <w:jc w:val="center"/>
      </w:pPr>
      <w:r w:rsidRPr="004652AF">
        <w:rPr>
          <w:rFonts w:ascii="Times New Roman" w:hAnsi="Times New Roman" w:cs="Times New Roman"/>
          <w:bCs/>
          <w:noProof/>
          <w:sz w:val="28"/>
          <w:szCs w:val="28"/>
          <w:lang w:eastAsia="ru-RU"/>
        </w:rPr>
        <w:lastRenderedPageBreak/>
        <w:drawing>
          <wp:inline distT="0" distB="0" distL="0" distR="0">
            <wp:extent cx="5667375" cy="313200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88"/>
                    <a:stretch/>
                  </pic:blipFill>
                  <pic:spPr bwMode="auto">
                    <a:xfrm>
                      <a:off x="0" y="0"/>
                      <a:ext cx="5667375" cy="3132000"/>
                    </a:xfrm>
                    <a:prstGeom prst="rect">
                      <a:avLst/>
                    </a:prstGeom>
                    <a:noFill/>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640AA" w:rsidRDefault="004652AF" w:rsidP="006B5B1A">
      <w:pPr>
        <w:pStyle w:val="a9"/>
        <w:spacing w:after="0" w:line="360" w:lineRule="auto"/>
        <w:jc w:val="center"/>
        <w:rPr>
          <w:rFonts w:ascii="Times New Roman" w:hAnsi="Times New Roman" w:cs="Times New Roman"/>
          <w:b w:val="0"/>
          <w:color w:val="auto"/>
          <w:sz w:val="28"/>
          <w:szCs w:val="28"/>
        </w:rPr>
      </w:pPr>
      <w:r w:rsidRPr="004652AF">
        <w:rPr>
          <w:rFonts w:ascii="Times New Roman" w:hAnsi="Times New Roman" w:cs="Times New Roman"/>
          <w:b w:val="0"/>
          <w:color w:val="auto"/>
          <w:sz w:val="28"/>
          <w:szCs w:val="28"/>
        </w:rPr>
        <w:t xml:space="preserve">Рисунок </w:t>
      </w:r>
      <w:r w:rsidR="00007911" w:rsidRPr="004652AF">
        <w:rPr>
          <w:rFonts w:ascii="Times New Roman" w:hAnsi="Times New Roman" w:cs="Times New Roman"/>
          <w:b w:val="0"/>
          <w:color w:val="auto"/>
          <w:sz w:val="28"/>
          <w:szCs w:val="28"/>
        </w:rPr>
        <w:fldChar w:fldCharType="begin"/>
      </w:r>
      <w:r w:rsidRPr="004652AF">
        <w:rPr>
          <w:rFonts w:ascii="Times New Roman" w:hAnsi="Times New Roman" w:cs="Times New Roman"/>
          <w:b w:val="0"/>
          <w:color w:val="auto"/>
          <w:sz w:val="28"/>
          <w:szCs w:val="28"/>
        </w:rPr>
        <w:instrText xml:space="preserve"> SEQ Рисунок \* ARABIC </w:instrText>
      </w:r>
      <w:r w:rsidR="00007911" w:rsidRPr="004652AF">
        <w:rPr>
          <w:rFonts w:ascii="Times New Roman" w:hAnsi="Times New Roman" w:cs="Times New Roman"/>
          <w:b w:val="0"/>
          <w:color w:val="auto"/>
          <w:sz w:val="28"/>
          <w:szCs w:val="28"/>
        </w:rPr>
        <w:fldChar w:fldCharType="separate"/>
      </w:r>
      <w:r w:rsidR="005F3269">
        <w:rPr>
          <w:rFonts w:ascii="Times New Roman" w:hAnsi="Times New Roman" w:cs="Times New Roman"/>
          <w:b w:val="0"/>
          <w:noProof/>
          <w:color w:val="auto"/>
          <w:sz w:val="28"/>
          <w:szCs w:val="28"/>
        </w:rPr>
        <w:t>12</w:t>
      </w:r>
      <w:r w:rsidR="00007911" w:rsidRPr="004652AF">
        <w:rPr>
          <w:rFonts w:ascii="Times New Roman" w:hAnsi="Times New Roman" w:cs="Times New Roman"/>
          <w:b w:val="0"/>
          <w:color w:val="auto"/>
          <w:sz w:val="28"/>
          <w:szCs w:val="28"/>
        </w:rPr>
        <w:fldChar w:fldCharType="end"/>
      </w:r>
      <w:r w:rsidRPr="004652AF">
        <w:rPr>
          <w:rFonts w:ascii="Times New Roman" w:hAnsi="Times New Roman" w:cs="Times New Roman"/>
          <w:b w:val="0"/>
          <w:color w:val="auto"/>
          <w:sz w:val="28"/>
          <w:szCs w:val="28"/>
        </w:rPr>
        <w:t>. Пример переключения классов иммуноглобулинов на В-клетках в процессе их созревания и иммунного ответа</w:t>
      </w:r>
    </w:p>
    <w:p w:rsidR="00F6584A" w:rsidRPr="00F6584A" w:rsidRDefault="00F6584A" w:rsidP="00F6584A"/>
    <w:p w:rsidR="003F6C11" w:rsidRPr="003F6C11" w:rsidRDefault="003F6C11" w:rsidP="006B5B1A">
      <w:pPr>
        <w:spacing w:after="0" w:line="360" w:lineRule="auto"/>
        <w:ind w:firstLine="709"/>
        <w:jc w:val="both"/>
        <w:rPr>
          <w:rFonts w:ascii="Times New Roman" w:hAnsi="Times New Roman" w:cs="Times New Roman"/>
          <w:sz w:val="28"/>
          <w:szCs w:val="28"/>
        </w:rPr>
      </w:pPr>
      <w:r w:rsidRPr="003F6C11">
        <w:rPr>
          <w:rFonts w:ascii="Times New Roman" w:hAnsi="Times New Roman" w:cs="Times New Roman"/>
          <w:sz w:val="28"/>
          <w:szCs w:val="28"/>
        </w:rPr>
        <w:t>В иммунном о</w:t>
      </w:r>
      <w:r>
        <w:rPr>
          <w:rFonts w:ascii="Times New Roman" w:hAnsi="Times New Roman" w:cs="Times New Roman"/>
          <w:sz w:val="28"/>
          <w:szCs w:val="28"/>
        </w:rPr>
        <w:t xml:space="preserve">твете на большинство антигенов </w:t>
      </w:r>
      <w:r w:rsidRPr="003F6C11">
        <w:rPr>
          <w:rFonts w:ascii="Times New Roman" w:hAnsi="Times New Roman" w:cs="Times New Roman"/>
          <w:sz w:val="28"/>
          <w:szCs w:val="28"/>
        </w:rPr>
        <w:t xml:space="preserve">участвуют и Т-, и В-клетки, распознающие антиген сопряжено. Такие антигены называют </w:t>
      </w:r>
      <w:r w:rsidRPr="003F6C11">
        <w:rPr>
          <w:rFonts w:ascii="Times New Roman" w:hAnsi="Times New Roman" w:cs="Times New Roman"/>
          <w:bCs/>
          <w:sz w:val="28"/>
          <w:szCs w:val="28"/>
        </w:rPr>
        <w:t>Т-зависимыми</w:t>
      </w:r>
      <w:r w:rsidRPr="003F6C11">
        <w:rPr>
          <w:rFonts w:ascii="Times New Roman" w:hAnsi="Times New Roman" w:cs="Times New Roman"/>
          <w:sz w:val="28"/>
          <w:szCs w:val="28"/>
        </w:rPr>
        <w:t xml:space="preserve">. Некоторые антигены способны активировать В-клетки без помощи Т-клеток </w:t>
      </w:r>
      <w:r w:rsidR="006B5B1A">
        <w:rPr>
          <w:rFonts w:ascii="Times New Roman" w:hAnsi="Times New Roman" w:cs="Times New Roman"/>
          <w:sz w:val="28"/>
          <w:szCs w:val="28"/>
        </w:rPr>
        <w:t>-</w:t>
      </w:r>
      <w:r w:rsidRPr="003F6C11">
        <w:rPr>
          <w:rFonts w:ascii="Times New Roman" w:hAnsi="Times New Roman" w:cs="Times New Roman"/>
          <w:sz w:val="28"/>
          <w:szCs w:val="28"/>
        </w:rPr>
        <w:t xml:space="preserve"> это </w:t>
      </w:r>
      <w:r w:rsidRPr="003F6C11">
        <w:rPr>
          <w:rFonts w:ascii="Times New Roman" w:hAnsi="Times New Roman" w:cs="Times New Roman"/>
          <w:bCs/>
          <w:sz w:val="28"/>
          <w:szCs w:val="28"/>
        </w:rPr>
        <w:t xml:space="preserve">Т-независимые антигены. </w:t>
      </w:r>
    </w:p>
    <w:p w:rsidR="00B05E72" w:rsidRPr="00B05E72" w:rsidRDefault="00B05E72" w:rsidP="00FF26EC">
      <w:pPr>
        <w:spacing w:after="0" w:line="360" w:lineRule="auto"/>
        <w:ind w:firstLine="709"/>
        <w:jc w:val="both"/>
        <w:rPr>
          <w:rFonts w:ascii="Times New Roman" w:hAnsi="Times New Roman" w:cs="Times New Roman"/>
          <w:sz w:val="28"/>
          <w:szCs w:val="28"/>
        </w:rPr>
      </w:pPr>
      <w:r w:rsidRPr="00B05E72">
        <w:rPr>
          <w:rFonts w:ascii="Times New Roman" w:hAnsi="Times New Roman" w:cs="Times New Roman"/>
          <w:sz w:val="28"/>
          <w:szCs w:val="28"/>
        </w:rPr>
        <w:t xml:space="preserve">Для </w:t>
      </w:r>
      <w:r w:rsidRPr="00322714">
        <w:rPr>
          <w:rFonts w:ascii="Times New Roman" w:hAnsi="Times New Roman" w:cs="Times New Roman"/>
          <w:sz w:val="28"/>
          <w:szCs w:val="28"/>
        </w:rPr>
        <w:t>Т-зависимой активации В-клетки</w:t>
      </w:r>
      <w:r w:rsidRPr="00B05E72">
        <w:rPr>
          <w:rFonts w:ascii="Times New Roman" w:hAnsi="Times New Roman" w:cs="Times New Roman"/>
          <w:sz w:val="28"/>
          <w:szCs w:val="28"/>
        </w:rPr>
        <w:t xml:space="preserve"> необходимы два следующих процесса: </w:t>
      </w:r>
    </w:p>
    <w:p w:rsidR="00B05E72" w:rsidRPr="00B05E72" w:rsidRDefault="00B05E72" w:rsidP="00FF26EC">
      <w:pPr>
        <w:spacing w:after="0" w:line="360" w:lineRule="auto"/>
        <w:ind w:firstLine="709"/>
        <w:jc w:val="both"/>
        <w:rPr>
          <w:rFonts w:ascii="Times New Roman" w:hAnsi="Times New Roman" w:cs="Times New Roman"/>
          <w:sz w:val="28"/>
          <w:szCs w:val="28"/>
        </w:rPr>
      </w:pPr>
      <w:r w:rsidRPr="00B05E72">
        <w:rPr>
          <w:rFonts w:ascii="Times New Roman" w:hAnsi="Times New Roman" w:cs="Times New Roman"/>
          <w:sz w:val="28"/>
          <w:szCs w:val="28"/>
        </w:rPr>
        <w:t xml:space="preserve">• взаимодействие «нативного» антигена с Ig-pецепторами В-клетки; </w:t>
      </w:r>
    </w:p>
    <w:p w:rsidR="00B05E72" w:rsidRDefault="00B05E72" w:rsidP="00FF26EC">
      <w:pPr>
        <w:spacing w:after="0" w:line="360" w:lineRule="auto"/>
        <w:ind w:firstLine="709"/>
        <w:jc w:val="both"/>
        <w:rPr>
          <w:rFonts w:ascii="Times New Roman" w:hAnsi="Times New Roman" w:cs="Times New Roman"/>
          <w:b/>
          <w:bCs/>
          <w:sz w:val="28"/>
          <w:szCs w:val="28"/>
        </w:rPr>
      </w:pPr>
      <w:r w:rsidRPr="00B05E72">
        <w:rPr>
          <w:rFonts w:ascii="Times New Roman" w:hAnsi="Times New Roman" w:cs="Times New Roman"/>
          <w:sz w:val="28"/>
          <w:szCs w:val="28"/>
        </w:rPr>
        <w:t xml:space="preserve">• стимуляция сигналом (или сигналами) от Т-хелперных лимфоцитов, отвечающих на связанный с молекулами МНС антиген, превращенный в доступную для распознавания форму </w:t>
      </w:r>
      <w:r w:rsidR="001353EF" w:rsidRPr="00373ED1">
        <w:rPr>
          <w:rFonts w:ascii="Times New Roman" w:hAnsi="Times New Roman" w:cs="Times New Roman"/>
          <w:bCs/>
          <w:sz w:val="28"/>
          <w:szCs w:val="28"/>
        </w:rPr>
        <w:t>(рис. 13)</w:t>
      </w:r>
      <w:r w:rsidRPr="00373ED1">
        <w:rPr>
          <w:rFonts w:ascii="Times New Roman" w:hAnsi="Times New Roman" w:cs="Times New Roman"/>
          <w:bCs/>
          <w:sz w:val="28"/>
          <w:szCs w:val="28"/>
        </w:rPr>
        <w:t>.</w:t>
      </w:r>
    </w:p>
    <w:p w:rsidR="001353EF" w:rsidRDefault="001353EF" w:rsidP="00FF26EC">
      <w:pPr>
        <w:keepNext/>
        <w:spacing w:after="0" w:line="360" w:lineRule="auto"/>
        <w:ind w:firstLine="709"/>
        <w:jc w:val="center"/>
      </w:pPr>
      <w:r w:rsidRPr="001353EF">
        <w:rPr>
          <w:rFonts w:ascii="Times New Roman" w:hAnsi="Times New Roman" w:cs="Times New Roman"/>
          <w:noProof/>
          <w:sz w:val="28"/>
          <w:szCs w:val="28"/>
          <w:lang w:eastAsia="ru-RU"/>
        </w:rPr>
        <w:lastRenderedPageBreak/>
        <w:drawing>
          <wp:inline distT="0" distB="0" distL="0" distR="0">
            <wp:extent cx="2743200" cy="4001789"/>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4807" cy="4004133"/>
                    </a:xfrm>
                    <a:prstGeom prst="rect">
                      <a:avLst/>
                    </a:prstGeom>
                    <a:noFill/>
                    <a:ln>
                      <a:noFill/>
                    </a:ln>
                    <a:effectLst/>
                    <a:extLst/>
                  </pic:spPr>
                </pic:pic>
              </a:graphicData>
            </a:graphic>
          </wp:inline>
        </w:drawing>
      </w:r>
    </w:p>
    <w:p w:rsidR="001353EF" w:rsidRPr="00F6584A" w:rsidRDefault="001353EF" w:rsidP="00F6584A">
      <w:pPr>
        <w:pStyle w:val="a9"/>
        <w:spacing w:after="0" w:line="360" w:lineRule="auto"/>
        <w:jc w:val="center"/>
        <w:rPr>
          <w:rFonts w:ascii="Times New Roman" w:hAnsi="Times New Roman" w:cs="Times New Roman"/>
          <w:b w:val="0"/>
          <w:color w:val="auto"/>
          <w:sz w:val="28"/>
          <w:szCs w:val="28"/>
        </w:rPr>
      </w:pPr>
      <w:r w:rsidRPr="001353EF">
        <w:rPr>
          <w:rFonts w:ascii="Times New Roman" w:hAnsi="Times New Roman" w:cs="Times New Roman"/>
          <w:b w:val="0"/>
          <w:color w:val="auto"/>
          <w:sz w:val="28"/>
          <w:szCs w:val="28"/>
        </w:rPr>
        <w:t xml:space="preserve">Рисунок </w:t>
      </w:r>
      <w:r w:rsidR="00007911" w:rsidRPr="001353EF">
        <w:rPr>
          <w:rFonts w:ascii="Times New Roman" w:hAnsi="Times New Roman" w:cs="Times New Roman"/>
          <w:b w:val="0"/>
          <w:color w:val="auto"/>
          <w:sz w:val="28"/>
          <w:szCs w:val="28"/>
        </w:rPr>
        <w:fldChar w:fldCharType="begin"/>
      </w:r>
      <w:r w:rsidRPr="001353EF">
        <w:rPr>
          <w:rFonts w:ascii="Times New Roman" w:hAnsi="Times New Roman" w:cs="Times New Roman"/>
          <w:b w:val="0"/>
          <w:color w:val="auto"/>
          <w:sz w:val="28"/>
          <w:szCs w:val="28"/>
        </w:rPr>
        <w:instrText xml:space="preserve"> SEQ Рисунок \* ARABIC </w:instrText>
      </w:r>
      <w:r w:rsidR="00007911" w:rsidRPr="001353EF">
        <w:rPr>
          <w:rFonts w:ascii="Times New Roman" w:hAnsi="Times New Roman" w:cs="Times New Roman"/>
          <w:b w:val="0"/>
          <w:color w:val="auto"/>
          <w:sz w:val="28"/>
          <w:szCs w:val="28"/>
        </w:rPr>
        <w:fldChar w:fldCharType="separate"/>
      </w:r>
      <w:r w:rsidR="005F3269">
        <w:rPr>
          <w:rFonts w:ascii="Times New Roman" w:hAnsi="Times New Roman" w:cs="Times New Roman"/>
          <w:b w:val="0"/>
          <w:noProof/>
          <w:color w:val="auto"/>
          <w:sz w:val="28"/>
          <w:szCs w:val="28"/>
        </w:rPr>
        <w:t>13</w:t>
      </w:r>
      <w:r w:rsidR="00007911" w:rsidRPr="001353EF">
        <w:rPr>
          <w:rFonts w:ascii="Times New Roman" w:hAnsi="Times New Roman" w:cs="Times New Roman"/>
          <w:b w:val="0"/>
          <w:color w:val="auto"/>
          <w:sz w:val="28"/>
          <w:szCs w:val="28"/>
        </w:rPr>
        <w:fldChar w:fldCharType="end"/>
      </w:r>
      <w:r w:rsidRPr="001353EF">
        <w:rPr>
          <w:rFonts w:ascii="Times New Roman" w:hAnsi="Times New Roman" w:cs="Times New Roman"/>
          <w:b w:val="0"/>
          <w:color w:val="auto"/>
          <w:sz w:val="28"/>
          <w:szCs w:val="28"/>
        </w:rPr>
        <w:t>. Т-зависимая активация В-</w:t>
      </w:r>
      <w:r w:rsidRPr="00F6584A">
        <w:rPr>
          <w:rFonts w:ascii="Times New Roman" w:hAnsi="Times New Roman" w:cs="Times New Roman"/>
          <w:b w:val="0"/>
          <w:color w:val="auto"/>
          <w:sz w:val="28"/>
          <w:szCs w:val="28"/>
        </w:rPr>
        <w:t>клеток</w:t>
      </w:r>
      <w:r w:rsidR="00F6584A" w:rsidRPr="00F6584A">
        <w:rPr>
          <w:rFonts w:ascii="Times New Roman" w:hAnsi="Times New Roman" w:cs="Times New Roman"/>
          <w:b w:val="0"/>
          <w:color w:val="auto"/>
          <w:sz w:val="28"/>
          <w:szCs w:val="28"/>
        </w:rPr>
        <w:t xml:space="preserve"> </w:t>
      </w:r>
      <w:r w:rsidR="00552E68" w:rsidRPr="00F6584A">
        <w:rPr>
          <w:rFonts w:ascii="Times New Roman" w:hAnsi="Times New Roman" w:cs="Times New Roman"/>
          <w:b w:val="0"/>
          <w:color w:val="auto"/>
          <w:sz w:val="28"/>
          <w:szCs w:val="28"/>
        </w:rPr>
        <w:t>[</w:t>
      </w:r>
      <w:r w:rsidR="00DE728A" w:rsidRPr="00F6584A">
        <w:rPr>
          <w:rFonts w:ascii="Times New Roman" w:hAnsi="Times New Roman" w:cs="Times New Roman"/>
          <w:b w:val="0"/>
          <w:color w:val="auto"/>
          <w:sz w:val="28"/>
          <w:szCs w:val="28"/>
        </w:rPr>
        <w:t>17</w:t>
      </w:r>
      <w:r w:rsidR="00552E68" w:rsidRPr="00F6584A">
        <w:rPr>
          <w:rFonts w:ascii="Times New Roman" w:hAnsi="Times New Roman" w:cs="Times New Roman"/>
          <w:b w:val="0"/>
          <w:color w:val="auto"/>
          <w:sz w:val="28"/>
          <w:szCs w:val="28"/>
        </w:rPr>
        <w:t>]</w:t>
      </w:r>
      <w:r w:rsidR="00F6584A" w:rsidRPr="00F6584A">
        <w:rPr>
          <w:rFonts w:ascii="Times New Roman" w:hAnsi="Times New Roman" w:cs="Times New Roman"/>
          <w:b w:val="0"/>
          <w:color w:val="auto"/>
          <w:sz w:val="28"/>
          <w:szCs w:val="28"/>
        </w:rPr>
        <w:t xml:space="preserve"> (</w:t>
      </w:r>
      <w:r w:rsidRPr="00F6584A">
        <w:rPr>
          <w:rFonts w:ascii="Times New Roman" w:hAnsi="Times New Roman" w:cs="Times New Roman"/>
          <w:b w:val="0"/>
          <w:color w:val="auto"/>
          <w:sz w:val="28"/>
          <w:szCs w:val="28"/>
        </w:rPr>
        <w:t>АПК</w:t>
      </w:r>
      <w:r w:rsidR="00F6584A" w:rsidRPr="00F6584A">
        <w:rPr>
          <w:rFonts w:ascii="Times New Roman" w:hAnsi="Times New Roman" w:cs="Times New Roman"/>
          <w:b w:val="0"/>
          <w:color w:val="auto"/>
          <w:sz w:val="28"/>
          <w:szCs w:val="28"/>
        </w:rPr>
        <w:t xml:space="preserve"> – </w:t>
      </w:r>
      <w:r w:rsidRPr="00F6584A">
        <w:rPr>
          <w:rFonts w:ascii="Times New Roman" w:hAnsi="Times New Roman" w:cs="Times New Roman"/>
          <w:b w:val="0"/>
          <w:color w:val="auto"/>
          <w:sz w:val="28"/>
          <w:szCs w:val="28"/>
        </w:rPr>
        <w:t>антиген</w:t>
      </w:r>
      <w:r w:rsidR="00F6584A" w:rsidRPr="00F6584A">
        <w:rPr>
          <w:rFonts w:ascii="Times New Roman" w:hAnsi="Times New Roman" w:cs="Times New Roman"/>
          <w:b w:val="0"/>
          <w:color w:val="auto"/>
          <w:sz w:val="28"/>
          <w:szCs w:val="28"/>
        </w:rPr>
        <w:t>-</w:t>
      </w:r>
      <w:r w:rsidRPr="00F6584A">
        <w:rPr>
          <w:rFonts w:ascii="Times New Roman" w:hAnsi="Times New Roman" w:cs="Times New Roman"/>
          <w:b w:val="0"/>
          <w:color w:val="auto"/>
          <w:sz w:val="28"/>
          <w:szCs w:val="28"/>
        </w:rPr>
        <w:t xml:space="preserve">презентирующие клетки, </w:t>
      </w:r>
      <w:r w:rsidR="004B136F" w:rsidRPr="00F6584A">
        <w:rPr>
          <w:rFonts w:ascii="Times New Roman" w:hAnsi="Times New Roman" w:cs="Times New Roman"/>
          <w:b w:val="0"/>
          <w:color w:val="auto"/>
          <w:sz w:val="28"/>
          <w:szCs w:val="28"/>
        </w:rPr>
        <w:t>АОК – антитело</w:t>
      </w:r>
      <w:r w:rsidR="00F6584A" w:rsidRPr="00F6584A">
        <w:rPr>
          <w:rFonts w:ascii="Times New Roman" w:hAnsi="Times New Roman" w:cs="Times New Roman"/>
          <w:b w:val="0"/>
          <w:color w:val="auto"/>
          <w:sz w:val="28"/>
          <w:szCs w:val="28"/>
        </w:rPr>
        <w:t>-</w:t>
      </w:r>
      <w:r w:rsidR="004B136F" w:rsidRPr="00F6584A">
        <w:rPr>
          <w:rFonts w:ascii="Times New Roman" w:hAnsi="Times New Roman" w:cs="Times New Roman"/>
          <w:b w:val="0"/>
          <w:color w:val="auto"/>
          <w:sz w:val="28"/>
          <w:szCs w:val="28"/>
        </w:rPr>
        <w:t>образующие клетки</w:t>
      </w:r>
      <w:r w:rsidRPr="00F6584A">
        <w:rPr>
          <w:rFonts w:ascii="Times New Roman" w:hAnsi="Times New Roman" w:cs="Times New Roman"/>
          <w:b w:val="0"/>
          <w:color w:val="auto"/>
          <w:sz w:val="28"/>
          <w:szCs w:val="28"/>
        </w:rPr>
        <w:t>,</w:t>
      </w:r>
      <w:r w:rsidR="00F6584A" w:rsidRPr="00F6584A">
        <w:rPr>
          <w:rFonts w:ascii="Times New Roman" w:hAnsi="Times New Roman" w:cs="Times New Roman"/>
          <w:b w:val="0"/>
          <w:color w:val="auto"/>
          <w:sz w:val="28"/>
          <w:szCs w:val="28"/>
        </w:rPr>
        <w:t xml:space="preserve"> </w:t>
      </w:r>
      <w:r w:rsidRPr="00F6584A">
        <w:rPr>
          <w:rFonts w:ascii="Times New Roman" w:hAnsi="Times New Roman" w:cs="Times New Roman"/>
          <w:b w:val="0"/>
          <w:color w:val="auto"/>
          <w:sz w:val="28"/>
          <w:szCs w:val="28"/>
        </w:rPr>
        <w:t>Вп</w:t>
      </w:r>
      <w:r w:rsidR="00F6584A" w:rsidRPr="00F6584A">
        <w:rPr>
          <w:rFonts w:ascii="Times New Roman" w:hAnsi="Times New Roman" w:cs="Times New Roman"/>
          <w:b w:val="0"/>
          <w:color w:val="auto"/>
          <w:sz w:val="28"/>
          <w:szCs w:val="28"/>
        </w:rPr>
        <w:t xml:space="preserve"> </w:t>
      </w:r>
      <w:r w:rsidRPr="00F6584A">
        <w:rPr>
          <w:rFonts w:ascii="Times New Roman" w:hAnsi="Times New Roman" w:cs="Times New Roman"/>
          <w:b w:val="0"/>
          <w:color w:val="auto"/>
          <w:sz w:val="28"/>
          <w:szCs w:val="28"/>
        </w:rPr>
        <w:t>- клетки памяти</w:t>
      </w:r>
      <w:r w:rsidR="00F6584A" w:rsidRPr="00F6584A">
        <w:rPr>
          <w:rFonts w:ascii="Times New Roman" w:hAnsi="Times New Roman" w:cs="Times New Roman"/>
          <w:b w:val="0"/>
          <w:color w:val="auto"/>
          <w:sz w:val="28"/>
          <w:szCs w:val="28"/>
        </w:rPr>
        <w:t>)</w:t>
      </w:r>
    </w:p>
    <w:p w:rsidR="00B05E72" w:rsidRPr="00B05E72" w:rsidRDefault="00B05E72" w:rsidP="00F6584A">
      <w:pPr>
        <w:spacing w:after="0" w:line="360" w:lineRule="auto"/>
        <w:ind w:firstLine="709"/>
        <w:jc w:val="both"/>
        <w:rPr>
          <w:rFonts w:ascii="Times New Roman" w:hAnsi="Times New Roman" w:cs="Times New Roman"/>
          <w:sz w:val="28"/>
          <w:szCs w:val="28"/>
        </w:rPr>
      </w:pPr>
      <w:r w:rsidRPr="00F6584A">
        <w:rPr>
          <w:rFonts w:ascii="Times New Roman" w:hAnsi="Times New Roman" w:cs="Times New Roman"/>
          <w:sz w:val="28"/>
          <w:szCs w:val="28"/>
        </w:rPr>
        <w:t>Ан</w:t>
      </w:r>
      <w:r w:rsidR="00552E68" w:rsidRPr="00F6584A">
        <w:rPr>
          <w:rFonts w:ascii="Times New Roman" w:hAnsi="Times New Roman" w:cs="Times New Roman"/>
          <w:sz w:val="28"/>
          <w:szCs w:val="28"/>
        </w:rPr>
        <w:t>тиген</w:t>
      </w:r>
      <w:r w:rsidR="00F6584A">
        <w:rPr>
          <w:rFonts w:ascii="Times New Roman" w:hAnsi="Times New Roman" w:cs="Times New Roman"/>
          <w:sz w:val="28"/>
          <w:szCs w:val="28"/>
        </w:rPr>
        <w:t>-</w:t>
      </w:r>
      <w:r w:rsidR="00552E68" w:rsidRPr="00F6584A">
        <w:rPr>
          <w:rFonts w:ascii="Times New Roman" w:hAnsi="Times New Roman" w:cs="Times New Roman"/>
          <w:sz w:val="28"/>
          <w:szCs w:val="28"/>
        </w:rPr>
        <w:t>презентирующие клетки</w:t>
      </w:r>
      <w:r w:rsidRPr="00F6584A">
        <w:rPr>
          <w:rFonts w:ascii="Times New Roman" w:hAnsi="Times New Roman" w:cs="Times New Roman"/>
          <w:sz w:val="28"/>
          <w:szCs w:val="28"/>
        </w:rPr>
        <w:t xml:space="preserve"> (дендритные</w:t>
      </w:r>
      <w:r w:rsidRPr="00B05E72">
        <w:rPr>
          <w:rFonts w:ascii="Times New Roman" w:hAnsi="Times New Roman" w:cs="Times New Roman"/>
          <w:sz w:val="28"/>
          <w:szCs w:val="28"/>
        </w:rPr>
        <w:t xml:space="preserve"> клетки, макрофаги) презентируют антиген непримированным Т-клеткам. В-лимфоциты также связывают антиген и презентируют его Т-клеткам, получая от них сигнал к делению и дифференцировке в</w:t>
      </w:r>
      <w:r w:rsidR="00F6584A">
        <w:rPr>
          <w:rFonts w:ascii="Times New Roman" w:hAnsi="Times New Roman" w:cs="Times New Roman"/>
          <w:sz w:val="28"/>
          <w:szCs w:val="28"/>
        </w:rPr>
        <w:t xml:space="preserve"> </w:t>
      </w:r>
      <w:r w:rsidR="00552E68">
        <w:rPr>
          <w:rFonts w:ascii="Times New Roman" w:hAnsi="Times New Roman" w:cs="Times New Roman"/>
          <w:sz w:val="28"/>
          <w:szCs w:val="28"/>
        </w:rPr>
        <w:t>антитело</w:t>
      </w:r>
      <w:r w:rsidR="00F6584A">
        <w:rPr>
          <w:rFonts w:ascii="Times New Roman" w:hAnsi="Times New Roman" w:cs="Times New Roman"/>
          <w:sz w:val="28"/>
          <w:szCs w:val="28"/>
        </w:rPr>
        <w:t>-</w:t>
      </w:r>
      <w:r w:rsidR="00552E68">
        <w:rPr>
          <w:rFonts w:ascii="Times New Roman" w:hAnsi="Times New Roman" w:cs="Times New Roman"/>
          <w:sz w:val="28"/>
          <w:szCs w:val="28"/>
        </w:rPr>
        <w:t>образующие клетки</w:t>
      </w:r>
      <w:r w:rsidRPr="00B05E72">
        <w:rPr>
          <w:rFonts w:ascii="Times New Roman" w:hAnsi="Times New Roman" w:cs="Times New Roman"/>
          <w:sz w:val="28"/>
          <w:szCs w:val="28"/>
        </w:rPr>
        <w:t xml:space="preserve"> и В-кле</w:t>
      </w:r>
      <w:r w:rsidR="00552E68">
        <w:rPr>
          <w:rFonts w:ascii="Times New Roman" w:hAnsi="Times New Roman" w:cs="Times New Roman"/>
          <w:sz w:val="28"/>
          <w:szCs w:val="28"/>
        </w:rPr>
        <w:t>тки иммунологической памяти</w:t>
      </w:r>
      <w:r w:rsidRPr="00B05E72">
        <w:rPr>
          <w:rFonts w:ascii="Times New Roman" w:hAnsi="Times New Roman" w:cs="Times New Roman"/>
          <w:sz w:val="28"/>
          <w:szCs w:val="28"/>
        </w:rPr>
        <w:t xml:space="preserve">. </w:t>
      </w:r>
      <w:r w:rsidRPr="00B05E72">
        <w:rPr>
          <w:rFonts w:ascii="Times New Roman" w:hAnsi="Times New Roman" w:cs="Times New Roman"/>
          <w:b/>
          <w:bCs/>
          <w:sz w:val="28"/>
          <w:szCs w:val="28"/>
        </w:rPr>
        <w:t>Под примированием</w:t>
      </w:r>
      <w:r w:rsidR="00F6584A">
        <w:rPr>
          <w:rFonts w:ascii="Times New Roman" w:hAnsi="Times New Roman" w:cs="Times New Roman"/>
          <w:b/>
          <w:bCs/>
          <w:sz w:val="28"/>
          <w:szCs w:val="28"/>
        </w:rPr>
        <w:t xml:space="preserve"> </w:t>
      </w:r>
      <w:r>
        <w:rPr>
          <w:rFonts w:ascii="Times New Roman" w:hAnsi="Times New Roman" w:cs="Times New Roman"/>
          <w:sz w:val="28"/>
          <w:szCs w:val="28"/>
        </w:rPr>
        <w:t xml:space="preserve">понимается </w:t>
      </w:r>
      <w:r w:rsidRPr="00B05E72">
        <w:rPr>
          <w:rFonts w:ascii="Times New Roman" w:hAnsi="Times New Roman" w:cs="Times New Roman"/>
          <w:sz w:val="28"/>
          <w:szCs w:val="28"/>
        </w:rPr>
        <w:t xml:space="preserve">сенсибилизация (повышение чувствительности) клетки под действием антигена </w:t>
      </w:r>
      <w:r w:rsidRPr="00DE728A">
        <w:rPr>
          <w:rFonts w:ascii="Times New Roman" w:hAnsi="Times New Roman" w:cs="Times New Roman"/>
          <w:sz w:val="28"/>
          <w:szCs w:val="28"/>
        </w:rPr>
        <w:t>[</w:t>
      </w:r>
      <w:r w:rsidR="00DE728A" w:rsidRPr="00DE728A">
        <w:rPr>
          <w:rFonts w:ascii="Times New Roman" w:eastAsia="Times New Roman" w:hAnsi="Times New Roman" w:cs="Times New Roman"/>
          <w:sz w:val="28"/>
          <w:szCs w:val="28"/>
          <w:lang w:eastAsia="ru-RU"/>
        </w:rPr>
        <w:t>17</w:t>
      </w:r>
      <w:r w:rsidRPr="00DE728A">
        <w:rPr>
          <w:rFonts w:ascii="Times New Roman" w:hAnsi="Times New Roman" w:cs="Times New Roman"/>
          <w:sz w:val="28"/>
          <w:szCs w:val="28"/>
        </w:rPr>
        <w:t>].</w:t>
      </w:r>
    </w:p>
    <w:p w:rsidR="00B05E72" w:rsidRPr="00B05E72" w:rsidRDefault="00B05E72" w:rsidP="00FF26EC">
      <w:pPr>
        <w:spacing w:after="0" w:line="360" w:lineRule="auto"/>
        <w:ind w:firstLine="709"/>
        <w:jc w:val="both"/>
        <w:rPr>
          <w:rFonts w:ascii="Times New Roman" w:hAnsi="Times New Roman" w:cs="Times New Roman"/>
          <w:sz w:val="28"/>
          <w:szCs w:val="28"/>
        </w:rPr>
      </w:pPr>
      <w:r w:rsidRPr="00B05E72">
        <w:rPr>
          <w:rFonts w:ascii="Times New Roman" w:hAnsi="Times New Roman" w:cs="Times New Roman"/>
          <w:sz w:val="28"/>
          <w:szCs w:val="28"/>
        </w:rPr>
        <w:t xml:space="preserve">На </w:t>
      </w:r>
      <w:r w:rsidR="001410E4">
        <w:rPr>
          <w:rFonts w:ascii="Times New Roman" w:hAnsi="Times New Roman" w:cs="Times New Roman"/>
          <w:sz w:val="28"/>
          <w:szCs w:val="28"/>
        </w:rPr>
        <w:t xml:space="preserve">рисунке 14 показано, как происходит активация </w:t>
      </w:r>
      <w:r w:rsidR="001410E4">
        <w:rPr>
          <w:rFonts w:ascii="Times New Roman" w:hAnsi="Times New Roman" w:cs="Times New Roman"/>
          <w:sz w:val="28"/>
          <w:szCs w:val="28"/>
          <w:lang w:val="en-US"/>
        </w:rPr>
        <w:t>B</w:t>
      </w:r>
      <w:r w:rsidR="001410E4" w:rsidRPr="001410E4">
        <w:rPr>
          <w:rFonts w:ascii="Times New Roman" w:hAnsi="Times New Roman" w:cs="Times New Roman"/>
          <w:sz w:val="28"/>
          <w:szCs w:val="28"/>
        </w:rPr>
        <w:t>-</w:t>
      </w:r>
      <w:r w:rsidR="001410E4">
        <w:rPr>
          <w:rFonts w:ascii="Times New Roman" w:hAnsi="Times New Roman" w:cs="Times New Roman"/>
          <w:sz w:val="28"/>
          <w:szCs w:val="28"/>
        </w:rPr>
        <w:t>клеток на уровне клеточных рецепторов.</w:t>
      </w:r>
    </w:p>
    <w:p w:rsidR="00552E68" w:rsidRDefault="00552E68" w:rsidP="00FF26EC">
      <w:pPr>
        <w:keepNext/>
        <w:spacing w:after="0" w:line="360" w:lineRule="auto"/>
        <w:ind w:firstLine="709"/>
        <w:jc w:val="both"/>
      </w:pPr>
      <w:r w:rsidRPr="00552E68">
        <w:rPr>
          <w:rFonts w:ascii="Times New Roman" w:hAnsi="Times New Roman" w:cs="Times New Roman"/>
          <w:noProof/>
          <w:sz w:val="28"/>
          <w:szCs w:val="28"/>
          <w:lang w:eastAsia="ru-RU"/>
        </w:rPr>
        <w:lastRenderedPageBreak/>
        <w:drawing>
          <wp:inline distT="0" distB="0" distL="0" distR="0">
            <wp:extent cx="4677966" cy="2880319"/>
            <wp:effectExtent l="0" t="0" r="889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7966" cy="2880319"/>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inline>
        </w:drawing>
      </w:r>
    </w:p>
    <w:p w:rsidR="00552E68" w:rsidRPr="00552E68" w:rsidRDefault="00552E68" w:rsidP="00F6584A">
      <w:pPr>
        <w:pStyle w:val="a9"/>
        <w:spacing w:after="0" w:line="360" w:lineRule="auto"/>
        <w:jc w:val="center"/>
        <w:rPr>
          <w:rFonts w:ascii="Times New Roman" w:hAnsi="Times New Roman" w:cs="Times New Roman"/>
          <w:b w:val="0"/>
          <w:color w:val="auto"/>
          <w:sz w:val="28"/>
          <w:szCs w:val="28"/>
        </w:rPr>
      </w:pPr>
      <w:r w:rsidRPr="00552E68">
        <w:rPr>
          <w:rFonts w:ascii="Times New Roman" w:hAnsi="Times New Roman" w:cs="Times New Roman"/>
          <w:b w:val="0"/>
          <w:color w:val="auto"/>
          <w:sz w:val="28"/>
          <w:szCs w:val="28"/>
        </w:rPr>
        <w:t xml:space="preserve">Рисунок </w:t>
      </w:r>
      <w:r w:rsidR="00007911" w:rsidRPr="00552E68">
        <w:rPr>
          <w:rFonts w:ascii="Times New Roman" w:hAnsi="Times New Roman" w:cs="Times New Roman"/>
          <w:b w:val="0"/>
          <w:color w:val="auto"/>
          <w:sz w:val="28"/>
          <w:szCs w:val="28"/>
        </w:rPr>
        <w:fldChar w:fldCharType="begin"/>
      </w:r>
      <w:r w:rsidRPr="00552E68">
        <w:rPr>
          <w:rFonts w:ascii="Times New Roman" w:hAnsi="Times New Roman" w:cs="Times New Roman"/>
          <w:b w:val="0"/>
          <w:color w:val="auto"/>
          <w:sz w:val="28"/>
          <w:szCs w:val="28"/>
        </w:rPr>
        <w:instrText xml:space="preserve"> SEQ Рисунок \* ARABIC </w:instrText>
      </w:r>
      <w:r w:rsidR="00007911" w:rsidRPr="00552E68">
        <w:rPr>
          <w:rFonts w:ascii="Times New Roman" w:hAnsi="Times New Roman" w:cs="Times New Roman"/>
          <w:b w:val="0"/>
          <w:color w:val="auto"/>
          <w:sz w:val="28"/>
          <w:szCs w:val="28"/>
        </w:rPr>
        <w:fldChar w:fldCharType="separate"/>
      </w:r>
      <w:r w:rsidR="005F3269">
        <w:rPr>
          <w:rFonts w:ascii="Times New Roman" w:hAnsi="Times New Roman" w:cs="Times New Roman"/>
          <w:b w:val="0"/>
          <w:noProof/>
          <w:color w:val="auto"/>
          <w:sz w:val="28"/>
          <w:szCs w:val="28"/>
        </w:rPr>
        <w:t>14</w:t>
      </w:r>
      <w:r w:rsidR="00007911" w:rsidRPr="00552E68">
        <w:rPr>
          <w:rFonts w:ascii="Times New Roman" w:hAnsi="Times New Roman" w:cs="Times New Roman"/>
          <w:b w:val="0"/>
          <w:color w:val="auto"/>
          <w:sz w:val="28"/>
          <w:szCs w:val="28"/>
        </w:rPr>
        <w:fldChar w:fldCharType="end"/>
      </w:r>
      <w:r w:rsidRPr="00552E68">
        <w:rPr>
          <w:rFonts w:ascii="Times New Roman" w:hAnsi="Times New Roman" w:cs="Times New Roman"/>
          <w:b w:val="0"/>
          <w:color w:val="auto"/>
          <w:sz w:val="28"/>
          <w:szCs w:val="28"/>
        </w:rPr>
        <w:t>. Взаимодействие В-лимфоцита (В-Л) с Т-хелпером  (Тх2)</w:t>
      </w:r>
      <w:r w:rsidR="00F6584A">
        <w:rPr>
          <w:rFonts w:ascii="Times New Roman" w:hAnsi="Times New Roman" w:cs="Times New Roman"/>
          <w:b w:val="0"/>
          <w:color w:val="auto"/>
          <w:sz w:val="28"/>
          <w:szCs w:val="28"/>
        </w:rPr>
        <w:t xml:space="preserve"> </w:t>
      </w:r>
      <w:r w:rsidRPr="00DE728A">
        <w:rPr>
          <w:rFonts w:ascii="Times New Roman" w:hAnsi="Times New Roman" w:cs="Times New Roman"/>
          <w:b w:val="0"/>
          <w:color w:val="auto"/>
          <w:sz w:val="28"/>
          <w:szCs w:val="28"/>
        </w:rPr>
        <w:t>[</w:t>
      </w:r>
      <w:r w:rsidR="00DE728A" w:rsidRPr="00DE728A">
        <w:rPr>
          <w:rFonts w:ascii="Times New Roman" w:hAnsi="Times New Roman" w:cs="Times New Roman"/>
          <w:b w:val="0"/>
          <w:color w:val="auto"/>
          <w:sz w:val="28"/>
          <w:szCs w:val="28"/>
          <w:shd w:val="clear" w:color="auto" w:fill="FFFFFF"/>
        </w:rPr>
        <w:t>3</w:t>
      </w:r>
      <w:r w:rsidRPr="00DE728A">
        <w:rPr>
          <w:rFonts w:ascii="Times New Roman" w:hAnsi="Times New Roman" w:cs="Times New Roman"/>
          <w:b w:val="0"/>
          <w:color w:val="auto"/>
          <w:sz w:val="28"/>
          <w:szCs w:val="28"/>
        </w:rPr>
        <w:t>]</w:t>
      </w:r>
    </w:p>
    <w:p w:rsidR="00132EC1" w:rsidRDefault="00132EC1" w:rsidP="00F6584A">
      <w:pPr>
        <w:spacing w:after="0" w:line="360" w:lineRule="auto"/>
        <w:ind w:firstLine="709"/>
        <w:jc w:val="both"/>
        <w:rPr>
          <w:rFonts w:ascii="Times New Roman" w:hAnsi="Times New Roman" w:cs="Times New Roman"/>
          <w:sz w:val="28"/>
          <w:szCs w:val="28"/>
        </w:rPr>
      </w:pPr>
    </w:p>
    <w:p w:rsidR="001410E4" w:rsidRDefault="001410E4" w:rsidP="00F658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Антиген</w:t>
      </w:r>
      <w:r w:rsidRPr="00B05E72">
        <w:rPr>
          <w:rFonts w:ascii="Times New Roman" w:hAnsi="Times New Roman" w:cs="Times New Roman"/>
          <w:sz w:val="28"/>
          <w:szCs w:val="28"/>
        </w:rPr>
        <w:t xml:space="preserve"> поглощается В-лимфоцитом, подвергается процессингу и экспрессируется на его поверхности в комплексе с молекулами МНС II класса (МНС II). Этот комплекс распо</w:t>
      </w:r>
      <w:r w:rsidR="00161A37">
        <w:rPr>
          <w:rFonts w:ascii="Times New Roman" w:hAnsi="Times New Roman" w:cs="Times New Roman"/>
          <w:sz w:val="28"/>
          <w:szCs w:val="28"/>
        </w:rPr>
        <w:t>знается Т-хелперами 2 типа</w:t>
      </w:r>
      <w:r w:rsidRPr="00B05E72">
        <w:rPr>
          <w:rFonts w:ascii="Times New Roman" w:hAnsi="Times New Roman" w:cs="Times New Roman"/>
          <w:sz w:val="28"/>
          <w:szCs w:val="28"/>
        </w:rPr>
        <w:t xml:space="preserve"> (посредст</w:t>
      </w:r>
      <w:r w:rsidR="00161A37">
        <w:rPr>
          <w:rFonts w:ascii="Times New Roman" w:hAnsi="Times New Roman" w:cs="Times New Roman"/>
          <w:sz w:val="28"/>
          <w:szCs w:val="28"/>
        </w:rPr>
        <w:t>вом Т-клеточных рецепторов</w:t>
      </w:r>
      <w:r w:rsidRPr="00B05E72">
        <w:rPr>
          <w:rFonts w:ascii="Times New Roman" w:hAnsi="Times New Roman" w:cs="Times New Roman"/>
          <w:sz w:val="28"/>
          <w:szCs w:val="28"/>
        </w:rPr>
        <w:t xml:space="preserve"> и рецепторов </w:t>
      </w:r>
      <w:r w:rsidRPr="00B05E72">
        <w:rPr>
          <w:rFonts w:ascii="Times New Roman" w:hAnsi="Times New Roman" w:cs="Times New Roman"/>
          <w:sz w:val="28"/>
          <w:szCs w:val="28"/>
          <w:lang w:val="en-US"/>
        </w:rPr>
        <w:t>CD</w:t>
      </w:r>
      <w:r w:rsidRPr="00B05E72">
        <w:rPr>
          <w:rFonts w:ascii="Times New Roman" w:hAnsi="Times New Roman" w:cs="Times New Roman"/>
          <w:sz w:val="28"/>
          <w:szCs w:val="28"/>
        </w:rPr>
        <w:t xml:space="preserve">4), который секретирует ряд цитокинов на поверхность В-лимфоцита, активируя его, стимулируя пролиферацию и дифференцировку в плазматическую клетку, продуцирующую иммуноглобулины. Активации В-лимфоцита способствует контактное взаимодействие рецептора </w:t>
      </w:r>
      <w:r w:rsidRPr="00B05E72">
        <w:rPr>
          <w:rFonts w:ascii="Times New Roman" w:hAnsi="Times New Roman" w:cs="Times New Roman"/>
          <w:sz w:val="28"/>
          <w:szCs w:val="28"/>
          <w:lang w:val="en-US"/>
        </w:rPr>
        <w:t>CD</w:t>
      </w:r>
      <w:r w:rsidRPr="00B05E72">
        <w:rPr>
          <w:rFonts w:ascii="Times New Roman" w:hAnsi="Times New Roman" w:cs="Times New Roman"/>
          <w:sz w:val="28"/>
          <w:szCs w:val="28"/>
        </w:rPr>
        <w:t xml:space="preserve">40 </w:t>
      </w:r>
      <w:r>
        <w:rPr>
          <w:rFonts w:ascii="Times New Roman" w:hAnsi="Times New Roman" w:cs="Times New Roman"/>
          <w:sz w:val="28"/>
          <w:szCs w:val="28"/>
        </w:rPr>
        <w:t>на его плазмолемме с лиган</w:t>
      </w:r>
      <w:r w:rsidRPr="00B05E72">
        <w:rPr>
          <w:rFonts w:ascii="Times New Roman" w:hAnsi="Times New Roman" w:cs="Times New Roman"/>
          <w:sz w:val="28"/>
          <w:szCs w:val="28"/>
        </w:rPr>
        <w:t>дом</w:t>
      </w:r>
      <w:r w:rsidR="00F6584A">
        <w:rPr>
          <w:rFonts w:ascii="Times New Roman" w:hAnsi="Times New Roman" w:cs="Times New Roman"/>
          <w:sz w:val="28"/>
          <w:szCs w:val="28"/>
        </w:rPr>
        <w:t xml:space="preserve"> </w:t>
      </w:r>
      <w:r w:rsidRPr="00B05E72">
        <w:rPr>
          <w:rFonts w:ascii="Times New Roman" w:hAnsi="Times New Roman" w:cs="Times New Roman"/>
          <w:sz w:val="28"/>
          <w:szCs w:val="28"/>
          <w:lang w:val="en-US"/>
        </w:rPr>
        <w:t>CD</w:t>
      </w:r>
      <w:r w:rsidRPr="00B05E72">
        <w:rPr>
          <w:rFonts w:ascii="Times New Roman" w:hAnsi="Times New Roman" w:cs="Times New Roman"/>
          <w:sz w:val="28"/>
          <w:szCs w:val="28"/>
        </w:rPr>
        <w:t>40</w:t>
      </w:r>
      <w:r w:rsidRPr="00B05E72">
        <w:rPr>
          <w:rFonts w:ascii="Times New Roman" w:hAnsi="Times New Roman" w:cs="Times New Roman"/>
          <w:sz w:val="28"/>
          <w:szCs w:val="28"/>
          <w:lang w:val="en-US"/>
        </w:rPr>
        <w:t>L</w:t>
      </w:r>
      <w:r w:rsidRPr="00B05E72">
        <w:rPr>
          <w:rFonts w:ascii="Times New Roman" w:hAnsi="Times New Roman" w:cs="Times New Roman"/>
          <w:sz w:val="28"/>
          <w:szCs w:val="28"/>
        </w:rPr>
        <w:t xml:space="preserve"> н</w:t>
      </w:r>
      <w:r w:rsidR="00161A37">
        <w:rPr>
          <w:rFonts w:ascii="Times New Roman" w:hAnsi="Times New Roman" w:cs="Times New Roman"/>
          <w:sz w:val="28"/>
          <w:szCs w:val="28"/>
        </w:rPr>
        <w:t>а поверхности активированного Т-хелпера</w:t>
      </w:r>
      <w:r w:rsidRPr="00B05E72">
        <w:rPr>
          <w:rFonts w:ascii="Times New Roman" w:hAnsi="Times New Roman" w:cs="Times New Roman"/>
          <w:sz w:val="28"/>
          <w:szCs w:val="28"/>
        </w:rPr>
        <w:t>. Эффективность кооперации клеток повышается в результате взаимодейст</w:t>
      </w:r>
      <w:r w:rsidR="00161A37">
        <w:rPr>
          <w:rFonts w:ascii="Times New Roman" w:hAnsi="Times New Roman" w:cs="Times New Roman"/>
          <w:sz w:val="28"/>
          <w:szCs w:val="28"/>
        </w:rPr>
        <w:t>вия костимулирующих молекул</w:t>
      </w:r>
      <w:r w:rsidR="00F6584A">
        <w:rPr>
          <w:rFonts w:ascii="Times New Roman" w:hAnsi="Times New Roman" w:cs="Times New Roman"/>
          <w:sz w:val="28"/>
          <w:szCs w:val="28"/>
        </w:rPr>
        <w:t xml:space="preserve"> </w:t>
      </w:r>
      <w:r w:rsidR="00F67375">
        <w:rPr>
          <w:rFonts w:ascii="Times New Roman" w:hAnsi="Times New Roman" w:cs="Times New Roman"/>
          <w:sz w:val="28"/>
          <w:szCs w:val="28"/>
        </w:rPr>
        <w:t xml:space="preserve">(КМ) </w:t>
      </w:r>
      <w:r w:rsidRPr="00B05E72">
        <w:rPr>
          <w:rFonts w:ascii="Times New Roman" w:hAnsi="Times New Roman" w:cs="Times New Roman"/>
          <w:sz w:val="28"/>
          <w:szCs w:val="28"/>
        </w:rPr>
        <w:t>(участвуют в активации Т-лимфоцитов после взаимодействия с антигеном) на поверхности В-лимф</w:t>
      </w:r>
      <w:r w:rsidR="00161A37">
        <w:rPr>
          <w:rFonts w:ascii="Times New Roman" w:hAnsi="Times New Roman" w:cs="Times New Roman"/>
          <w:sz w:val="28"/>
          <w:szCs w:val="28"/>
        </w:rPr>
        <w:t>оцита с адгезионными молекулами</w:t>
      </w:r>
      <w:r w:rsidR="00F6584A">
        <w:rPr>
          <w:rFonts w:ascii="Times New Roman" w:hAnsi="Times New Roman" w:cs="Times New Roman"/>
          <w:sz w:val="28"/>
          <w:szCs w:val="28"/>
        </w:rPr>
        <w:t xml:space="preserve"> </w:t>
      </w:r>
      <w:r w:rsidR="00F67375">
        <w:rPr>
          <w:rFonts w:ascii="Times New Roman" w:hAnsi="Times New Roman" w:cs="Times New Roman"/>
          <w:sz w:val="28"/>
          <w:szCs w:val="28"/>
        </w:rPr>
        <w:t xml:space="preserve">(АМ) </w:t>
      </w:r>
      <w:r w:rsidRPr="00B05E72">
        <w:rPr>
          <w:rFonts w:ascii="Times New Roman" w:hAnsi="Times New Roman" w:cs="Times New Roman"/>
          <w:sz w:val="28"/>
          <w:szCs w:val="28"/>
        </w:rPr>
        <w:t>(которые способствуют адгезии (прилипанию) лимфоцит</w:t>
      </w:r>
      <w:r w:rsidR="005E325D">
        <w:rPr>
          <w:rFonts w:ascii="Times New Roman" w:hAnsi="Times New Roman" w:cs="Times New Roman"/>
          <w:sz w:val="28"/>
          <w:szCs w:val="28"/>
        </w:rPr>
        <w:t>ов к эндотелиальным клеткам, к</w:t>
      </w:r>
      <w:r w:rsidR="00F6584A">
        <w:rPr>
          <w:rFonts w:ascii="Times New Roman" w:hAnsi="Times New Roman" w:cs="Times New Roman"/>
          <w:sz w:val="28"/>
          <w:szCs w:val="28"/>
        </w:rPr>
        <w:t xml:space="preserve"> </w:t>
      </w:r>
      <w:r w:rsidR="005E325D">
        <w:rPr>
          <w:rFonts w:ascii="Times New Roman" w:hAnsi="Times New Roman" w:cs="Times New Roman"/>
          <w:sz w:val="28"/>
          <w:szCs w:val="28"/>
        </w:rPr>
        <w:t>антиген</w:t>
      </w:r>
      <w:r w:rsidR="00F6584A">
        <w:rPr>
          <w:rFonts w:ascii="Times New Roman" w:hAnsi="Times New Roman" w:cs="Times New Roman"/>
          <w:sz w:val="28"/>
          <w:szCs w:val="28"/>
        </w:rPr>
        <w:t>-</w:t>
      </w:r>
      <w:r w:rsidR="005E325D">
        <w:rPr>
          <w:rFonts w:ascii="Times New Roman" w:hAnsi="Times New Roman" w:cs="Times New Roman"/>
          <w:sz w:val="28"/>
          <w:szCs w:val="28"/>
        </w:rPr>
        <w:t>презентирующим клеткам</w:t>
      </w:r>
      <w:r w:rsidRPr="00B05E72">
        <w:rPr>
          <w:rFonts w:ascii="Times New Roman" w:hAnsi="Times New Roman" w:cs="Times New Roman"/>
          <w:sz w:val="28"/>
          <w:szCs w:val="28"/>
        </w:rPr>
        <w:t xml:space="preserve">, к элементам внеклеточного матрикса на плазмолемме) </w:t>
      </w:r>
      <w:r w:rsidR="005F3269" w:rsidRPr="005F3269">
        <w:rPr>
          <w:rFonts w:ascii="Times New Roman" w:hAnsi="Times New Roman" w:cs="Times New Roman"/>
          <w:i/>
          <w:sz w:val="28"/>
          <w:szCs w:val="28"/>
          <w:lang w:val="en-US"/>
        </w:rPr>
        <w:t>Th</w:t>
      </w:r>
      <w:r w:rsidR="005E325D" w:rsidRPr="005E325D">
        <w:rPr>
          <w:rFonts w:ascii="Times New Roman" w:hAnsi="Times New Roman" w:cs="Times New Roman"/>
          <w:sz w:val="28"/>
          <w:szCs w:val="28"/>
        </w:rPr>
        <w:t>2</w:t>
      </w:r>
      <w:r w:rsidR="005E325D">
        <w:rPr>
          <w:rFonts w:ascii="Times New Roman" w:hAnsi="Times New Roman" w:cs="Times New Roman"/>
          <w:sz w:val="28"/>
          <w:szCs w:val="28"/>
        </w:rPr>
        <w:t>. Т</w:t>
      </w:r>
      <w:r w:rsidR="005E325D">
        <w:rPr>
          <w:rFonts w:ascii="Times New Roman" w:hAnsi="Times New Roman" w:cs="Times New Roman"/>
          <w:sz w:val="28"/>
          <w:szCs w:val="28"/>
          <w:lang w:val="en-US"/>
        </w:rPr>
        <w:t>h</w:t>
      </w:r>
      <w:r w:rsidRPr="00B05E72">
        <w:rPr>
          <w:rFonts w:ascii="Times New Roman" w:hAnsi="Times New Roman" w:cs="Times New Roman"/>
          <w:sz w:val="28"/>
          <w:szCs w:val="28"/>
        </w:rPr>
        <w:t>2 осуществляет направленную секрецию цитокинов, которая активирует В-клетку</w:t>
      </w:r>
      <w:r w:rsidR="00F6584A">
        <w:rPr>
          <w:rFonts w:ascii="Times New Roman" w:hAnsi="Times New Roman" w:cs="Times New Roman"/>
          <w:sz w:val="28"/>
          <w:szCs w:val="28"/>
        </w:rPr>
        <w:t xml:space="preserve"> </w:t>
      </w:r>
      <w:r w:rsidRPr="00DE728A">
        <w:rPr>
          <w:rFonts w:ascii="Times New Roman" w:hAnsi="Times New Roman" w:cs="Times New Roman"/>
          <w:sz w:val="28"/>
          <w:szCs w:val="28"/>
        </w:rPr>
        <w:t>[</w:t>
      </w:r>
      <w:r w:rsidR="00DE728A" w:rsidRPr="002965E7">
        <w:rPr>
          <w:rFonts w:ascii="Times New Roman" w:hAnsi="Times New Roman" w:cs="Times New Roman"/>
          <w:color w:val="000000"/>
          <w:sz w:val="28"/>
          <w:szCs w:val="28"/>
          <w:shd w:val="clear" w:color="auto" w:fill="FFFFFF"/>
        </w:rPr>
        <w:t>3</w:t>
      </w:r>
      <w:r w:rsidRPr="00DE728A">
        <w:rPr>
          <w:rFonts w:ascii="Times New Roman" w:hAnsi="Times New Roman" w:cs="Times New Roman"/>
          <w:sz w:val="28"/>
          <w:szCs w:val="28"/>
        </w:rPr>
        <w:t xml:space="preserve">]. </w:t>
      </w:r>
    </w:p>
    <w:p w:rsidR="00322714" w:rsidRPr="00322714" w:rsidRDefault="00322714" w:rsidP="00FF26EC">
      <w:pPr>
        <w:spacing w:after="0" w:line="360" w:lineRule="auto"/>
        <w:ind w:firstLine="709"/>
        <w:jc w:val="both"/>
        <w:rPr>
          <w:rFonts w:ascii="Times New Roman" w:hAnsi="Times New Roman" w:cs="Times New Roman"/>
          <w:sz w:val="28"/>
          <w:szCs w:val="28"/>
        </w:rPr>
      </w:pPr>
      <w:r w:rsidRPr="00322714">
        <w:rPr>
          <w:rFonts w:ascii="Times New Roman" w:hAnsi="Times New Roman" w:cs="Times New Roman"/>
          <w:sz w:val="28"/>
          <w:szCs w:val="28"/>
        </w:rPr>
        <w:t xml:space="preserve">Некоторые антигены способны активировать В-клетки без помощи Т-клеток </w:t>
      </w:r>
      <w:r w:rsidR="00F6584A">
        <w:rPr>
          <w:rFonts w:ascii="Times New Roman" w:hAnsi="Times New Roman" w:cs="Times New Roman"/>
          <w:sz w:val="28"/>
          <w:szCs w:val="28"/>
        </w:rPr>
        <w:t>-</w:t>
      </w:r>
      <w:r w:rsidRPr="00322714">
        <w:rPr>
          <w:rFonts w:ascii="Times New Roman" w:hAnsi="Times New Roman" w:cs="Times New Roman"/>
          <w:sz w:val="28"/>
          <w:szCs w:val="28"/>
        </w:rPr>
        <w:t xml:space="preserve"> они представляют собой крупные полимерные молекулы (например, </w:t>
      </w:r>
      <w:r w:rsidRPr="00322714">
        <w:rPr>
          <w:rFonts w:ascii="Times New Roman" w:hAnsi="Times New Roman" w:cs="Times New Roman"/>
          <w:sz w:val="28"/>
          <w:szCs w:val="28"/>
        </w:rPr>
        <w:lastRenderedPageBreak/>
        <w:t xml:space="preserve">микробные антигены). Многие из Т-независимых антигенов в низких дозах активируют только В-клетки </w:t>
      </w:r>
      <w:r w:rsidR="00CA2395">
        <w:rPr>
          <w:rFonts w:ascii="Times New Roman" w:hAnsi="Times New Roman" w:cs="Times New Roman"/>
          <w:sz w:val="28"/>
          <w:szCs w:val="28"/>
        </w:rPr>
        <w:t xml:space="preserve">соответствующей специфичности. </w:t>
      </w:r>
      <w:r w:rsidRPr="00322714">
        <w:rPr>
          <w:rFonts w:ascii="Times New Roman" w:hAnsi="Times New Roman" w:cs="Times New Roman"/>
          <w:sz w:val="28"/>
          <w:szCs w:val="28"/>
        </w:rPr>
        <w:t>Первичный гуморальный ответ на Т-независимые антигены обычно немного слабее, чем на Т-зависимые. Т-независимые антигены не индуцируют изменений, которые могли бы привести к созреванию ответа, характерному для случая Т-зависимых антигенов, которые вызывают переключение изотипа (класса) на продукцию IgG и повышение аффинности антител</w:t>
      </w:r>
      <w:r w:rsidR="00CA2395">
        <w:rPr>
          <w:rFonts w:ascii="Times New Roman" w:hAnsi="Times New Roman" w:cs="Times New Roman"/>
          <w:sz w:val="28"/>
          <w:szCs w:val="28"/>
        </w:rPr>
        <w:t xml:space="preserve"> (рис. 15)</w:t>
      </w:r>
      <w:r w:rsidRPr="00322714">
        <w:rPr>
          <w:rFonts w:ascii="Times New Roman" w:hAnsi="Times New Roman" w:cs="Times New Roman"/>
          <w:sz w:val="28"/>
          <w:szCs w:val="28"/>
        </w:rPr>
        <w:t xml:space="preserve">. </w:t>
      </w:r>
    </w:p>
    <w:p w:rsidR="00322714" w:rsidRPr="00322714" w:rsidRDefault="00322714" w:rsidP="00FF26EC">
      <w:pPr>
        <w:spacing w:after="0" w:line="360" w:lineRule="auto"/>
        <w:ind w:firstLine="709"/>
        <w:jc w:val="both"/>
        <w:rPr>
          <w:rFonts w:ascii="Times New Roman" w:hAnsi="Times New Roman" w:cs="Times New Roman"/>
          <w:sz w:val="28"/>
          <w:szCs w:val="28"/>
        </w:rPr>
      </w:pPr>
      <w:r w:rsidRPr="00322714">
        <w:rPr>
          <w:rFonts w:ascii="Times New Roman" w:hAnsi="Times New Roman" w:cs="Times New Roman"/>
          <w:sz w:val="28"/>
          <w:szCs w:val="28"/>
        </w:rPr>
        <w:t xml:space="preserve">Формирование иммунологической памяти при их воздействии относительно слабое. </w:t>
      </w:r>
    </w:p>
    <w:p w:rsidR="00322714" w:rsidRPr="00322714" w:rsidRDefault="00322714" w:rsidP="00FF26EC">
      <w:pPr>
        <w:spacing w:after="0" w:line="360" w:lineRule="auto"/>
        <w:ind w:firstLine="709"/>
        <w:jc w:val="both"/>
        <w:rPr>
          <w:rFonts w:ascii="Times New Roman" w:hAnsi="Times New Roman" w:cs="Times New Roman"/>
          <w:sz w:val="28"/>
          <w:szCs w:val="28"/>
        </w:rPr>
      </w:pPr>
      <w:r w:rsidRPr="00322714">
        <w:rPr>
          <w:rFonts w:ascii="Times New Roman" w:hAnsi="Times New Roman" w:cs="Times New Roman"/>
          <w:sz w:val="28"/>
          <w:szCs w:val="28"/>
        </w:rPr>
        <w:t xml:space="preserve">Такой иммунный ответ, не требующий сложных клеточных взаимодействий, обеспечивает преимущество для выживания, поскольку позволяет организму быстрее реагировать на микробные антигены. Многие бактериальные антигены действуют независимо от Т-клеточной помощи, поскольку являются чрезвычайно сильными индукторами синтеза цитокинов макрофагами. Непродолжительность иммунной реакции на Т-независимые антигены и то, что она не включает образование IgG, может быть результатом отсутствия костимуляции, опосредованной CD40L, и отсутствия продукции ИЛ-2, ИЛ-4 и ИЛ-5, которые Т-клетки секретируют в реакции на Т-зависимые антигены </w:t>
      </w:r>
      <w:r w:rsidRPr="00DE728A">
        <w:rPr>
          <w:rFonts w:ascii="Times New Roman" w:hAnsi="Times New Roman" w:cs="Times New Roman"/>
          <w:sz w:val="28"/>
          <w:szCs w:val="28"/>
        </w:rPr>
        <w:t>[</w:t>
      </w:r>
      <w:r w:rsidR="00DE728A" w:rsidRPr="00DE728A">
        <w:rPr>
          <w:rFonts w:ascii="Times New Roman" w:eastAsia="Times New Roman" w:hAnsi="Times New Roman" w:cs="Times New Roman"/>
          <w:sz w:val="28"/>
          <w:szCs w:val="28"/>
          <w:lang w:eastAsia="ru-RU"/>
        </w:rPr>
        <w:t>17</w:t>
      </w:r>
      <w:r w:rsidRPr="00DE728A">
        <w:rPr>
          <w:rFonts w:ascii="Times New Roman" w:hAnsi="Times New Roman" w:cs="Times New Roman"/>
          <w:sz w:val="28"/>
          <w:szCs w:val="28"/>
        </w:rPr>
        <w:t>].</w:t>
      </w:r>
    </w:p>
    <w:p w:rsidR="00CA2395" w:rsidRDefault="008B7786" w:rsidP="00FF26EC">
      <w:pPr>
        <w:keepNext/>
        <w:spacing w:after="0"/>
        <w:jc w:val="center"/>
      </w:pPr>
      <w:r>
        <w:rPr>
          <w:noProof/>
          <w:lang w:eastAsia="ru-RU"/>
        </w:rPr>
        <w:drawing>
          <wp:inline distT="0" distB="0" distL="0" distR="0">
            <wp:extent cx="3837118" cy="22764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7118" cy="2276475"/>
                    </a:xfrm>
                    <a:prstGeom prst="rect">
                      <a:avLst/>
                    </a:prstGeom>
                    <a:noFill/>
                    <a:ln>
                      <a:noFill/>
                    </a:ln>
                  </pic:spPr>
                </pic:pic>
              </a:graphicData>
            </a:graphic>
          </wp:inline>
        </w:drawing>
      </w:r>
    </w:p>
    <w:p w:rsidR="001C6160" w:rsidRDefault="00CA2395" w:rsidP="00FF26EC">
      <w:pPr>
        <w:pStyle w:val="a9"/>
        <w:spacing w:after="0"/>
        <w:jc w:val="center"/>
        <w:rPr>
          <w:rFonts w:ascii="Times New Roman" w:hAnsi="Times New Roman" w:cs="Times New Roman"/>
          <w:b w:val="0"/>
          <w:color w:val="auto"/>
          <w:sz w:val="28"/>
          <w:szCs w:val="28"/>
        </w:rPr>
      </w:pPr>
      <w:r w:rsidRPr="00CA2395">
        <w:rPr>
          <w:rFonts w:ascii="Times New Roman" w:hAnsi="Times New Roman" w:cs="Times New Roman"/>
          <w:b w:val="0"/>
          <w:color w:val="auto"/>
          <w:sz w:val="28"/>
          <w:szCs w:val="28"/>
        </w:rPr>
        <w:t xml:space="preserve">Рисунок </w:t>
      </w:r>
      <w:r w:rsidR="00007911" w:rsidRPr="00CA2395">
        <w:rPr>
          <w:rFonts w:ascii="Times New Roman" w:hAnsi="Times New Roman" w:cs="Times New Roman"/>
          <w:b w:val="0"/>
          <w:color w:val="auto"/>
          <w:sz w:val="28"/>
          <w:szCs w:val="28"/>
        </w:rPr>
        <w:fldChar w:fldCharType="begin"/>
      </w:r>
      <w:r w:rsidRPr="00CA2395">
        <w:rPr>
          <w:rFonts w:ascii="Times New Roman" w:hAnsi="Times New Roman" w:cs="Times New Roman"/>
          <w:b w:val="0"/>
          <w:color w:val="auto"/>
          <w:sz w:val="28"/>
          <w:szCs w:val="28"/>
        </w:rPr>
        <w:instrText xml:space="preserve"> SEQ Рисунок \* ARABIC </w:instrText>
      </w:r>
      <w:r w:rsidR="00007911" w:rsidRPr="00CA2395">
        <w:rPr>
          <w:rFonts w:ascii="Times New Roman" w:hAnsi="Times New Roman" w:cs="Times New Roman"/>
          <w:b w:val="0"/>
          <w:color w:val="auto"/>
          <w:sz w:val="28"/>
          <w:szCs w:val="28"/>
        </w:rPr>
        <w:fldChar w:fldCharType="separate"/>
      </w:r>
      <w:r w:rsidR="005F3269">
        <w:rPr>
          <w:rFonts w:ascii="Times New Roman" w:hAnsi="Times New Roman" w:cs="Times New Roman"/>
          <w:b w:val="0"/>
          <w:noProof/>
          <w:color w:val="auto"/>
          <w:sz w:val="28"/>
          <w:szCs w:val="28"/>
        </w:rPr>
        <w:t>15</w:t>
      </w:r>
      <w:r w:rsidR="00007911" w:rsidRPr="00CA2395">
        <w:rPr>
          <w:rFonts w:ascii="Times New Roman" w:hAnsi="Times New Roman" w:cs="Times New Roman"/>
          <w:b w:val="0"/>
          <w:color w:val="auto"/>
          <w:sz w:val="28"/>
          <w:szCs w:val="28"/>
        </w:rPr>
        <w:fldChar w:fldCharType="end"/>
      </w:r>
      <w:r w:rsidRPr="00CA2395">
        <w:rPr>
          <w:rFonts w:ascii="Times New Roman" w:hAnsi="Times New Roman" w:cs="Times New Roman"/>
          <w:b w:val="0"/>
          <w:color w:val="auto"/>
          <w:sz w:val="28"/>
          <w:szCs w:val="28"/>
        </w:rPr>
        <w:t>. Т-независимая активация В-клеток</w:t>
      </w:r>
    </w:p>
    <w:p w:rsidR="00370B0E" w:rsidRDefault="00370B0E" w:rsidP="00FF26EC">
      <w:pPr>
        <w:spacing w:after="0"/>
      </w:pPr>
    </w:p>
    <w:p w:rsidR="00E46457" w:rsidRDefault="00E46457" w:rsidP="00FF26EC">
      <w:pPr>
        <w:spacing w:after="0"/>
      </w:pPr>
    </w:p>
    <w:p w:rsidR="00132EC1" w:rsidRDefault="00132EC1" w:rsidP="00FF26EC">
      <w:pPr>
        <w:spacing w:after="0"/>
      </w:pPr>
    </w:p>
    <w:p w:rsidR="00132EC1" w:rsidRDefault="00132EC1" w:rsidP="00FF26EC">
      <w:pPr>
        <w:spacing w:after="0"/>
      </w:pPr>
    </w:p>
    <w:p w:rsidR="00370B0E" w:rsidRDefault="00370B0E" w:rsidP="00FF26EC">
      <w:pPr>
        <w:spacing w:after="0"/>
        <w:ind w:firstLine="709"/>
        <w:jc w:val="both"/>
        <w:rPr>
          <w:rFonts w:ascii="Times New Roman" w:hAnsi="Times New Roman" w:cs="Times New Roman"/>
          <w:b/>
          <w:bCs/>
          <w:sz w:val="28"/>
          <w:szCs w:val="28"/>
        </w:rPr>
      </w:pPr>
      <w:r w:rsidRPr="00370B0E">
        <w:rPr>
          <w:rFonts w:ascii="Times New Roman" w:hAnsi="Times New Roman" w:cs="Times New Roman"/>
          <w:b/>
          <w:sz w:val="28"/>
          <w:szCs w:val="28"/>
        </w:rPr>
        <w:lastRenderedPageBreak/>
        <w:t>4.2.</w:t>
      </w:r>
      <w:r w:rsidR="00FA208C">
        <w:rPr>
          <w:rFonts w:ascii="Times New Roman" w:hAnsi="Times New Roman" w:cs="Times New Roman"/>
          <w:b/>
          <w:bCs/>
          <w:sz w:val="28"/>
          <w:szCs w:val="28"/>
        </w:rPr>
        <w:t>История</w:t>
      </w:r>
      <w:r w:rsidRPr="00370B0E">
        <w:rPr>
          <w:rFonts w:ascii="Times New Roman" w:hAnsi="Times New Roman" w:cs="Times New Roman"/>
          <w:b/>
          <w:bCs/>
          <w:sz w:val="28"/>
          <w:szCs w:val="28"/>
        </w:rPr>
        <w:t xml:space="preserve"> открыти</w:t>
      </w:r>
      <w:r w:rsidR="00E46457">
        <w:rPr>
          <w:rFonts w:ascii="Times New Roman" w:hAnsi="Times New Roman" w:cs="Times New Roman"/>
          <w:b/>
          <w:bCs/>
          <w:sz w:val="28"/>
          <w:szCs w:val="28"/>
        </w:rPr>
        <w:t>я антител. 4 Нобелевские премии</w:t>
      </w:r>
    </w:p>
    <w:p w:rsidR="00E46457" w:rsidRPr="00370B0E" w:rsidRDefault="00E46457" w:rsidP="00FF26EC">
      <w:pPr>
        <w:spacing w:after="0"/>
        <w:ind w:firstLine="709"/>
        <w:jc w:val="both"/>
        <w:rPr>
          <w:rFonts w:ascii="Times New Roman" w:hAnsi="Times New Roman" w:cs="Times New Roman"/>
          <w:b/>
          <w:sz w:val="28"/>
          <w:szCs w:val="28"/>
        </w:rPr>
      </w:pPr>
    </w:p>
    <w:p w:rsidR="00FA208C" w:rsidRPr="00FA208C" w:rsidRDefault="00FA208C" w:rsidP="00FF26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началось в далеком 19 веке. </w:t>
      </w:r>
      <w:r w:rsidRPr="00FA208C">
        <w:rPr>
          <w:rFonts w:ascii="Times New Roman" w:hAnsi="Times New Roman" w:cs="Times New Roman"/>
          <w:sz w:val="28"/>
          <w:szCs w:val="28"/>
        </w:rPr>
        <w:t>В 1890 г. Э. Беринг и С. Китасато установили, что сыворотки кроликов, которым вводили дифтерийный токсин, приобретали способность нейтрализовать этот токсин и оказывать лечебное действие при дифтерийной инфекции. Так были открыты антитела</w:t>
      </w:r>
      <w:r w:rsidR="00E46457">
        <w:rPr>
          <w:rFonts w:ascii="Times New Roman" w:hAnsi="Times New Roman" w:cs="Times New Roman"/>
          <w:sz w:val="28"/>
          <w:szCs w:val="28"/>
        </w:rPr>
        <w:t xml:space="preserve"> </w:t>
      </w:r>
      <w:r w:rsidR="00DE728A">
        <w:rPr>
          <w:rFonts w:ascii="Times New Roman" w:hAnsi="Times New Roman" w:cs="Times New Roman"/>
          <w:sz w:val="28"/>
          <w:szCs w:val="28"/>
        </w:rPr>
        <w:t>[</w:t>
      </w:r>
      <w:r w:rsidR="00DE728A" w:rsidRPr="002965E7">
        <w:rPr>
          <w:rFonts w:ascii="Times New Roman" w:hAnsi="Times New Roman" w:cs="Times New Roman"/>
          <w:sz w:val="28"/>
          <w:szCs w:val="28"/>
        </w:rPr>
        <w:t>29</w:t>
      </w:r>
      <w:r w:rsidRPr="00DE728A">
        <w:rPr>
          <w:rFonts w:ascii="Times New Roman" w:hAnsi="Times New Roman" w:cs="Times New Roman"/>
          <w:sz w:val="28"/>
          <w:szCs w:val="28"/>
        </w:rPr>
        <w:t xml:space="preserve">]. </w:t>
      </w:r>
    </w:p>
    <w:p w:rsidR="00FA208C" w:rsidRPr="00FA208C" w:rsidRDefault="009D3BF9" w:rsidP="00FF26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Примерно в это же время, в конце 19 века, </w:t>
      </w:r>
      <w:r w:rsidR="00FA208C" w:rsidRPr="00FA208C">
        <w:rPr>
          <w:rFonts w:ascii="Times New Roman" w:hAnsi="Times New Roman" w:cs="Times New Roman"/>
          <w:sz w:val="28"/>
          <w:szCs w:val="28"/>
        </w:rPr>
        <w:t xml:space="preserve">Пауль Эрлих установил, что антитела, отвечающие за иммунные реакции, имеют на своей поверхности специальные рецепторы, с помощью которых они прикрепляются к чужеродному объекту и связывают его. Он установил присутствие в плазме крови особых белков, способных нейтрализовать микробные тела (отсюда название – антитела, т.е. факторы против микробных тел). За обоснование гуморальной теории иммунитета </w:t>
      </w:r>
      <w:r w:rsidR="00FA208C" w:rsidRPr="00FA208C">
        <w:rPr>
          <w:rFonts w:ascii="Times New Roman" w:hAnsi="Times New Roman" w:cs="Times New Roman"/>
          <w:b/>
          <w:bCs/>
          <w:sz w:val="28"/>
          <w:szCs w:val="28"/>
        </w:rPr>
        <w:t>П. Эрлих получил Нобелевскую премию в 1908 году</w:t>
      </w:r>
      <w:r w:rsidR="00FA208C" w:rsidRPr="00FA208C">
        <w:rPr>
          <w:rFonts w:ascii="Times New Roman" w:hAnsi="Times New Roman" w:cs="Times New Roman"/>
          <w:sz w:val="28"/>
          <w:szCs w:val="28"/>
        </w:rPr>
        <w:t xml:space="preserve">. </w:t>
      </w:r>
    </w:p>
    <w:p w:rsidR="00FA208C" w:rsidRPr="00FA208C" w:rsidRDefault="00FA208C" w:rsidP="00FF26EC">
      <w:pPr>
        <w:spacing w:after="0" w:line="360" w:lineRule="auto"/>
        <w:ind w:firstLine="709"/>
        <w:jc w:val="both"/>
        <w:rPr>
          <w:rFonts w:ascii="Times New Roman" w:hAnsi="Times New Roman" w:cs="Times New Roman"/>
          <w:sz w:val="28"/>
          <w:szCs w:val="28"/>
        </w:rPr>
      </w:pPr>
      <w:r w:rsidRPr="00FA208C">
        <w:rPr>
          <w:rFonts w:ascii="Times New Roman" w:hAnsi="Times New Roman" w:cs="Times New Roman"/>
          <w:sz w:val="28"/>
          <w:szCs w:val="28"/>
        </w:rPr>
        <w:t xml:space="preserve">В 1952 году О. Брутон впервые в мире описал клинический случай агаммаглобулинемии у людей (болезни отсутствия антител) и успешно апробировал заместительную терапию γ-глобулином, полученным из сыворотки крови здоровых доноров. </w:t>
      </w:r>
    </w:p>
    <w:p w:rsidR="00FA208C" w:rsidRPr="00FA208C" w:rsidRDefault="00FA208C" w:rsidP="00FF26EC">
      <w:pPr>
        <w:spacing w:after="0" w:line="360" w:lineRule="auto"/>
        <w:ind w:firstLine="709"/>
        <w:jc w:val="both"/>
        <w:rPr>
          <w:rFonts w:ascii="Times New Roman" w:hAnsi="Times New Roman" w:cs="Times New Roman"/>
          <w:sz w:val="28"/>
          <w:szCs w:val="28"/>
        </w:rPr>
      </w:pPr>
      <w:r w:rsidRPr="00FA208C">
        <w:rPr>
          <w:rFonts w:ascii="Times New Roman" w:hAnsi="Times New Roman" w:cs="Times New Roman"/>
          <w:sz w:val="28"/>
          <w:szCs w:val="28"/>
        </w:rPr>
        <w:t xml:space="preserve">Всем известный </w:t>
      </w:r>
      <w:r w:rsidR="009D3BF9">
        <w:rPr>
          <w:rFonts w:ascii="Times New Roman" w:hAnsi="Times New Roman" w:cs="Times New Roman"/>
          <w:b/>
          <w:bCs/>
          <w:sz w:val="28"/>
          <w:szCs w:val="28"/>
        </w:rPr>
        <w:t>термин «иммуноглобулины» предложил</w:t>
      </w:r>
      <w:r w:rsidRPr="00FA208C">
        <w:rPr>
          <w:rFonts w:ascii="Times New Roman" w:hAnsi="Times New Roman" w:cs="Times New Roman"/>
          <w:b/>
          <w:bCs/>
          <w:sz w:val="28"/>
          <w:szCs w:val="28"/>
        </w:rPr>
        <w:t xml:space="preserve"> Дж. Хереманс в 1959 году</w:t>
      </w:r>
      <w:r w:rsidRPr="00FA208C">
        <w:rPr>
          <w:rFonts w:ascii="Times New Roman" w:hAnsi="Times New Roman" w:cs="Times New Roman"/>
          <w:sz w:val="28"/>
          <w:szCs w:val="28"/>
        </w:rPr>
        <w:t>. Это название оказ</w:t>
      </w:r>
      <w:r w:rsidR="00B82D3E">
        <w:rPr>
          <w:rFonts w:ascii="Times New Roman" w:hAnsi="Times New Roman" w:cs="Times New Roman"/>
          <w:sz w:val="28"/>
          <w:szCs w:val="28"/>
        </w:rPr>
        <w:t>алось весьма удачным, потому</w:t>
      </w:r>
      <w:r w:rsidRPr="00FA208C">
        <w:rPr>
          <w:rFonts w:ascii="Times New Roman" w:hAnsi="Times New Roman" w:cs="Times New Roman"/>
          <w:sz w:val="28"/>
          <w:szCs w:val="28"/>
        </w:rPr>
        <w:t xml:space="preserve"> вмещало в себя и структурную, и функциональную характеристику антител. Позже Джеральд Эдельман и Родни Портер расшифровали химическую структуру антител, за что </w:t>
      </w:r>
      <w:r w:rsidRPr="00FA208C">
        <w:rPr>
          <w:rFonts w:ascii="Times New Roman" w:hAnsi="Times New Roman" w:cs="Times New Roman"/>
          <w:b/>
          <w:bCs/>
          <w:sz w:val="28"/>
          <w:szCs w:val="28"/>
        </w:rPr>
        <w:t>в 1972 году получили Нобелевскую премию</w:t>
      </w:r>
      <w:r w:rsidR="007663BF">
        <w:rPr>
          <w:rFonts w:ascii="Times New Roman" w:hAnsi="Times New Roman" w:cs="Times New Roman"/>
          <w:b/>
          <w:bCs/>
          <w:sz w:val="28"/>
          <w:szCs w:val="28"/>
        </w:rPr>
        <w:t>.</w:t>
      </w:r>
    </w:p>
    <w:p w:rsidR="00FA208C" w:rsidRPr="00FA208C" w:rsidRDefault="00FA208C" w:rsidP="00FF26EC">
      <w:pPr>
        <w:spacing w:after="0" w:line="360" w:lineRule="auto"/>
        <w:ind w:firstLine="709"/>
        <w:jc w:val="both"/>
        <w:rPr>
          <w:rFonts w:ascii="Times New Roman" w:hAnsi="Times New Roman" w:cs="Times New Roman"/>
          <w:sz w:val="28"/>
          <w:szCs w:val="28"/>
        </w:rPr>
      </w:pPr>
      <w:r w:rsidRPr="00FA208C">
        <w:rPr>
          <w:rFonts w:ascii="Times New Roman" w:hAnsi="Times New Roman" w:cs="Times New Roman"/>
          <w:sz w:val="28"/>
          <w:szCs w:val="28"/>
        </w:rPr>
        <w:t xml:space="preserve">В дальнейшем Нельс Эрне, Цезарь Мильштейн и Георг Келлер обосновали теорию идиотипической цепи (идиотип – участок антитела, ответственный за специфическое взаимодействие с антигеном), а также разработали методику получения гибридом, что позволило синтезировать моноклональные антитела к разнообразным молекулам. С тех пор моноклональные иммуноглобулины с успехом используются для диагностики и </w:t>
      </w:r>
      <w:r w:rsidRPr="00FA208C">
        <w:rPr>
          <w:rFonts w:ascii="Times New Roman" w:hAnsi="Times New Roman" w:cs="Times New Roman"/>
          <w:sz w:val="28"/>
          <w:szCs w:val="28"/>
        </w:rPr>
        <w:lastRenderedPageBreak/>
        <w:t xml:space="preserve">лечения многих болезней человека. За эти открытия </w:t>
      </w:r>
      <w:r w:rsidRPr="00FA208C">
        <w:rPr>
          <w:rFonts w:ascii="Times New Roman" w:hAnsi="Times New Roman" w:cs="Times New Roman"/>
          <w:b/>
          <w:bCs/>
          <w:sz w:val="28"/>
          <w:szCs w:val="28"/>
        </w:rPr>
        <w:t xml:space="preserve">учёные получили Нобелевскую премию в 1984 году. </w:t>
      </w:r>
    </w:p>
    <w:p w:rsidR="00FA208C" w:rsidRPr="00FA208C" w:rsidRDefault="00FA208C" w:rsidP="00FF26EC">
      <w:pPr>
        <w:spacing w:after="0" w:line="360" w:lineRule="auto"/>
        <w:ind w:firstLine="709"/>
        <w:jc w:val="both"/>
        <w:rPr>
          <w:rFonts w:ascii="Times New Roman" w:hAnsi="Times New Roman" w:cs="Times New Roman"/>
          <w:sz w:val="28"/>
          <w:szCs w:val="28"/>
        </w:rPr>
      </w:pPr>
      <w:r w:rsidRPr="00FA208C">
        <w:rPr>
          <w:rFonts w:ascii="Times New Roman" w:hAnsi="Times New Roman" w:cs="Times New Roman"/>
          <w:sz w:val="28"/>
          <w:szCs w:val="28"/>
        </w:rPr>
        <w:t>Исследователь Сусуми Тонегава открыл механизм формирования неограниченного разнообразия антител, который получил название реаранжировки генов иммуноглобулинов. Стало ясно, что человеческий организм приспосабливается к условиям окружающей среды не только фенотипически, но и на генотипическом уровне. Молекулярной основой такой адаптации является пожизненное формирование новых генов антигенс</w:t>
      </w:r>
      <w:r w:rsidR="00E46457">
        <w:rPr>
          <w:rFonts w:ascii="Times New Roman" w:hAnsi="Times New Roman" w:cs="Times New Roman"/>
          <w:sz w:val="28"/>
          <w:szCs w:val="28"/>
        </w:rPr>
        <w:t>-</w:t>
      </w:r>
      <w:r w:rsidRPr="00FA208C">
        <w:rPr>
          <w:rFonts w:ascii="Times New Roman" w:hAnsi="Times New Roman" w:cs="Times New Roman"/>
          <w:sz w:val="28"/>
          <w:szCs w:val="28"/>
        </w:rPr>
        <w:t>вязывающих сайтов иммуноглобулинов путём запуска процессов рекомбинативной изменчивости</w:t>
      </w:r>
      <w:r w:rsidRPr="00FA208C">
        <w:rPr>
          <w:rFonts w:ascii="Times New Roman" w:hAnsi="Times New Roman" w:cs="Times New Roman"/>
          <w:b/>
          <w:bCs/>
          <w:sz w:val="28"/>
          <w:szCs w:val="28"/>
        </w:rPr>
        <w:t>. В 1987 году С. Тонегава удостоен Нобелевской премии по физиологии и медицине.</w:t>
      </w:r>
    </w:p>
    <w:p w:rsidR="00FA208C" w:rsidRPr="00FA208C" w:rsidRDefault="00FA208C" w:rsidP="00FF26EC">
      <w:pPr>
        <w:spacing w:after="0" w:line="360" w:lineRule="auto"/>
        <w:ind w:firstLine="709"/>
        <w:jc w:val="both"/>
        <w:rPr>
          <w:rFonts w:ascii="Times New Roman" w:hAnsi="Times New Roman" w:cs="Times New Roman"/>
          <w:sz w:val="28"/>
          <w:szCs w:val="28"/>
        </w:rPr>
      </w:pPr>
      <w:r w:rsidRPr="00FA208C">
        <w:rPr>
          <w:rFonts w:ascii="Times New Roman" w:hAnsi="Times New Roman" w:cs="Times New Roman"/>
          <w:sz w:val="28"/>
          <w:szCs w:val="28"/>
        </w:rPr>
        <w:t>Не сложно заметить, что за работы в области изучения антител уже получены 4 Нобелевские премии</w:t>
      </w:r>
      <w:r w:rsidR="00A4026E">
        <w:rPr>
          <w:rFonts w:ascii="Times New Roman" w:hAnsi="Times New Roman" w:cs="Times New Roman"/>
          <w:sz w:val="28"/>
          <w:szCs w:val="28"/>
        </w:rPr>
        <w:t xml:space="preserve"> (рис. 16)</w:t>
      </w:r>
      <w:r w:rsidRPr="00FA208C">
        <w:rPr>
          <w:rFonts w:ascii="Times New Roman" w:hAnsi="Times New Roman" w:cs="Times New Roman"/>
          <w:sz w:val="28"/>
          <w:szCs w:val="28"/>
        </w:rPr>
        <w:t>. Данный случай -  уникальный прецедент в работе Нобелевского комитета, поскольку такому количеству наград не удостаивались открытия ни по одной другой теме физи</w:t>
      </w:r>
      <w:r w:rsidR="007663BF">
        <w:rPr>
          <w:rFonts w:ascii="Times New Roman" w:hAnsi="Times New Roman" w:cs="Times New Roman"/>
          <w:sz w:val="28"/>
          <w:szCs w:val="28"/>
        </w:rPr>
        <w:t>ологии и медицины. Это</w:t>
      </w:r>
      <w:r w:rsidRPr="00FA208C">
        <w:rPr>
          <w:rFonts w:ascii="Times New Roman" w:hAnsi="Times New Roman" w:cs="Times New Roman"/>
          <w:sz w:val="28"/>
          <w:szCs w:val="28"/>
        </w:rPr>
        <w:t xml:space="preserve"> указывает на чрезвычайную важную роль иммуноглобулинов в иммунных процессах</w:t>
      </w:r>
      <w:r w:rsidR="007663BF" w:rsidRPr="00DE728A">
        <w:rPr>
          <w:rFonts w:ascii="Times New Roman" w:hAnsi="Times New Roman" w:cs="Times New Roman"/>
          <w:sz w:val="28"/>
          <w:szCs w:val="28"/>
        </w:rPr>
        <w:t>[</w:t>
      </w:r>
      <w:r w:rsidR="007663BF" w:rsidRPr="00DE728A">
        <w:rPr>
          <w:rFonts w:ascii="Times New Roman" w:hAnsi="Times New Roman" w:cs="Times New Roman"/>
          <w:sz w:val="28"/>
          <w:szCs w:val="28"/>
          <w:shd w:val="clear" w:color="auto" w:fill="FFFFFF"/>
        </w:rPr>
        <w:t>9</w:t>
      </w:r>
      <w:r w:rsidRPr="00DE728A">
        <w:rPr>
          <w:rFonts w:ascii="Times New Roman" w:hAnsi="Times New Roman" w:cs="Times New Roman"/>
          <w:sz w:val="28"/>
          <w:szCs w:val="28"/>
        </w:rPr>
        <w:t>].</w:t>
      </w:r>
    </w:p>
    <w:p w:rsidR="00A4026E" w:rsidRDefault="00A4026E" w:rsidP="00FF26EC">
      <w:pPr>
        <w:keepNext/>
        <w:spacing w:after="0"/>
        <w:jc w:val="center"/>
      </w:pPr>
      <w:r>
        <w:rPr>
          <w:noProof/>
          <w:lang w:eastAsia="ru-RU"/>
        </w:rPr>
        <w:drawing>
          <wp:inline distT="0" distB="0" distL="0" distR="0">
            <wp:extent cx="5477639" cy="3168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524"/>
                    <a:stretch/>
                  </pic:blipFill>
                  <pic:spPr bwMode="auto">
                    <a:xfrm>
                      <a:off x="0" y="0"/>
                      <a:ext cx="5495925" cy="31785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70B0E" w:rsidRDefault="00A4026E" w:rsidP="00FF26EC">
      <w:pPr>
        <w:pStyle w:val="a9"/>
        <w:spacing w:after="0"/>
        <w:jc w:val="center"/>
        <w:rPr>
          <w:rFonts w:ascii="Times New Roman" w:hAnsi="Times New Roman" w:cs="Times New Roman"/>
          <w:b w:val="0"/>
          <w:color w:val="auto"/>
          <w:sz w:val="28"/>
          <w:szCs w:val="28"/>
        </w:rPr>
      </w:pPr>
      <w:r w:rsidRPr="00A4026E">
        <w:rPr>
          <w:rFonts w:ascii="Times New Roman" w:hAnsi="Times New Roman" w:cs="Times New Roman"/>
          <w:b w:val="0"/>
          <w:color w:val="auto"/>
          <w:sz w:val="28"/>
          <w:szCs w:val="28"/>
        </w:rPr>
        <w:t xml:space="preserve">Рисунок </w:t>
      </w:r>
      <w:r w:rsidR="00007911" w:rsidRPr="00A4026E">
        <w:rPr>
          <w:rFonts w:ascii="Times New Roman" w:hAnsi="Times New Roman" w:cs="Times New Roman"/>
          <w:b w:val="0"/>
          <w:color w:val="auto"/>
          <w:sz w:val="28"/>
          <w:szCs w:val="28"/>
        </w:rPr>
        <w:fldChar w:fldCharType="begin"/>
      </w:r>
      <w:r w:rsidRPr="00A4026E">
        <w:rPr>
          <w:rFonts w:ascii="Times New Roman" w:hAnsi="Times New Roman" w:cs="Times New Roman"/>
          <w:b w:val="0"/>
          <w:color w:val="auto"/>
          <w:sz w:val="28"/>
          <w:szCs w:val="28"/>
        </w:rPr>
        <w:instrText xml:space="preserve"> SEQ Рисунок \* ARABIC </w:instrText>
      </w:r>
      <w:r w:rsidR="00007911" w:rsidRPr="00A4026E">
        <w:rPr>
          <w:rFonts w:ascii="Times New Roman" w:hAnsi="Times New Roman" w:cs="Times New Roman"/>
          <w:b w:val="0"/>
          <w:color w:val="auto"/>
          <w:sz w:val="28"/>
          <w:szCs w:val="28"/>
        </w:rPr>
        <w:fldChar w:fldCharType="separate"/>
      </w:r>
      <w:r w:rsidR="005F3269">
        <w:rPr>
          <w:rFonts w:ascii="Times New Roman" w:hAnsi="Times New Roman" w:cs="Times New Roman"/>
          <w:b w:val="0"/>
          <w:noProof/>
          <w:color w:val="auto"/>
          <w:sz w:val="28"/>
          <w:szCs w:val="28"/>
        </w:rPr>
        <w:t>16</w:t>
      </w:r>
      <w:r w:rsidR="00007911" w:rsidRPr="00A4026E">
        <w:rPr>
          <w:rFonts w:ascii="Times New Roman" w:hAnsi="Times New Roman" w:cs="Times New Roman"/>
          <w:b w:val="0"/>
          <w:color w:val="auto"/>
          <w:sz w:val="28"/>
          <w:szCs w:val="28"/>
        </w:rPr>
        <w:fldChar w:fldCharType="end"/>
      </w:r>
      <w:r w:rsidRPr="00A4026E">
        <w:rPr>
          <w:rFonts w:ascii="Times New Roman" w:hAnsi="Times New Roman" w:cs="Times New Roman"/>
          <w:b w:val="0"/>
          <w:color w:val="auto"/>
          <w:sz w:val="28"/>
          <w:szCs w:val="28"/>
        </w:rPr>
        <w:t>. 4 Нобелевские премии, полученные за открытие и изучение иммуноглобулинов</w:t>
      </w:r>
    </w:p>
    <w:p w:rsidR="00BA564A" w:rsidRPr="00BA564A" w:rsidRDefault="00BA564A" w:rsidP="00BA564A"/>
    <w:p w:rsidR="0000122B" w:rsidRDefault="0000122B" w:rsidP="00E46457">
      <w:pPr>
        <w:spacing w:after="0" w:line="360" w:lineRule="auto"/>
        <w:ind w:firstLine="709"/>
        <w:jc w:val="both"/>
        <w:rPr>
          <w:rFonts w:ascii="Times New Roman" w:hAnsi="Times New Roman" w:cs="Times New Roman"/>
          <w:b/>
          <w:bCs/>
          <w:sz w:val="28"/>
          <w:szCs w:val="28"/>
        </w:rPr>
      </w:pPr>
      <w:r w:rsidRPr="00F74EE3">
        <w:rPr>
          <w:rFonts w:ascii="Times New Roman" w:hAnsi="Times New Roman" w:cs="Times New Roman"/>
          <w:b/>
          <w:sz w:val="28"/>
          <w:szCs w:val="28"/>
        </w:rPr>
        <w:lastRenderedPageBreak/>
        <w:t>4.3.</w:t>
      </w:r>
      <w:r w:rsidRPr="0000122B">
        <w:rPr>
          <w:rFonts w:ascii="Times New Roman" w:hAnsi="Times New Roman" w:cs="Times New Roman"/>
          <w:b/>
          <w:bCs/>
          <w:sz w:val="28"/>
          <w:szCs w:val="28"/>
        </w:rPr>
        <w:t>Структура</w:t>
      </w:r>
      <w:r w:rsidR="00E46457">
        <w:rPr>
          <w:rFonts w:ascii="Times New Roman" w:hAnsi="Times New Roman" w:cs="Times New Roman"/>
          <w:b/>
          <w:bCs/>
          <w:sz w:val="28"/>
          <w:szCs w:val="28"/>
        </w:rPr>
        <w:t xml:space="preserve"> </w:t>
      </w:r>
      <w:r w:rsidRPr="0000122B">
        <w:rPr>
          <w:rFonts w:ascii="Times New Roman" w:hAnsi="Times New Roman" w:cs="Times New Roman"/>
          <w:b/>
          <w:bCs/>
          <w:sz w:val="28"/>
          <w:szCs w:val="28"/>
        </w:rPr>
        <w:t>молекулы</w:t>
      </w:r>
      <w:r w:rsidR="00E46457">
        <w:rPr>
          <w:rFonts w:ascii="Times New Roman" w:hAnsi="Times New Roman" w:cs="Times New Roman"/>
          <w:b/>
          <w:bCs/>
          <w:sz w:val="28"/>
          <w:szCs w:val="28"/>
        </w:rPr>
        <w:t xml:space="preserve"> </w:t>
      </w:r>
      <w:r w:rsidRPr="0000122B">
        <w:rPr>
          <w:rFonts w:ascii="Times New Roman" w:hAnsi="Times New Roman" w:cs="Times New Roman"/>
          <w:b/>
          <w:bCs/>
          <w:sz w:val="28"/>
          <w:szCs w:val="28"/>
        </w:rPr>
        <w:t>иммуноглобулина</w:t>
      </w:r>
    </w:p>
    <w:p w:rsidR="00E46457" w:rsidRPr="00F74EE3" w:rsidRDefault="00E46457" w:rsidP="00E46457">
      <w:pPr>
        <w:spacing w:after="0" w:line="360" w:lineRule="auto"/>
        <w:ind w:firstLine="709"/>
        <w:jc w:val="both"/>
        <w:rPr>
          <w:rFonts w:ascii="Times New Roman" w:hAnsi="Times New Roman" w:cs="Times New Roman"/>
          <w:b/>
          <w:bCs/>
          <w:sz w:val="28"/>
          <w:szCs w:val="28"/>
        </w:rPr>
      </w:pPr>
    </w:p>
    <w:p w:rsidR="0000122B" w:rsidRPr="00F74EE3" w:rsidRDefault="0000122B" w:rsidP="00E46457">
      <w:pPr>
        <w:spacing w:after="0" w:line="360" w:lineRule="auto"/>
        <w:ind w:firstLine="709"/>
        <w:jc w:val="both"/>
        <w:rPr>
          <w:rFonts w:ascii="Times New Roman" w:hAnsi="Times New Roman" w:cs="Times New Roman"/>
          <w:sz w:val="28"/>
          <w:szCs w:val="28"/>
        </w:rPr>
      </w:pPr>
      <w:r w:rsidRPr="00EF72B8">
        <w:rPr>
          <w:rFonts w:ascii="Times New Roman" w:hAnsi="Times New Roman" w:cs="Times New Roman"/>
          <w:sz w:val="28"/>
          <w:szCs w:val="28"/>
        </w:rPr>
        <w:t>В</w:t>
      </w:r>
      <w:r w:rsidR="00E46457">
        <w:rPr>
          <w:rFonts w:ascii="Times New Roman" w:hAnsi="Times New Roman" w:cs="Times New Roman"/>
          <w:sz w:val="28"/>
          <w:szCs w:val="28"/>
        </w:rPr>
        <w:t xml:space="preserve"> </w:t>
      </w:r>
      <w:r w:rsidRPr="00EF72B8">
        <w:rPr>
          <w:rFonts w:ascii="Times New Roman" w:hAnsi="Times New Roman" w:cs="Times New Roman"/>
          <w:sz w:val="28"/>
          <w:szCs w:val="28"/>
        </w:rPr>
        <w:t>молекуле</w:t>
      </w:r>
      <w:r w:rsidR="00E46457">
        <w:rPr>
          <w:rFonts w:ascii="Times New Roman" w:hAnsi="Times New Roman" w:cs="Times New Roman"/>
          <w:sz w:val="28"/>
          <w:szCs w:val="28"/>
        </w:rPr>
        <w:t xml:space="preserve"> </w:t>
      </w:r>
      <w:r w:rsidRPr="00EF72B8">
        <w:rPr>
          <w:rFonts w:ascii="Times New Roman" w:hAnsi="Times New Roman" w:cs="Times New Roman"/>
          <w:sz w:val="28"/>
          <w:szCs w:val="28"/>
        </w:rPr>
        <w:t>иммуноглобулина</w:t>
      </w:r>
      <w:r w:rsidR="00E46457">
        <w:rPr>
          <w:rFonts w:ascii="Times New Roman" w:hAnsi="Times New Roman" w:cs="Times New Roman"/>
          <w:sz w:val="28"/>
          <w:szCs w:val="28"/>
        </w:rPr>
        <w:t xml:space="preserve"> </w:t>
      </w:r>
      <w:r w:rsidRPr="00EF72B8">
        <w:rPr>
          <w:rFonts w:ascii="Times New Roman" w:hAnsi="Times New Roman" w:cs="Times New Roman"/>
          <w:sz w:val="28"/>
          <w:szCs w:val="28"/>
        </w:rPr>
        <w:t>выделяют</w:t>
      </w:r>
      <w:r w:rsidR="00E46457">
        <w:rPr>
          <w:rFonts w:ascii="Times New Roman" w:hAnsi="Times New Roman" w:cs="Times New Roman"/>
          <w:sz w:val="28"/>
          <w:szCs w:val="28"/>
        </w:rPr>
        <w:t xml:space="preserve"> </w:t>
      </w:r>
      <w:r w:rsidRPr="00EF72B8">
        <w:rPr>
          <w:rFonts w:ascii="Times New Roman" w:hAnsi="Times New Roman" w:cs="Times New Roman"/>
          <w:sz w:val="28"/>
          <w:szCs w:val="28"/>
        </w:rPr>
        <w:t>фрагмент</w:t>
      </w:r>
      <w:r w:rsidRPr="00F74EE3">
        <w:rPr>
          <w:rFonts w:ascii="Times New Roman" w:hAnsi="Times New Roman" w:cs="Times New Roman"/>
          <w:sz w:val="28"/>
          <w:szCs w:val="28"/>
        </w:rPr>
        <w:t xml:space="preserve">, </w:t>
      </w:r>
      <w:r w:rsidRPr="00EF72B8">
        <w:rPr>
          <w:rFonts w:ascii="Times New Roman" w:hAnsi="Times New Roman" w:cs="Times New Roman"/>
          <w:sz w:val="28"/>
          <w:szCs w:val="28"/>
        </w:rPr>
        <w:t>связывающий</w:t>
      </w:r>
      <w:r w:rsidR="00E46457">
        <w:rPr>
          <w:rFonts w:ascii="Times New Roman" w:hAnsi="Times New Roman" w:cs="Times New Roman"/>
          <w:sz w:val="28"/>
          <w:szCs w:val="28"/>
        </w:rPr>
        <w:t xml:space="preserve"> </w:t>
      </w:r>
      <w:r w:rsidRPr="00EF72B8">
        <w:rPr>
          <w:rFonts w:ascii="Times New Roman" w:hAnsi="Times New Roman" w:cs="Times New Roman"/>
          <w:sz w:val="28"/>
          <w:szCs w:val="28"/>
        </w:rPr>
        <w:t>антиген</w:t>
      </w:r>
      <w:r w:rsidRPr="00F74EE3">
        <w:rPr>
          <w:rFonts w:ascii="Times New Roman" w:hAnsi="Times New Roman" w:cs="Times New Roman"/>
          <w:sz w:val="28"/>
          <w:szCs w:val="28"/>
        </w:rPr>
        <w:t xml:space="preserve">, </w:t>
      </w:r>
      <w:r w:rsidRPr="00EF72B8">
        <w:rPr>
          <w:rFonts w:ascii="Times New Roman" w:hAnsi="Times New Roman" w:cs="Times New Roman"/>
          <w:bCs/>
          <w:sz w:val="28"/>
          <w:szCs w:val="28"/>
          <w:lang w:val="en-US"/>
        </w:rPr>
        <w:t>F</w:t>
      </w:r>
      <w:r w:rsidRPr="00EF72B8">
        <w:rPr>
          <w:rFonts w:ascii="Times New Roman" w:hAnsi="Times New Roman" w:cs="Times New Roman"/>
          <w:bCs/>
          <w:sz w:val="28"/>
          <w:szCs w:val="28"/>
        </w:rPr>
        <w:t>а</w:t>
      </w:r>
      <w:r w:rsidRPr="00EF72B8">
        <w:rPr>
          <w:rFonts w:ascii="Times New Roman" w:hAnsi="Times New Roman" w:cs="Times New Roman"/>
          <w:bCs/>
          <w:sz w:val="28"/>
          <w:szCs w:val="28"/>
          <w:lang w:val="en-US"/>
        </w:rPr>
        <w:t>b</w:t>
      </w:r>
      <w:r w:rsidRPr="00F74EE3">
        <w:rPr>
          <w:rFonts w:ascii="Times New Roman" w:hAnsi="Times New Roman" w:cs="Times New Roman"/>
          <w:bCs/>
          <w:sz w:val="28"/>
          <w:szCs w:val="28"/>
        </w:rPr>
        <w:t>-</w:t>
      </w:r>
      <w:r w:rsidRPr="00EF72B8">
        <w:rPr>
          <w:rFonts w:ascii="Times New Roman" w:hAnsi="Times New Roman" w:cs="Times New Roman"/>
          <w:bCs/>
          <w:sz w:val="28"/>
          <w:szCs w:val="28"/>
        </w:rPr>
        <w:t>фрагмент</w:t>
      </w:r>
      <w:r w:rsidR="00E46457">
        <w:rPr>
          <w:rFonts w:ascii="Times New Roman" w:hAnsi="Times New Roman" w:cs="Times New Roman"/>
          <w:bCs/>
          <w:sz w:val="28"/>
          <w:szCs w:val="28"/>
        </w:rPr>
        <w:t xml:space="preserve"> </w:t>
      </w:r>
      <w:r w:rsidRPr="00F74EE3">
        <w:rPr>
          <w:rFonts w:ascii="Times New Roman" w:hAnsi="Times New Roman" w:cs="Times New Roman"/>
          <w:sz w:val="28"/>
          <w:szCs w:val="28"/>
        </w:rPr>
        <w:t>(</w:t>
      </w:r>
      <w:r w:rsidRPr="00EF72B8">
        <w:rPr>
          <w:rFonts w:ascii="Times New Roman" w:hAnsi="Times New Roman" w:cs="Times New Roman"/>
          <w:sz w:val="28"/>
          <w:szCs w:val="28"/>
        </w:rPr>
        <w:t>от</w:t>
      </w:r>
      <w:r w:rsidR="00E46457">
        <w:rPr>
          <w:rFonts w:ascii="Times New Roman" w:hAnsi="Times New Roman" w:cs="Times New Roman"/>
          <w:sz w:val="28"/>
          <w:szCs w:val="28"/>
        </w:rPr>
        <w:t xml:space="preserve"> </w:t>
      </w:r>
      <w:r w:rsidRPr="00EF72B8">
        <w:rPr>
          <w:rFonts w:ascii="Times New Roman" w:hAnsi="Times New Roman" w:cs="Times New Roman"/>
          <w:sz w:val="28"/>
          <w:szCs w:val="28"/>
          <w:lang w:val="en-US"/>
        </w:rPr>
        <w:t>a</w:t>
      </w:r>
      <w:r w:rsidRPr="00EF72B8">
        <w:rPr>
          <w:rFonts w:ascii="Times New Roman" w:hAnsi="Times New Roman" w:cs="Times New Roman"/>
          <w:sz w:val="28"/>
          <w:szCs w:val="28"/>
        </w:rPr>
        <w:t>нгл</w:t>
      </w:r>
      <w:r w:rsidRPr="00F74EE3">
        <w:rPr>
          <w:rFonts w:ascii="Times New Roman" w:hAnsi="Times New Roman" w:cs="Times New Roman"/>
          <w:sz w:val="28"/>
          <w:szCs w:val="28"/>
        </w:rPr>
        <w:t xml:space="preserve">. </w:t>
      </w:r>
      <w:r w:rsidRPr="00EF72B8">
        <w:rPr>
          <w:rFonts w:ascii="Times New Roman" w:hAnsi="Times New Roman" w:cs="Times New Roman"/>
          <w:sz w:val="28"/>
          <w:szCs w:val="28"/>
          <w:lang w:val="en-US"/>
        </w:rPr>
        <w:t>antigen</w:t>
      </w:r>
      <w:r w:rsidRPr="00F74EE3">
        <w:rPr>
          <w:rFonts w:ascii="Times New Roman" w:hAnsi="Times New Roman" w:cs="Times New Roman"/>
          <w:sz w:val="28"/>
          <w:szCs w:val="28"/>
        </w:rPr>
        <w:t>-</w:t>
      </w:r>
      <w:r w:rsidRPr="00EF72B8">
        <w:rPr>
          <w:rFonts w:ascii="Times New Roman" w:hAnsi="Times New Roman" w:cs="Times New Roman"/>
          <w:sz w:val="28"/>
          <w:szCs w:val="28"/>
          <w:lang w:val="en-US"/>
        </w:rPr>
        <w:t>binding</w:t>
      </w:r>
      <w:r w:rsidRPr="00F74EE3">
        <w:rPr>
          <w:rFonts w:ascii="Times New Roman" w:hAnsi="Times New Roman" w:cs="Times New Roman"/>
          <w:sz w:val="28"/>
          <w:szCs w:val="28"/>
        </w:rPr>
        <w:t xml:space="preserve"> </w:t>
      </w:r>
      <w:r w:rsidR="00E46457">
        <w:rPr>
          <w:rFonts w:ascii="Times New Roman" w:hAnsi="Times New Roman" w:cs="Times New Roman"/>
          <w:sz w:val="28"/>
          <w:szCs w:val="28"/>
        </w:rPr>
        <w:t>–</w:t>
      </w:r>
      <w:r w:rsidRPr="00F74EE3">
        <w:rPr>
          <w:rFonts w:ascii="Times New Roman" w:hAnsi="Times New Roman" w:cs="Times New Roman"/>
          <w:sz w:val="28"/>
          <w:szCs w:val="28"/>
        </w:rPr>
        <w:t xml:space="preserve"> </w:t>
      </w:r>
      <w:r w:rsidRPr="00EF72B8">
        <w:rPr>
          <w:rFonts w:ascii="Times New Roman" w:hAnsi="Times New Roman" w:cs="Times New Roman"/>
          <w:sz w:val="28"/>
          <w:szCs w:val="28"/>
        </w:rPr>
        <w:t>связывающий</w:t>
      </w:r>
      <w:r w:rsidR="00E46457">
        <w:rPr>
          <w:rFonts w:ascii="Times New Roman" w:hAnsi="Times New Roman" w:cs="Times New Roman"/>
          <w:sz w:val="28"/>
          <w:szCs w:val="28"/>
        </w:rPr>
        <w:t xml:space="preserve"> </w:t>
      </w:r>
      <w:r w:rsidRPr="00EF72B8">
        <w:rPr>
          <w:rFonts w:ascii="Times New Roman" w:hAnsi="Times New Roman" w:cs="Times New Roman"/>
          <w:sz w:val="28"/>
          <w:szCs w:val="28"/>
        </w:rPr>
        <w:t>антиген</w:t>
      </w:r>
      <w:r w:rsidRPr="00F74EE3">
        <w:rPr>
          <w:rFonts w:ascii="Times New Roman" w:hAnsi="Times New Roman" w:cs="Times New Roman"/>
          <w:sz w:val="28"/>
          <w:szCs w:val="28"/>
        </w:rPr>
        <w:t xml:space="preserve">) </w:t>
      </w:r>
      <w:r w:rsidRPr="00EF72B8">
        <w:rPr>
          <w:rFonts w:ascii="Times New Roman" w:hAnsi="Times New Roman" w:cs="Times New Roman"/>
          <w:sz w:val="28"/>
          <w:szCs w:val="28"/>
        </w:rPr>
        <w:t>и</w:t>
      </w:r>
      <w:r w:rsidR="00E46457">
        <w:rPr>
          <w:rFonts w:ascii="Times New Roman" w:hAnsi="Times New Roman" w:cs="Times New Roman"/>
          <w:sz w:val="28"/>
          <w:szCs w:val="28"/>
        </w:rPr>
        <w:t xml:space="preserve"> </w:t>
      </w:r>
      <w:r w:rsidRPr="00EF72B8">
        <w:rPr>
          <w:rFonts w:ascii="Times New Roman" w:hAnsi="Times New Roman" w:cs="Times New Roman"/>
          <w:bCs/>
          <w:sz w:val="28"/>
          <w:szCs w:val="28"/>
          <w:lang w:val="en-US"/>
        </w:rPr>
        <w:t>F</w:t>
      </w:r>
      <w:r w:rsidRPr="00EF72B8">
        <w:rPr>
          <w:rFonts w:ascii="Times New Roman" w:hAnsi="Times New Roman" w:cs="Times New Roman"/>
          <w:bCs/>
          <w:sz w:val="28"/>
          <w:szCs w:val="28"/>
        </w:rPr>
        <w:t>с</w:t>
      </w:r>
      <w:r w:rsidRPr="00F74EE3">
        <w:rPr>
          <w:rFonts w:ascii="Times New Roman" w:hAnsi="Times New Roman" w:cs="Times New Roman"/>
          <w:bCs/>
          <w:sz w:val="28"/>
          <w:szCs w:val="28"/>
        </w:rPr>
        <w:t>-</w:t>
      </w:r>
      <w:r w:rsidRPr="00EF72B8">
        <w:rPr>
          <w:rFonts w:ascii="Times New Roman" w:hAnsi="Times New Roman" w:cs="Times New Roman"/>
          <w:bCs/>
          <w:sz w:val="28"/>
          <w:szCs w:val="28"/>
        </w:rPr>
        <w:t>фрагмент</w:t>
      </w:r>
      <w:r w:rsidR="00E46457">
        <w:rPr>
          <w:rFonts w:ascii="Times New Roman" w:hAnsi="Times New Roman" w:cs="Times New Roman"/>
          <w:bCs/>
          <w:sz w:val="28"/>
          <w:szCs w:val="28"/>
        </w:rPr>
        <w:t xml:space="preserve"> </w:t>
      </w:r>
      <w:r w:rsidRPr="00F74EE3">
        <w:rPr>
          <w:rFonts w:ascii="Times New Roman" w:hAnsi="Times New Roman" w:cs="Times New Roman"/>
          <w:sz w:val="28"/>
          <w:szCs w:val="28"/>
        </w:rPr>
        <w:t>(</w:t>
      </w:r>
      <w:r w:rsidRPr="00EF72B8">
        <w:rPr>
          <w:rFonts w:ascii="Times New Roman" w:hAnsi="Times New Roman" w:cs="Times New Roman"/>
          <w:sz w:val="28"/>
          <w:szCs w:val="28"/>
          <w:lang w:val="en-US"/>
        </w:rPr>
        <w:t>o</w:t>
      </w:r>
      <w:r w:rsidRPr="00EF72B8">
        <w:rPr>
          <w:rFonts w:ascii="Times New Roman" w:hAnsi="Times New Roman" w:cs="Times New Roman"/>
          <w:sz w:val="28"/>
          <w:szCs w:val="28"/>
        </w:rPr>
        <w:t>т</w:t>
      </w:r>
      <w:r w:rsidR="00E46457">
        <w:rPr>
          <w:rFonts w:ascii="Times New Roman" w:hAnsi="Times New Roman" w:cs="Times New Roman"/>
          <w:sz w:val="28"/>
          <w:szCs w:val="28"/>
        </w:rPr>
        <w:t xml:space="preserve"> </w:t>
      </w:r>
      <w:r w:rsidRPr="00EF72B8">
        <w:rPr>
          <w:rFonts w:ascii="Times New Roman" w:hAnsi="Times New Roman" w:cs="Times New Roman"/>
          <w:sz w:val="28"/>
          <w:szCs w:val="28"/>
        </w:rPr>
        <w:t>англ</w:t>
      </w:r>
      <w:r w:rsidRPr="00F74EE3">
        <w:rPr>
          <w:rFonts w:ascii="Times New Roman" w:hAnsi="Times New Roman" w:cs="Times New Roman"/>
          <w:sz w:val="28"/>
          <w:szCs w:val="28"/>
        </w:rPr>
        <w:t xml:space="preserve">. </w:t>
      </w:r>
      <w:r w:rsidRPr="00EF72B8">
        <w:rPr>
          <w:rFonts w:ascii="Times New Roman" w:hAnsi="Times New Roman" w:cs="Times New Roman"/>
          <w:sz w:val="28"/>
          <w:szCs w:val="28"/>
          <w:lang w:val="en-US"/>
        </w:rPr>
        <w:t>crystallizabl</w:t>
      </w:r>
      <w:r w:rsidRPr="00EF72B8">
        <w:rPr>
          <w:rFonts w:ascii="Times New Roman" w:hAnsi="Times New Roman" w:cs="Times New Roman"/>
          <w:sz w:val="28"/>
          <w:szCs w:val="28"/>
        </w:rPr>
        <w:t>е</w:t>
      </w:r>
      <w:r w:rsidRPr="00F74EE3">
        <w:rPr>
          <w:rFonts w:ascii="Times New Roman" w:hAnsi="Times New Roman" w:cs="Times New Roman"/>
          <w:sz w:val="28"/>
          <w:szCs w:val="28"/>
        </w:rPr>
        <w:t xml:space="preserve"> -</w:t>
      </w:r>
      <w:r w:rsidR="00E46457">
        <w:rPr>
          <w:rFonts w:ascii="Times New Roman" w:hAnsi="Times New Roman" w:cs="Times New Roman"/>
          <w:sz w:val="28"/>
          <w:szCs w:val="28"/>
        </w:rPr>
        <w:t xml:space="preserve"> </w:t>
      </w:r>
      <w:r w:rsidRPr="00EF72B8">
        <w:rPr>
          <w:rFonts w:ascii="Times New Roman" w:hAnsi="Times New Roman" w:cs="Times New Roman"/>
          <w:sz w:val="28"/>
          <w:szCs w:val="28"/>
        </w:rPr>
        <w:t>кристаллизуемый</w:t>
      </w:r>
      <w:r w:rsidRPr="00F74EE3">
        <w:rPr>
          <w:rFonts w:ascii="Times New Roman" w:hAnsi="Times New Roman" w:cs="Times New Roman"/>
          <w:sz w:val="28"/>
          <w:szCs w:val="28"/>
        </w:rPr>
        <w:t xml:space="preserve">), </w:t>
      </w:r>
      <w:r w:rsidRPr="00EF72B8">
        <w:rPr>
          <w:rFonts w:ascii="Times New Roman" w:hAnsi="Times New Roman" w:cs="Times New Roman"/>
          <w:sz w:val="28"/>
          <w:szCs w:val="28"/>
        </w:rPr>
        <w:t>который</w:t>
      </w:r>
      <w:r w:rsidR="00E46457">
        <w:rPr>
          <w:rFonts w:ascii="Times New Roman" w:hAnsi="Times New Roman" w:cs="Times New Roman"/>
          <w:sz w:val="28"/>
          <w:szCs w:val="28"/>
        </w:rPr>
        <w:t xml:space="preserve"> </w:t>
      </w:r>
      <w:r w:rsidRPr="00EF72B8">
        <w:rPr>
          <w:rFonts w:ascii="Times New Roman" w:hAnsi="Times New Roman" w:cs="Times New Roman"/>
          <w:sz w:val="28"/>
          <w:szCs w:val="28"/>
        </w:rPr>
        <w:t>связывается</w:t>
      </w:r>
      <w:r w:rsidR="00E46457">
        <w:rPr>
          <w:rFonts w:ascii="Times New Roman" w:hAnsi="Times New Roman" w:cs="Times New Roman"/>
          <w:sz w:val="28"/>
          <w:szCs w:val="28"/>
        </w:rPr>
        <w:t xml:space="preserve"> </w:t>
      </w:r>
      <w:r w:rsidRPr="00EF72B8">
        <w:rPr>
          <w:rFonts w:ascii="Times New Roman" w:hAnsi="Times New Roman" w:cs="Times New Roman"/>
          <w:sz w:val="28"/>
          <w:szCs w:val="28"/>
        </w:rPr>
        <w:t>с</w:t>
      </w:r>
      <w:r w:rsidR="00E46457">
        <w:rPr>
          <w:rFonts w:ascii="Times New Roman" w:hAnsi="Times New Roman" w:cs="Times New Roman"/>
          <w:sz w:val="28"/>
          <w:szCs w:val="28"/>
        </w:rPr>
        <w:t xml:space="preserve"> </w:t>
      </w:r>
      <w:r w:rsidRPr="00EF72B8">
        <w:rPr>
          <w:rFonts w:ascii="Times New Roman" w:hAnsi="Times New Roman" w:cs="Times New Roman"/>
          <w:sz w:val="28"/>
          <w:szCs w:val="28"/>
        </w:rPr>
        <w:t>рецепторами</w:t>
      </w:r>
      <w:r w:rsidR="00E46457">
        <w:rPr>
          <w:rFonts w:ascii="Times New Roman" w:hAnsi="Times New Roman" w:cs="Times New Roman"/>
          <w:sz w:val="28"/>
          <w:szCs w:val="28"/>
        </w:rPr>
        <w:t xml:space="preserve"> </w:t>
      </w:r>
      <w:r w:rsidRPr="00EF72B8">
        <w:rPr>
          <w:rFonts w:ascii="Times New Roman" w:hAnsi="Times New Roman" w:cs="Times New Roman"/>
          <w:sz w:val="28"/>
          <w:szCs w:val="28"/>
        </w:rPr>
        <w:t>на</w:t>
      </w:r>
      <w:r w:rsidR="00E46457">
        <w:rPr>
          <w:rFonts w:ascii="Times New Roman" w:hAnsi="Times New Roman" w:cs="Times New Roman"/>
          <w:sz w:val="28"/>
          <w:szCs w:val="28"/>
        </w:rPr>
        <w:t xml:space="preserve"> </w:t>
      </w:r>
      <w:r w:rsidRPr="00EF72B8">
        <w:rPr>
          <w:rFonts w:ascii="Times New Roman" w:hAnsi="Times New Roman" w:cs="Times New Roman"/>
          <w:sz w:val="28"/>
          <w:szCs w:val="28"/>
        </w:rPr>
        <w:t>плазмолемме</w:t>
      </w:r>
      <w:r w:rsidR="00E46457">
        <w:rPr>
          <w:rFonts w:ascii="Times New Roman" w:hAnsi="Times New Roman" w:cs="Times New Roman"/>
          <w:sz w:val="28"/>
          <w:szCs w:val="28"/>
        </w:rPr>
        <w:t xml:space="preserve"> </w:t>
      </w:r>
      <w:r w:rsidRPr="00EF72B8">
        <w:rPr>
          <w:rFonts w:ascii="Times New Roman" w:hAnsi="Times New Roman" w:cs="Times New Roman"/>
          <w:sz w:val="28"/>
          <w:szCs w:val="28"/>
        </w:rPr>
        <w:t>фагоцитов</w:t>
      </w:r>
      <w:r w:rsidRPr="00F74EE3">
        <w:rPr>
          <w:rFonts w:ascii="Times New Roman" w:hAnsi="Times New Roman" w:cs="Times New Roman"/>
          <w:sz w:val="28"/>
          <w:szCs w:val="28"/>
        </w:rPr>
        <w:t xml:space="preserve">, </w:t>
      </w:r>
      <w:r w:rsidRPr="00EF72B8">
        <w:rPr>
          <w:rFonts w:ascii="Times New Roman" w:hAnsi="Times New Roman" w:cs="Times New Roman"/>
          <w:sz w:val="28"/>
          <w:szCs w:val="28"/>
        </w:rPr>
        <w:t>тучных</w:t>
      </w:r>
      <w:r w:rsidR="00E46457">
        <w:rPr>
          <w:rFonts w:ascii="Times New Roman" w:hAnsi="Times New Roman" w:cs="Times New Roman"/>
          <w:sz w:val="28"/>
          <w:szCs w:val="28"/>
        </w:rPr>
        <w:t xml:space="preserve"> </w:t>
      </w:r>
      <w:r w:rsidRPr="00EF72B8">
        <w:rPr>
          <w:rFonts w:ascii="Times New Roman" w:hAnsi="Times New Roman" w:cs="Times New Roman"/>
          <w:sz w:val="28"/>
          <w:szCs w:val="28"/>
        </w:rPr>
        <w:t>клеток</w:t>
      </w:r>
      <w:r w:rsidRPr="00F74EE3">
        <w:rPr>
          <w:rFonts w:ascii="Times New Roman" w:hAnsi="Times New Roman" w:cs="Times New Roman"/>
          <w:sz w:val="28"/>
          <w:szCs w:val="28"/>
        </w:rPr>
        <w:t xml:space="preserve">, </w:t>
      </w:r>
      <w:r w:rsidRPr="00EF72B8">
        <w:rPr>
          <w:rFonts w:ascii="Times New Roman" w:hAnsi="Times New Roman" w:cs="Times New Roman"/>
          <w:sz w:val="28"/>
          <w:szCs w:val="28"/>
        </w:rPr>
        <w:t>базофилов</w:t>
      </w:r>
      <w:r w:rsidRPr="00F74EE3">
        <w:rPr>
          <w:rFonts w:ascii="Times New Roman" w:hAnsi="Times New Roman" w:cs="Times New Roman"/>
          <w:sz w:val="28"/>
          <w:szCs w:val="28"/>
        </w:rPr>
        <w:t xml:space="preserve">, </w:t>
      </w:r>
      <w:r w:rsidRPr="00EF72B8">
        <w:rPr>
          <w:rFonts w:ascii="Times New Roman" w:hAnsi="Times New Roman" w:cs="Times New Roman"/>
          <w:sz w:val="28"/>
          <w:szCs w:val="28"/>
        </w:rPr>
        <w:t>В</w:t>
      </w:r>
      <w:r w:rsidRPr="00F74EE3">
        <w:rPr>
          <w:rFonts w:ascii="Times New Roman" w:hAnsi="Times New Roman" w:cs="Times New Roman"/>
          <w:sz w:val="28"/>
          <w:szCs w:val="28"/>
        </w:rPr>
        <w:t>-</w:t>
      </w:r>
      <w:r w:rsidRPr="00EF72B8">
        <w:rPr>
          <w:rFonts w:ascii="Times New Roman" w:hAnsi="Times New Roman" w:cs="Times New Roman"/>
          <w:sz w:val="28"/>
          <w:szCs w:val="28"/>
        </w:rPr>
        <w:t>лимфоцитов</w:t>
      </w:r>
      <w:r w:rsidRPr="00F74EE3">
        <w:rPr>
          <w:rFonts w:ascii="Times New Roman" w:hAnsi="Times New Roman" w:cs="Times New Roman"/>
          <w:sz w:val="28"/>
          <w:szCs w:val="28"/>
        </w:rPr>
        <w:t xml:space="preserve">, </w:t>
      </w:r>
      <w:r w:rsidRPr="00EF72B8">
        <w:rPr>
          <w:rFonts w:ascii="Times New Roman" w:hAnsi="Times New Roman" w:cs="Times New Roman"/>
          <w:sz w:val="28"/>
          <w:szCs w:val="28"/>
        </w:rPr>
        <w:t>ц</w:t>
      </w:r>
      <w:r w:rsidR="003C3126">
        <w:rPr>
          <w:rFonts w:ascii="Times New Roman" w:hAnsi="Times New Roman" w:cs="Times New Roman"/>
          <w:sz w:val="28"/>
          <w:szCs w:val="28"/>
        </w:rPr>
        <w:t>итотоксических</w:t>
      </w:r>
      <w:r w:rsidR="00E46457">
        <w:rPr>
          <w:rFonts w:ascii="Times New Roman" w:hAnsi="Times New Roman" w:cs="Times New Roman"/>
          <w:sz w:val="28"/>
          <w:szCs w:val="28"/>
        </w:rPr>
        <w:t xml:space="preserve"> </w:t>
      </w:r>
      <w:r w:rsidRPr="00043D90">
        <w:rPr>
          <w:rFonts w:ascii="Times New Roman" w:hAnsi="Times New Roman" w:cs="Times New Roman"/>
          <w:sz w:val="28"/>
          <w:szCs w:val="28"/>
          <w:lang w:val="en-US"/>
        </w:rPr>
        <w:t>T</w:t>
      </w:r>
      <w:r w:rsidRPr="00F74EE3">
        <w:rPr>
          <w:rFonts w:ascii="Times New Roman" w:hAnsi="Times New Roman" w:cs="Times New Roman"/>
          <w:sz w:val="28"/>
          <w:szCs w:val="28"/>
        </w:rPr>
        <w:t>–</w:t>
      </w:r>
      <w:r w:rsidRPr="00EF72B8">
        <w:rPr>
          <w:rFonts w:ascii="Times New Roman" w:hAnsi="Times New Roman" w:cs="Times New Roman"/>
          <w:sz w:val="28"/>
          <w:szCs w:val="28"/>
        </w:rPr>
        <w:t>лимфоцитов</w:t>
      </w:r>
      <w:r w:rsidRPr="00F74EE3">
        <w:rPr>
          <w:rFonts w:ascii="Times New Roman" w:hAnsi="Times New Roman" w:cs="Times New Roman"/>
          <w:sz w:val="28"/>
          <w:szCs w:val="28"/>
        </w:rPr>
        <w:t xml:space="preserve">, </w:t>
      </w:r>
      <w:r w:rsidRPr="00EF72B8">
        <w:rPr>
          <w:rFonts w:ascii="Times New Roman" w:hAnsi="Times New Roman" w:cs="Times New Roman"/>
          <w:sz w:val="28"/>
          <w:szCs w:val="28"/>
        </w:rPr>
        <w:t>нейтрофилов</w:t>
      </w:r>
      <w:r w:rsidR="00EF72B8" w:rsidRPr="00F74EE3">
        <w:rPr>
          <w:rFonts w:ascii="Times New Roman" w:hAnsi="Times New Roman" w:cs="Times New Roman"/>
          <w:sz w:val="28"/>
          <w:szCs w:val="28"/>
        </w:rPr>
        <w:t xml:space="preserve"> (</w:t>
      </w:r>
      <w:r w:rsidR="00EF72B8">
        <w:rPr>
          <w:rFonts w:ascii="Times New Roman" w:hAnsi="Times New Roman" w:cs="Times New Roman"/>
          <w:sz w:val="28"/>
          <w:szCs w:val="28"/>
        </w:rPr>
        <w:t>рис</w:t>
      </w:r>
      <w:r w:rsidR="00EF72B8" w:rsidRPr="00F74EE3">
        <w:rPr>
          <w:rFonts w:ascii="Times New Roman" w:hAnsi="Times New Roman" w:cs="Times New Roman"/>
          <w:sz w:val="28"/>
          <w:szCs w:val="28"/>
        </w:rPr>
        <w:t>. 17) [</w:t>
      </w:r>
      <w:r w:rsidR="00043D90" w:rsidRPr="00F74EE3">
        <w:rPr>
          <w:rFonts w:ascii="Times New Roman" w:hAnsi="Times New Roman" w:cs="Times New Roman"/>
          <w:color w:val="000000"/>
          <w:sz w:val="28"/>
          <w:szCs w:val="28"/>
          <w:shd w:val="clear" w:color="auto" w:fill="FFFFFF"/>
        </w:rPr>
        <w:t>3</w:t>
      </w:r>
      <w:r w:rsidR="00EF72B8" w:rsidRPr="00F74EE3">
        <w:rPr>
          <w:rFonts w:ascii="Times New Roman" w:hAnsi="Times New Roman" w:cs="Times New Roman"/>
          <w:color w:val="000000"/>
          <w:sz w:val="28"/>
          <w:szCs w:val="28"/>
          <w:shd w:val="clear" w:color="auto" w:fill="FFFFFF"/>
        </w:rPr>
        <w:t>]</w:t>
      </w:r>
      <w:r w:rsidRPr="00F74EE3">
        <w:rPr>
          <w:rFonts w:ascii="Times New Roman" w:hAnsi="Times New Roman" w:cs="Times New Roman"/>
          <w:sz w:val="28"/>
          <w:szCs w:val="28"/>
        </w:rPr>
        <w:t xml:space="preserve">. </w:t>
      </w:r>
    </w:p>
    <w:p w:rsidR="00EF72B8" w:rsidRDefault="00EF72B8" w:rsidP="00E46457">
      <w:pPr>
        <w:keepNext/>
        <w:spacing w:after="0" w:line="360" w:lineRule="auto"/>
        <w:jc w:val="center"/>
      </w:pPr>
      <w:r>
        <w:rPr>
          <w:rFonts w:ascii="Times New Roman" w:hAnsi="Times New Roman" w:cs="Times New Roman"/>
          <w:noProof/>
          <w:sz w:val="28"/>
          <w:szCs w:val="28"/>
          <w:lang w:eastAsia="ru-RU"/>
        </w:rPr>
        <w:drawing>
          <wp:inline distT="0" distB="0" distL="0" distR="0">
            <wp:extent cx="5419725" cy="30670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9725" cy="3067050"/>
                    </a:xfrm>
                    <a:prstGeom prst="rect">
                      <a:avLst/>
                    </a:prstGeom>
                    <a:noFill/>
                    <a:ln>
                      <a:noFill/>
                    </a:ln>
                  </pic:spPr>
                </pic:pic>
              </a:graphicData>
            </a:graphic>
          </wp:inline>
        </w:drawing>
      </w:r>
    </w:p>
    <w:p w:rsidR="00EF72B8" w:rsidRPr="00765F3E" w:rsidRDefault="00EF72B8" w:rsidP="00E46457">
      <w:pPr>
        <w:pStyle w:val="a9"/>
        <w:spacing w:after="0" w:line="360" w:lineRule="auto"/>
        <w:jc w:val="center"/>
        <w:rPr>
          <w:rFonts w:ascii="Times New Roman" w:hAnsi="Times New Roman" w:cs="Times New Roman"/>
          <w:b w:val="0"/>
          <w:color w:val="auto"/>
          <w:sz w:val="28"/>
          <w:szCs w:val="28"/>
        </w:rPr>
      </w:pPr>
      <w:r w:rsidRPr="00EF72B8">
        <w:rPr>
          <w:rFonts w:ascii="Times New Roman" w:hAnsi="Times New Roman" w:cs="Times New Roman"/>
          <w:b w:val="0"/>
          <w:color w:val="auto"/>
          <w:sz w:val="28"/>
          <w:szCs w:val="28"/>
        </w:rPr>
        <w:t xml:space="preserve">Рисунок </w:t>
      </w:r>
      <w:r w:rsidR="00007911" w:rsidRPr="00EF72B8">
        <w:rPr>
          <w:rFonts w:ascii="Times New Roman" w:hAnsi="Times New Roman" w:cs="Times New Roman"/>
          <w:b w:val="0"/>
          <w:color w:val="auto"/>
          <w:sz w:val="28"/>
          <w:szCs w:val="28"/>
        </w:rPr>
        <w:fldChar w:fldCharType="begin"/>
      </w:r>
      <w:r w:rsidRPr="00EF72B8">
        <w:rPr>
          <w:rFonts w:ascii="Times New Roman" w:hAnsi="Times New Roman" w:cs="Times New Roman"/>
          <w:b w:val="0"/>
          <w:color w:val="auto"/>
          <w:sz w:val="28"/>
          <w:szCs w:val="28"/>
        </w:rPr>
        <w:instrText xml:space="preserve"> SEQ Рисунок \* ARABIC </w:instrText>
      </w:r>
      <w:r w:rsidR="00007911" w:rsidRPr="00EF72B8">
        <w:rPr>
          <w:rFonts w:ascii="Times New Roman" w:hAnsi="Times New Roman" w:cs="Times New Roman"/>
          <w:b w:val="0"/>
          <w:color w:val="auto"/>
          <w:sz w:val="28"/>
          <w:szCs w:val="28"/>
        </w:rPr>
        <w:fldChar w:fldCharType="separate"/>
      </w:r>
      <w:r w:rsidR="005F3269">
        <w:rPr>
          <w:rFonts w:ascii="Times New Roman" w:hAnsi="Times New Roman" w:cs="Times New Roman"/>
          <w:b w:val="0"/>
          <w:noProof/>
          <w:color w:val="auto"/>
          <w:sz w:val="28"/>
          <w:szCs w:val="28"/>
        </w:rPr>
        <w:t>17</w:t>
      </w:r>
      <w:r w:rsidR="00007911" w:rsidRPr="00EF72B8">
        <w:rPr>
          <w:rFonts w:ascii="Times New Roman" w:hAnsi="Times New Roman" w:cs="Times New Roman"/>
          <w:b w:val="0"/>
          <w:color w:val="auto"/>
          <w:sz w:val="28"/>
          <w:szCs w:val="28"/>
        </w:rPr>
        <w:fldChar w:fldCharType="end"/>
      </w:r>
      <w:r w:rsidRPr="00765F3E">
        <w:rPr>
          <w:rFonts w:ascii="Times New Roman" w:hAnsi="Times New Roman" w:cs="Times New Roman"/>
          <w:b w:val="0"/>
          <w:color w:val="auto"/>
          <w:sz w:val="28"/>
          <w:szCs w:val="28"/>
        </w:rPr>
        <w:t>. Строение молекулы иммуноглобулина</w:t>
      </w:r>
    </w:p>
    <w:p w:rsidR="0000122B" w:rsidRPr="00EF72B8" w:rsidRDefault="0000122B" w:rsidP="00E46457">
      <w:pPr>
        <w:spacing w:after="0" w:line="360" w:lineRule="auto"/>
        <w:ind w:firstLine="709"/>
        <w:jc w:val="both"/>
        <w:rPr>
          <w:rFonts w:ascii="Times New Roman" w:hAnsi="Times New Roman" w:cs="Times New Roman"/>
          <w:sz w:val="28"/>
          <w:szCs w:val="28"/>
        </w:rPr>
      </w:pPr>
      <w:r w:rsidRPr="00EF72B8">
        <w:rPr>
          <w:rFonts w:ascii="Times New Roman" w:hAnsi="Times New Roman" w:cs="Times New Roman"/>
          <w:sz w:val="28"/>
          <w:szCs w:val="28"/>
        </w:rPr>
        <w:t>Каждая молекула иммуноглобулина представляет собой белок, имеющий форму буквы Y и состоящ</w:t>
      </w:r>
      <w:r w:rsidR="00765F3E">
        <w:rPr>
          <w:rFonts w:ascii="Times New Roman" w:hAnsi="Times New Roman" w:cs="Times New Roman"/>
          <w:sz w:val="28"/>
          <w:szCs w:val="28"/>
        </w:rPr>
        <w:t xml:space="preserve">ий из двух идентичных </w:t>
      </w:r>
      <w:r w:rsidRPr="00765F3E">
        <w:rPr>
          <w:rFonts w:ascii="Times New Roman" w:hAnsi="Times New Roman" w:cs="Times New Roman"/>
          <w:bCs/>
          <w:iCs/>
          <w:sz w:val="28"/>
          <w:szCs w:val="28"/>
        </w:rPr>
        <w:t>тяжелых</w:t>
      </w:r>
      <w:r w:rsidR="00765F3E">
        <w:rPr>
          <w:rFonts w:ascii="Times New Roman" w:hAnsi="Times New Roman" w:cs="Times New Roman"/>
          <w:sz w:val="28"/>
          <w:szCs w:val="28"/>
        </w:rPr>
        <w:t xml:space="preserve">(H) цепей и двух идентичных </w:t>
      </w:r>
      <w:r w:rsidR="00765F3E" w:rsidRPr="00765F3E">
        <w:rPr>
          <w:rFonts w:ascii="Times New Roman" w:hAnsi="Times New Roman" w:cs="Times New Roman"/>
          <w:bCs/>
          <w:iCs/>
          <w:sz w:val="28"/>
          <w:szCs w:val="28"/>
        </w:rPr>
        <w:t>легких</w:t>
      </w:r>
      <w:r w:rsidRPr="00EF72B8">
        <w:rPr>
          <w:rFonts w:ascii="Times New Roman" w:hAnsi="Times New Roman" w:cs="Times New Roman"/>
          <w:sz w:val="28"/>
          <w:szCs w:val="28"/>
        </w:rPr>
        <w:t>(L) цепей, соединенны</w:t>
      </w:r>
      <w:r w:rsidR="00E46457">
        <w:rPr>
          <w:rFonts w:ascii="Times New Roman" w:hAnsi="Times New Roman" w:cs="Times New Roman"/>
          <w:sz w:val="28"/>
          <w:szCs w:val="28"/>
        </w:rPr>
        <w:t>х</w:t>
      </w:r>
      <w:r w:rsidRPr="00EF72B8">
        <w:rPr>
          <w:rFonts w:ascii="Times New Roman" w:hAnsi="Times New Roman" w:cs="Times New Roman"/>
          <w:sz w:val="28"/>
          <w:szCs w:val="28"/>
        </w:rPr>
        <w:t xml:space="preserve"> дисульфидными связями</w:t>
      </w:r>
      <w:r w:rsidR="00E46457">
        <w:rPr>
          <w:rFonts w:ascii="Times New Roman" w:hAnsi="Times New Roman" w:cs="Times New Roman"/>
          <w:sz w:val="28"/>
          <w:szCs w:val="28"/>
        </w:rPr>
        <w:t xml:space="preserve"> </w:t>
      </w:r>
      <w:r w:rsidR="00043D90">
        <w:rPr>
          <w:rFonts w:ascii="Times New Roman" w:hAnsi="Times New Roman" w:cs="Times New Roman"/>
          <w:sz w:val="28"/>
          <w:szCs w:val="28"/>
        </w:rPr>
        <w:t>[</w:t>
      </w:r>
      <w:r w:rsidR="00043D90" w:rsidRPr="00043D90">
        <w:rPr>
          <w:rFonts w:ascii="Times New Roman" w:hAnsi="Times New Roman" w:cs="Times New Roman"/>
          <w:sz w:val="28"/>
          <w:szCs w:val="28"/>
        </w:rPr>
        <w:t>29</w:t>
      </w:r>
      <w:r w:rsidRPr="00043D90">
        <w:rPr>
          <w:rFonts w:ascii="Times New Roman" w:hAnsi="Times New Roman" w:cs="Times New Roman"/>
          <w:sz w:val="28"/>
          <w:szCs w:val="28"/>
        </w:rPr>
        <w:t>].</w:t>
      </w:r>
    </w:p>
    <w:p w:rsidR="0000122B" w:rsidRPr="00EF72B8" w:rsidRDefault="0000122B" w:rsidP="00E46457">
      <w:pPr>
        <w:spacing w:after="0" w:line="360" w:lineRule="auto"/>
        <w:ind w:firstLine="709"/>
        <w:jc w:val="both"/>
        <w:rPr>
          <w:rFonts w:ascii="Times New Roman" w:hAnsi="Times New Roman" w:cs="Times New Roman"/>
          <w:sz w:val="28"/>
          <w:szCs w:val="28"/>
        </w:rPr>
      </w:pPr>
      <w:r w:rsidRPr="00EF72B8">
        <w:rPr>
          <w:rFonts w:ascii="Times New Roman" w:hAnsi="Times New Roman" w:cs="Times New Roman"/>
          <w:sz w:val="28"/>
          <w:szCs w:val="28"/>
        </w:rPr>
        <w:t>Каждая цепь содержит вариабельную область (</w:t>
      </w:r>
      <w:r w:rsidRPr="00EF72B8">
        <w:rPr>
          <w:rFonts w:ascii="Times New Roman" w:hAnsi="Times New Roman" w:cs="Times New Roman"/>
          <w:sz w:val="28"/>
          <w:szCs w:val="28"/>
          <w:lang w:val="en-US"/>
        </w:rPr>
        <w:t>V</w:t>
      </w:r>
      <w:r w:rsidRPr="00EF72B8">
        <w:rPr>
          <w:rFonts w:ascii="Times New Roman" w:hAnsi="Times New Roman" w:cs="Times New Roman"/>
          <w:sz w:val="28"/>
          <w:szCs w:val="28"/>
          <w:vertAlign w:val="subscript"/>
          <w:lang w:val="en-US"/>
        </w:rPr>
        <w:t>L</w:t>
      </w:r>
      <w:r w:rsidRPr="00EF72B8">
        <w:rPr>
          <w:rFonts w:ascii="Times New Roman" w:hAnsi="Times New Roman" w:cs="Times New Roman"/>
          <w:sz w:val="28"/>
          <w:szCs w:val="28"/>
        </w:rPr>
        <w:t xml:space="preserve"> и </w:t>
      </w:r>
      <w:r w:rsidRPr="00EF72B8">
        <w:rPr>
          <w:rFonts w:ascii="Times New Roman" w:hAnsi="Times New Roman" w:cs="Times New Roman"/>
          <w:sz w:val="28"/>
          <w:szCs w:val="28"/>
          <w:lang w:val="en-US"/>
        </w:rPr>
        <w:t>V</w:t>
      </w:r>
      <w:r w:rsidRPr="00EF72B8">
        <w:rPr>
          <w:rFonts w:ascii="Times New Roman" w:hAnsi="Times New Roman" w:cs="Times New Roman"/>
          <w:sz w:val="28"/>
          <w:szCs w:val="28"/>
          <w:vertAlign w:val="subscript"/>
          <w:lang w:val="en-US"/>
        </w:rPr>
        <w:t>H</w:t>
      </w:r>
      <w:r w:rsidRPr="00EF72B8">
        <w:rPr>
          <w:rFonts w:ascii="Times New Roman" w:hAnsi="Times New Roman" w:cs="Times New Roman"/>
          <w:sz w:val="28"/>
          <w:szCs w:val="28"/>
        </w:rPr>
        <w:t xml:space="preserve"> для </w:t>
      </w:r>
      <w:r w:rsidRPr="00EF72B8">
        <w:rPr>
          <w:rFonts w:ascii="Times New Roman" w:hAnsi="Times New Roman" w:cs="Times New Roman"/>
          <w:sz w:val="28"/>
          <w:szCs w:val="28"/>
          <w:lang w:val="en-US"/>
        </w:rPr>
        <w:t>L</w:t>
      </w:r>
      <w:r w:rsidRPr="00EF72B8">
        <w:rPr>
          <w:rFonts w:ascii="Times New Roman" w:hAnsi="Times New Roman" w:cs="Times New Roman"/>
          <w:sz w:val="28"/>
          <w:szCs w:val="28"/>
        </w:rPr>
        <w:t>- и Н-цепей соответственно) и константную (С) область, которая подразделяется у Н-цепей на гомологичные участки (домены): С</w:t>
      </w:r>
      <w:r w:rsidRPr="00EF72B8">
        <w:rPr>
          <w:rFonts w:ascii="Times New Roman" w:hAnsi="Times New Roman" w:cs="Times New Roman"/>
          <w:sz w:val="28"/>
          <w:szCs w:val="28"/>
          <w:vertAlign w:val="subscript"/>
        </w:rPr>
        <w:t>н</w:t>
      </w:r>
      <w:r w:rsidRPr="00EF72B8">
        <w:rPr>
          <w:rFonts w:ascii="Times New Roman" w:hAnsi="Times New Roman" w:cs="Times New Roman"/>
          <w:sz w:val="28"/>
          <w:szCs w:val="28"/>
        </w:rPr>
        <w:t>1, С</w:t>
      </w:r>
      <w:r w:rsidRPr="00EF72B8">
        <w:rPr>
          <w:rFonts w:ascii="Times New Roman" w:hAnsi="Times New Roman" w:cs="Times New Roman"/>
          <w:sz w:val="28"/>
          <w:szCs w:val="28"/>
          <w:vertAlign w:val="subscript"/>
        </w:rPr>
        <w:t>н</w:t>
      </w:r>
      <w:r w:rsidRPr="00EF72B8">
        <w:rPr>
          <w:rFonts w:ascii="Times New Roman" w:hAnsi="Times New Roman" w:cs="Times New Roman"/>
          <w:sz w:val="28"/>
          <w:szCs w:val="28"/>
        </w:rPr>
        <w:t>2, С</w:t>
      </w:r>
      <w:r w:rsidRPr="00EF72B8">
        <w:rPr>
          <w:rFonts w:ascii="Times New Roman" w:hAnsi="Times New Roman" w:cs="Times New Roman"/>
          <w:sz w:val="28"/>
          <w:szCs w:val="28"/>
          <w:vertAlign w:val="subscript"/>
        </w:rPr>
        <w:t>н</w:t>
      </w:r>
      <w:r w:rsidRPr="00EF72B8">
        <w:rPr>
          <w:rFonts w:ascii="Times New Roman" w:hAnsi="Times New Roman" w:cs="Times New Roman"/>
          <w:sz w:val="28"/>
          <w:szCs w:val="28"/>
        </w:rPr>
        <w:t xml:space="preserve">3. </w:t>
      </w:r>
      <w:r w:rsidRPr="00EF72B8">
        <w:rPr>
          <w:rFonts w:ascii="Times New Roman" w:hAnsi="Times New Roman" w:cs="Times New Roman"/>
          <w:sz w:val="28"/>
          <w:szCs w:val="28"/>
          <w:lang w:val="en-US"/>
        </w:rPr>
        <w:t>L</w:t>
      </w:r>
      <w:r w:rsidRPr="00EF72B8">
        <w:rPr>
          <w:rFonts w:ascii="Times New Roman" w:hAnsi="Times New Roman" w:cs="Times New Roman"/>
          <w:sz w:val="28"/>
          <w:szCs w:val="28"/>
        </w:rPr>
        <w:t xml:space="preserve">-цепь </w:t>
      </w:r>
      <w:r w:rsidRPr="00E46457">
        <w:rPr>
          <w:rFonts w:ascii="Times New Roman" w:hAnsi="Times New Roman" w:cs="Times New Roman"/>
          <w:sz w:val="28"/>
          <w:szCs w:val="28"/>
        </w:rPr>
        <w:t>имеет один константный участок</w:t>
      </w:r>
      <w:r w:rsidR="00E46457">
        <w:rPr>
          <w:rFonts w:ascii="Times New Roman" w:hAnsi="Times New Roman" w:cs="Times New Roman"/>
          <w:sz w:val="28"/>
          <w:szCs w:val="28"/>
        </w:rPr>
        <w:t xml:space="preserve"> -</w:t>
      </w:r>
      <w:r w:rsidRPr="00E46457">
        <w:rPr>
          <w:rFonts w:ascii="Times New Roman" w:hAnsi="Times New Roman" w:cs="Times New Roman"/>
          <w:sz w:val="28"/>
          <w:szCs w:val="28"/>
        </w:rPr>
        <w:t xml:space="preserve"> С</w:t>
      </w:r>
      <w:r w:rsidRPr="00E46457">
        <w:rPr>
          <w:rFonts w:ascii="Times New Roman" w:hAnsi="Times New Roman" w:cs="Times New Roman"/>
          <w:sz w:val="28"/>
          <w:szCs w:val="28"/>
          <w:vertAlign w:val="subscript"/>
          <w:lang w:val="en-US"/>
        </w:rPr>
        <w:t>L</w:t>
      </w:r>
      <w:r w:rsidRPr="00E46457">
        <w:rPr>
          <w:rFonts w:ascii="Times New Roman" w:hAnsi="Times New Roman" w:cs="Times New Roman"/>
          <w:sz w:val="28"/>
          <w:szCs w:val="28"/>
        </w:rPr>
        <w:t xml:space="preserve">.От взаимодействия </w:t>
      </w:r>
      <w:r w:rsidRPr="00E46457">
        <w:rPr>
          <w:rFonts w:ascii="Times New Roman" w:hAnsi="Times New Roman" w:cs="Times New Roman"/>
          <w:sz w:val="28"/>
          <w:szCs w:val="28"/>
          <w:lang w:val="en-US"/>
        </w:rPr>
        <w:t>V</w:t>
      </w:r>
      <w:r w:rsidRPr="00E46457">
        <w:rPr>
          <w:rFonts w:ascii="Times New Roman" w:hAnsi="Times New Roman" w:cs="Times New Roman"/>
          <w:sz w:val="28"/>
          <w:szCs w:val="28"/>
          <w:vertAlign w:val="subscript"/>
          <w:lang w:val="en-US"/>
        </w:rPr>
        <w:t>H</w:t>
      </w:r>
      <w:r w:rsidRPr="00E46457">
        <w:rPr>
          <w:rFonts w:ascii="Times New Roman" w:hAnsi="Times New Roman" w:cs="Times New Roman"/>
          <w:sz w:val="28"/>
          <w:szCs w:val="28"/>
        </w:rPr>
        <w:t xml:space="preserve">- и </w:t>
      </w:r>
      <w:r w:rsidRPr="00E46457">
        <w:rPr>
          <w:rFonts w:ascii="Times New Roman" w:hAnsi="Times New Roman" w:cs="Times New Roman"/>
          <w:sz w:val="28"/>
          <w:szCs w:val="28"/>
          <w:lang w:val="en-US"/>
        </w:rPr>
        <w:t>V</w:t>
      </w:r>
      <w:r w:rsidRPr="00E46457">
        <w:rPr>
          <w:rFonts w:ascii="Times New Roman" w:hAnsi="Times New Roman" w:cs="Times New Roman"/>
          <w:sz w:val="28"/>
          <w:szCs w:val="28"/>
          <w:vertAlign w:val="subscript"/>
          <w:lang w:val="en-US"/>
        </w:rPr>
        <w:t>L</w:t>
      </w:r>
      <w:r w:rsidRPr="00E46457">
        <w:rPr>
          <w:rFonts w:ascii="Times New Roman" w:hAnsi="Times New Roman" w:cs="Times New Roman"/>
          <w:sz w:val="28"/>
          <w:szCs w:val="28"/>
        </w:rPr>
        <w:t>-областей зависит специфичность иммуноглобулинов как антител. В аминокислотной</w:t>
      </w:r>
      <w:r w:rsidRPr="00EF72B8">
        <w:rPr>
          <w:rFonts w:ascii="Times New Roman" w:hAnsi="Times New Roman" w:cs="Times New Roman"/>
          <w:sz w:val="28"/>
          <w:szCs w:val="28"/>
        </w:rPr>
        <w:t xml:space="preserve"> последовательности </w:t>
      </w:r>
      <w:r w:rsidRPr="00EF72B8">
        <w:rPr>
          <w:rFonts w:ascii="Times New Roman" w:hAnsi="Times New Roman" w:cs="Times New Roman"/>
          <w:sz w:val="28"/>
          <w:szCs w:val="28"/>
          <w:lang w:val="en-US"/>
        </w:rPr>
        <w:t>V</w:t>
      </w:r>
      <w:r w:rsidRPr="00EF72B8">
        <w:rPr>
          <w:rFonts w:ascii="Times New Roman" w:hAnsi="Times New Roman" w:cs="Times New Roman"/>
          <w:sz w:val="28"/>
          <w:szCs w:val="28"/>
        </w:rPr>
        <w:t>-доменов имеются положения, хар</w:t>
      </w:r>
      <w:r w:rsidR="00765F3E">
        <w:rPr>
          <w:rFonts w:ascii="Times New Roman" w:hAnsi="Times New Roman" w:cs="Times New Roman"/>
          <w:sz w:val="28"/>
          <w:szCs w:val="28"/>
        </w:rPr>
        <w:t xml:space="preserve">актеризующиеся </w:t>
      </w:r>
      <w:r w:rsidRPr="00EF72B8">
        <w:rPr>
          <w:rFonts w:ascii="Times New Roman" w:hAnsi="Times New Roman" w:cs="Times New Roman"/>
          <w:sz w:val="28"/>
          <w:szCs w:val="28"/>
        </w:rPr>
        <w:t>частой заменой аминокислот от белка к белку (гипервариабельные участки) и более консервативные положения. С</w:t>
      </w:r>
      <w:r w:rsidRPr="00EF72B8">
        <w:rPr>
          <w:rFonts w:ascii="Times New Roman" w:hAnsi="Times New Roman" w:cs="Times New Roman"/>
          <w:sz w:val="28"/>
          <w:szCs w:val="28"/>
          <w:vertAlign w:val="subscript"/>
        </w:rPr>
        <w:t>н</w:t>
      </w:r>
      <w:r w:rsidRPr="00EF72B8">
        <w:rPr>
          <w:rFonts w:ascii="Times New Roman" w:hAnsi="Times New Roman" w:cs="Times New Roman"/>
          <w:sz w:val="28"/>
          <w:szCs w:val="28"/>
        </w:rPr>
        <w:t xml:space="preserve">2-домен является местом присоединения </w:t>
      </w:r>
      <w:r w:rsidRPr="00EF72B8">
        <w:rPr>
          <w:rFonts w:ascii="Times New Roman" w:hAnsi="Times New Roman" w:cs="Times New Roman"/>
          <w:sz w:val="28"/>
          <w:szCs w:val="28"/>
        </w:rPr>
        <w:lastRenderedPageBreak/>
        <w:t>углеводов и связывания комплемента. С</w:t>
      </w:r>
      <w:r w:rsidRPr="00EF72B8">
        <w:rPr>
          <w:rFonts w:ascii="Times New Roman" w:hAnsi="Times New Roman" w:cs="Times New Roman"/>
          <w:sz w:val="28"/>
          <w:szCs w:val="28"/>
          <w:vertAlign w:val="subscript"/>
        </w:rPr>
        <w:t>н</w:t>
      </w:r>
      <w:r w:rsidRPr="00EF72B8">
        <w:rPr>
          <w:rFonts w:ascii="Times New Roman" w:hAnsi="Times New Roman" w:cs="Times New Roman"/>
          <w:sz w:val="28"/>
          <w:szCs w:val="28"/>
        </w:rPr>
        <w:t xml:space="preserve">3-домен взаимодействует с </w:t>
      </w:r>
      <w:r w:rsidRPr="00EF72B8">
        <w:rPr>
          <w:rFonts w:ascii="Times New Roman" w:hAnsi="Times New Roman" w:cs="Times New Roman"/>
          <w:sz w:val="28"/>
          <w:szCs w:val="28"/>
          <w:lang w:val="en-US"/>
        </w:rPr>
        <w:t>Fc</w:t>
      </w:r>
      <w:r w:rsidRPr="00EF72B8">
        <w:rPr>
          <w:rFonts w:ascii="Times New Roman" w:hAnsi="Times New Roman" w:cs="Times New Roman"/>
          <w:sz w:val="28"/>
          <w:szCs w:val="28"/>
        </w:rPr>
        <w:t xml:space="preserve">-рецептором на </w:t>
      </w:r>
      <w:r w:rsidR="00765F3E">
        <w:rPr>
          <w:rFonts w:ascii="Times New Roman" w:hAnsi="Times New Roman" w:cs="Times New Roman"/>
          <w:sz w:val="28"/>
          <w:szCs w:val="28"/>
        </w:rPr>
        <w:t xml:space="preserve">поверхности клеток, принимающих </w:t>
      </w:r>
      <w:r w:rsidRPr="00EF72B8">
        <w:rPr>
          <w:rFonts w:ascii="Times New Roman" w:hAnsi="Times New Roman" w:cs="Times New Roman"/>
          <w:sz w:val="28"/>
          <w:szCs w:val="28"/>
        </w:rPr>
        <w:t>участие в иммунологических реакциях</w:t>
      </w:r>
      <w:r w:rsidR="00765F3E">
        <w:rPr>
          <w:rFonts w:ascii="Times New Roman" w:hAnsi="Times New Roman" w:cs="Times New Roman"/>
          <w:sz w:val="28"/>
          <w:szCs w:val="28"/>
        </w:rPr>
        <w:t xml:space="preserve">. </w:t>
      </w:r>
      <w:r w:rsidRPr="00EF72B8">
        <w:rPr>
          <w:rFonts w:ascii="Times New Roman" w:hAnsi="Times New Roman" w:cs="Times New Roman"/>
          <w:sz w:val="28"/>
          <w:szCs w:val="28"/>
        </w:rPr>
        <w:t>С</w:t>
      </w:r>
      <w:r w:rsidR="00765F3E">
        <w:rPr>
          <w:rFonts w:ascii="Times New Roman" w:hAnsi="Times New Roman" w:cs="Times New Roman"/>
          <w:sz w:val="28"/>
          <w:szCs w:val="28"/>
        </w:rPr>
        <w:t xml:space="preserve">оздание вариабельного участка, </w:t>
      </w:r>
      <w:r w:rsidRPr="00EF72B8">
        <w:rPr>
          <w:rFonts w:ascii="Times New Roman" w:hAnsi="Times New Roman" w:cs="Times New Roman"/>
          <w:sz w:val="28"/>
          <w:szCs w:val="28"/>
        </w:rPr>
        <w:t>состоящего из вариабельных областей легкой и тяжелой цепей и соединенного с набором разных константных районов</w:t>
      </w:r>
      <w:r w:rsidR="00E46457">
        <w:rPr>
          <w:rFonts w:ascii="Times New Roman" w:hAnsi="Times New Roman" w:cs="Times New Roman"/>
          <w:sz w:val="28"/>
          <w:szCs w:val="28"/>
        </w:rPr>
        <w:t>,</w:t>
      </w:r>
      <w:r w:rsidRPr="00EF72B8">
        <w:rPr>
          <w:rFonts w:ascii="Times New Roman" w:hAnsi="Times New Roman" w:cs="Times New Roman"/>
          <w:sz w:val="28"/>
          <w:szCs w:val="28"/>
        </w:rPr>
        <w:t xml:space="preserve"> решает проблему повышения эффективности использования «репертуара антител». Это проявляется в том, что потомство каждого индивидуума может экспрессировать специфичный уникальный вариабельный участок вместе с любым из множества изотипов. На генетическом уровне это проявляется в сложной системе сплайсинга ДНК и РНК, а также в системе переключении классов иммуноглобулинов. Шар</w:t>
      </w:r>
      <w:r w:rsidR="00765F3E">
        <w:rPr>
          <w:rFonts w:ascii="Times New Roman" w:hAnsi="Times New Roman" w:cs="Times New Roman"/>
          <w:sz w:val="28"/>
          <w:szCs w:val="28"/>
        </w:rPr>
        <w:t>нирная зона, расположена между</w:t>
      </w:r>
      <w:r w:rsidRPr="00EF72B8">
        <w:rPr>
          <w:rFonts w:ascii="Times New Roman" w:hAnsi="Times New Roman" w:cs="Times New Roman"/>
          <w:sz w:val="28"/>
          <w:szCs w:val="28"/>
        </w:rPr>
        <w:t xml:space="preserve"> С</w:t>
      </w:r>
      <w:r w:rsidRPr="00EF72B8">
        <w:rPr>
          <w:rFonts w:ascii="Times New Roman" w:hAnsi="Times New Roman" w:cs="Times New Roman"/>
          <w:sz w:val="28"/>
          <w:szCs w:val="28"/>
          <w:vertAlign w:val="subscript"/>
        </w:rPr>
        <w:t>н</w:t>
      </w:r>
      <w:r w:rsidRPr="00EF72B8">
        <w:rPr>
          <w:rFonts w:ascii="Times New Roman" w:hAnsi="Times New Roman" w:cs="Times New Roman"/>
          <w:sz w:val="28"/>
          <w:szCs w:val="28"/>
        </w:rPr>
        <w:t>1 и С</w:t>
      </w:r>
      <w:r w:rsidRPr="00EF72B8">
        <w:rPr>
          <w:rFonts w:ascii="Times New Roman" w:hAnsi="Times New Roman" w:cs="Times New Roman"/>
          <w:sz w:val="28"/>
          <w:szCs w:val="28"/>
          <w:vertAlign w:val="subscript"/>
        </w:rPr>
        <w:t>н</w:t>
      </w:r>
      <w:r w:rsidRPr="00EF72B8">
        <w:rPr>
          <w:rFonts w:ascii="Times New Roman" w:hAnsi="Times New Roman" w:cs="Times New Roman"/>
          <w:sz w:val="28"/>
          <w:szCs w:val="28"/>
        </w:rPr>
        <w:t>2-доменами, позволяет свободно смещаться Fab-фрагментам относительно друг друга и Fc-фрагмента, что играет важную для эффективного взаимодействия антител с антигенными детерминантами возбудителей, потому как позволяет пространственно “приспосабливаться” к антигену</w:t>
      </w:r>
      <w:r w:rsidR="00E46457">
        <w:rPr>
          <w:rFonts w:ascii="Times New Roman" w:hAnsi="Times New Roman" w:cs="Times New Roman"/>
          <w:sz w:val="28"/>
          <w:szCs w:val="28"/>
        </w:rPr>
        <w:t xml:space="preserve"> </w:t>
      </w:r>
      <w:r w:rsidR="00765F3E" w:rsidRPr="00043D90">
        <w:rPr>
          <w:rFonts w:ascii="Times New Roman" w:hAnsi="Times New Roman" w:cs="Times New Roman"/>
          <w:sz w:val="28"/>
          <w:szCs w:val="28"/>
        </w:rPr>
        <w:t>[</w:t>
      </w:r>
      <w:r w:rsidR="00043D90" w:rsidRPr="00043D90">
        <w:rPr>
          <w:rFonts w:ascii="Times New Roman" w:hAnsi="Times New Roman" w:cs="Times New Roman"/>
          <w:sz w:val="28"/>
          <w:szCs w:val="28"/>
        </w:rPr>
        <w:t>6, 9</w:t>
      </w:r>
      <w:r w:rsidRPr="00043D90">
        <w:rPr>
          <w:rFonts w:ascii="Times New Roman" w:hAnsi="Times New Roman" w:cs="Times New Roman"/>
          <w:sz w:val="28"/>
          <w:szCs w:val="28"/>
        </w:rPr>
        <w:t>].</w:t>
      </w:r>
    </w:p>
    <w:p w:rsidR="0000122B" w:rsidRDefault="00F77148" w:rsidP="00FF26EC">
      <w:pPr>
        <w:spacing w:after="0" w:line="360" w:lineRule="auto"/>
        <w:ind w:firstLine="709"/>
        <w:jc w:val="both"/>
        <w:rPr>
          <w:rStyle w:val="bbccolor"/>
          <w:rFonts w:ascii="Times New Roman" w:hAnsi="Times New Roman" w:cs="Times New Roman"/>
          <w:color w:val="000000"/>
          <w:sz w:val="28"/>
          <w:szCs w:val="28"/>
          <w:shd w:val="clear" w:color="auto" w:fill="FFFFFF"/>
        </w:rPr>
      </w:pPr>
      <w:r w:rsidRPr="00651B6C">
        <w:rPr>
          <w:rStyle w:val="bbccolor"/>
          <w:rFonts w:ascii="Times New Roman" w:hAnsi="Times New Roman" w:cs="Times New Roman"/>
          <w:color w:val="000000"/>
          <w:sz w:val="28"/>
          <w:szCs w:val="28"/>
          <w:shd w:val="clear" w:color="auto" w:fill="FFFFFF"/>
        </w:rPr>
        <w:t>Иммуноглобулины по структуре, антигенным и иммунобио</w:t>
      </w:r>
      <w:r w:rsidRPr="00651B6C">
        <w:rPr>
          <w:rStyle w:val="bbccolor"/>
          <w:rFonts w:ascii="Times New Roman" w:hAnsi="Times New Roman" w:cs="Times New Roman"/>
          <w:color w:val="000000"/>
          <w:sz w:val="28"/>
          <w:szCs w:val="28"/>
          <w:shd w:val="clear" w:color="auto" w:fill="FFFFFF"/>
        </w:rPr>
        <w:softHyphen/>
        <w:t>логическим свойствам разделяются на пять классов:</w:t>
      </w:r>
      <w:r w:rsidR="00E46457">
        <w:rPr>
          <w:rStyle w:val="bbccolor"/>
          <w:rFonts w:ascii="Times New Roman" w:hAnsi="Times New Roman" w:cs="Times New Roman"/>
          <w:color w:val="000000"/>
          <w:sz w:val="28"/>
          <w:szCs w:val="28"/>
          <w:shd w:val="clear" w:color="auto" w:fill="FFFFFF"/>
        </w:rPr>
        <w:t xml:space="preserve"> </w:t>
      </w:r>
      <w:r w:rsidRPr="00651B6C">
        <w:rPr>
          <w:rStyle w:val="bbccolor"/>
          <w:rFonts w:ascii="Times New Roman" w:hAnsi="Times New Roman" w:cs="Times New Roman"/>
          <w:color w:val="000000"/>
          <w:sz w:val="28"/>
          <w:szCs w:val="28"/>
          <w:shd w:val="clear" w:color="auto" w:fill="FFFFFF"/>
        </w:rPr>
        <w:t>IgM,</w:t>
      </w:r>
      <w:r w:rsidR="00E46457">
        <w:rPr>
          <w:rStyle w:val="bbccolor"/>
          <w:rFonts w:ascii="Times New Roman" w:hAnsi="Times New Roman" w:cs="Times New Roman"/>
          <w:color w:val="000000"/>
          <w:sz w:val="28"/>
          <w:szCs w:val="28"/>
          <w:shd w:val="clear" w:color="auto" w:fill="FFFFFF"/>
        </w:rPr>
        <w:t xml:space="preserve"> </w:t>
      </w:r>
      <w:r w:rsidRPr="00651B6C">
        <w:rPr>
          <w:rStyle w:val="bbccolor"/>
          <w:rFonts w:ascii="Times New Roman" w:hAnsi="Times New Roman" w:cs="Times New Roman"/>
          <w:color w:val="000000"/>
          <w:sz w:val="28"/>
          <w:szCs w:val="28"/>
          <w:shd w:val="clear" w:color="auto" w:fill="FFFFFF"/>
        </w:rPr>
        <w:t>IgG,</w:t>
      </w:r>
      <w:r w:rsidR="00E46457">
        <w:rPr>
          <w:rStyle w:val="bbccolor"/>
          <w:rFonts w:ascii="Times New Roman" w:hAnsi="Times New Roman" w:cs="Times New Roman"/>
          <w:color w:val="000000"/>
          <w:sz w:val="28"/>
          <w:szCs w:val="28"/>
          <w:shd w:val="clear" w:color="auto" w:fill="FFFFFF"/>
        </w:rPr>
        <w:t xml:space="preserve"> </w:t>
      </w:r>
      <w:r w:rsidRPr="00651B6C">
        <w:rPr>
          <w:rStyle w:val="bbccolor"/>
          <w:rFonts w:ascii="Times New Roman" w:hAnsi="Times New Roman" w:cs="Times New Roman"/>
          <w:color w:val="000000"/>
          <w:sz w:val="28"/>
          <w:szCs w:val="28"/>
          <w:shd w:val="clear" w:color="auto" w:fill="FFFFFF"/>
        </w:rPr>
        <w:t>IgA,</w:t>
      </w:r>
      <w:r w:rsidR="00E46457">
        <w:rPr>
          <w:rStyle w:val="bbccolor"/>
          <w:rFonts w:ascii="Times New Roman" w:hAnsi="Times New Roman" w:cs="Times New Roman"/>
          <w:color w:val="000000"/>
          <w:sz w:val="28"/>
          <w:szCs w:val="28"/>
          <w:shd w:val="clear" w:color="auto" w:fill="FFFFFF"/>
        </w:rPr>
        <w:t xml:space="preserve"> </w:t>
      </w:r>
      <w:r w:rsidRPr="00651B6C">
        <w:rPr>
          <w:rStyle w:val="bbccolor"/>
          <w:rFonts w:ascii="Times New Roman" w:hAnsi="Times New Roman" w:cs="Times New Roman"/>
          <w:color w:val="000000"/>
          <w:sz w:val="28"/>
          <w:szCs w:val="28"/>
          <w:shd w:val="clear" w:color="auto" w:fill="FFFFFF"/>
        </w:rPr>
        <w:t>IgE,</w:t>
      </w:r>
      <w:r w:rsidR="00E46457">
        <w:rPr>
          <w:rStyle w:val="bbccolor"/>
          <w:rFonts w:ascii="Times New Roman" w:hAnsi="Times New Roman" w:cs="Times New Roman"/>
          <w:color w:val="000000"/>
          <w:sz w:val="28"/>
          <w:szCs w:val="28"/>
          <w:shd w:val="clear" w:color="auto" w:fill="FFFFFF"/>
        </w:rPr>
        <w:t xml:space="preserve"> </w:t>
      </w:r>
      <w:r w:rsidRPr="00651B6C">
        <w:rPr>
          <w:rStyle w:val="bbccolor"/>
          <w:rFonts w:ascii="Times New Roman" w:hAnsi="Times New Roman" w:cs="Times New Roman"/>
          <w:color w:val="000000"/>
          <w:sz w:val="28"/>
          <w:szCs w:val="28"/>
          <w:shd w:val="clear" w:color="auto" w:fill="FFFFFF"/>
        </w:rPr>
        <w:t>IgD</w:t>
      </w:r>
      <w:r w:rsidR="00651B6C" w:rsidRPr="00651B6C">
        <w:rPr>
          <w:rStyle w:val="bbccolor"/>
          <w:rFonts w:ascii="Times New Roman" w:hAnsi="Times New Roman" w:cs="Times New Roman"/>
          <w:color w:val="000000"/>
          <w:sz w:val="28"/>
          <w:szCs w:val="28"/>
          <w:shd w:val="clear" w:color="auto" w:fill="FFFFFF"/>
        </w:rPr>
        <w:t xml:space="preserve"> (рис. 18)</w:t>
      </w:r>
      <w:r w:rsidRPr="00651B6C">
        <w:rPr>
          <w:rStyle w:val="bbccolor"/>
          <w:rFonts w:ascii="Times New Roman" w:hAnsi="Times New Roman" w:cs="Times New Roman"/>
          <w:color w:val="000000"/>
          <w:sz w:val="28"/>
          <w:szCs w:val="28"/>
          <w:shd w:val="clear" w:color="auto" w:fill="FFFFFF"/>
        </w:rPr>
        <w:t>.</w:t>
      </w:r>
    </w:p>
    <w:p w:rsidR="00E46457" w:rsidRPr="00B034D9" w:rsidRDefault="00E46457" w:rsidP="00E46457">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Иммуноглобулины G, D, E являются мономерами. IgM</w:t>
      </w:r>
      <w:r w:rsidRPr="00B034D9">
        <w:rPr>
          <w:rFonts w:ascii="Times New Roman" w:hAnsi="Times New Roman" w:cs="Times New Roman"/>
          <w:color w:val="000000"/>
          <w:sz w:val="28"/>
          <w:szCs w:val="28"/>
          <w:shd w:val="clear" w:color="auto" w:fill="FFFFFF"/>
        </w:rPr>
        <w:t xml:space="preserve"> представля</w:t>
      </w:r>
      <w:r>
        <w:rPr>
          <w:rFonts w:ascii="Times New Roman" w:hAnsi="Times New Roman" w:cs="Times New Roman"/>
          <w:color w:val="000000"/>
          <w:sz w:val="28"/>
          <w:szCs w:val="28"/>
          <w:shd w:val="clear" w:color="auto" w:fill="FFFFFF"/>
        </w:rPr>
        <w:t xml:space="preserve">ет собой пентамерную молекулу, </w:t>
      </w:r>
      <w:r w:rsidRPr="00B034D9">
        <w:rPr>
          <w:rFonts w:ascii="Times New Roman" w:hAnsi="Times New Roman" w:cs="Times New Roman"/>
          <w:color w:val="000000"/>
          <w:sz w:val="28"/>
          <w:szCs w:val="28"/>
          <w:shd w:val="clear" w:color="auto" w:fill="FFFFFF"/>
        </w:rPr>
        <w:t>а IgA  в физиологических условиях циркулирует в виде моно-</w:t>
      </w:r>
      <w:r>
        <w:rPr>
          <w:rFonts w:ascii="Times New Roman" w:hAnsi="Times New Roman" w:cs="Times New Roman"/>
          <w:color w:val="000000"/>
          <w:sz w:val="28"/>
          <w:szCs w:val="28"/>
          <w:shd w:val="clear" w:color="auto" w:fill="FFFFFF"/>
        </w:rPr>
        <w:t xml:space="preserve"> , ди- и три</w:t>
      </w:r>
      <w:r w:rsidRPr="00B034D9">
        <w:rPr>
          <w:rFonts w:ascii="Times New Roman" w:hAnsi="Times New Roman" w:cs="Times New Roman"/>
          <w:color w:val="000000"/>
          <w:sz w:val="28"/>
          <w:szCs w:val="28"/>
          <w:shd w:val="clear" w:color="auto" w:fill="FFFFFF"/>
        </w:rPr>
        <w:t xml:space="preserve">мера </w:t>
      </w:r>
      <w:r w:rsidRPr="00043D90">
        <w:rPr>
          <w:rFonts w:ascii="Times New Roman" w:hAnsi="Times New Roman" w:cs="Times New Roman"/>
          <w:color w:val="000000"/>
          <w:sz w:val="28"/>
          <w:szCs w:val="28"/>
          <w:shd w:val="clear" w:color="auto" w:fill="FFFFFF"/>
        </w:rPr>
        <w:t>[</w:t>
      </w:r>
      <w:r w:rsidRPr="00043D90">
        <w:rPr>
          <w:rFonts w:ascii="Times New Roman" w:hAnsi="Times New Roman" w:cs="Times New Roman"/>
          <w:color w:val="000000"/>
          <w:sz w:val="28"/>
          <w:szCs w:val="28"/>
        </w:rPr>
        <w:t>16</w:t>
      </w:r>
      <w:r w:rsidRPr="00043D90">
        <w:rPr>
          <w:rFonts w:ascii="Times New Roman" w:hAnsi="Times New Roman" w:cs="Times New Roman"/>
          <w:color w:val="000000"/>
          <w:sz w:val="28"/>
          <w:szCs w:val="28"/>
          <w:shd w:val="clear" w:color="auto" w:fill="FFFFFF"/>
        </w:rPr>
        <w:t>].</w:t>
      </w:r>
    </w:p>
    <w:p w:rsidR="00E46457" w:rsidRPr="00B034D9" w:rsidRDefault="00E46457" w:rsidP="00E46457">
      <w:pPr>
        <w:spacing w:after="0" w:line="360" w:lineRule="auto"/>
        <w:ind w:firstLine="709"/>
        <w:jc w:val="both"/>
        <w:rPr>
          <w:rFonts w:ascii="Times New Roman" w:hAnsi="Times New Roman" w:cs="Times New Roman"/>
          <w:color w:val="000000"/>
          <w:sz w:val="28"/>
          <w:szCs w:val="28"/>
          <w:shd w:val="clear" w:color="auto" w:fill="FFFFFF"/>
        </w:rPr>
      </w:pPr>
      <w:r w:rsidRPr="00B034D9">
        <w:rPr>
          <w:rFonts w:ascii="Times New Roman" w:hAnsi="Times New Roman" w:cs="Times New Roman"/>
          <w:color w:val="000000"/>
          <w:sz w:val="28"/>
          <w:szCs w:val="28"/>
          <w:shd w:val="clear" w:color="auto" w:fill="FFFFFF"/>
        </w:rPr>
        <w:t>Несмотря на разнообразие функций, основным назначением Ig в организме является распознавание, инакт</w:t>
      </w:r>
      <w:r>
        <w:rPr>
          <w:rFonts w:ascii="Times New Roman" w:hAnsi="Times New Roman" w:cs="Times New Roman"/>
          <w:color w:val="000000"/>
          <w:sz w:val="28"/>
          <w:szCs w:val="28"/>
          <w:shd w:val="clear" w:color="auto" w:fill="FFFFFF"/>
        </w:rPr>
        <w:t xml:space="preserve">ивация и элиминация антигенов. </w:t>
      </w:r>
      <w:r w:rsidRPr="00B034D9">
        <w:rPr>
          <w:rFonts w:ascii="Times New Roman" w:hAnsi="Times New Roman" w:cs="Times New Roman"/>
          <w:color w:val="000000"/>
          <w:sz w:val="28"/>
          <w:szCs w:val="28"/>
          <w:shd w:val="clear" w:color="auto" w:fill="FFFFFF"/>
        </w:rPr>
        <w:t xml:space="preserve">Эта функция осуществляется благодаря наличию в молекуле Fab-фрагмента </w:t>
      </w:r>
      <w:r>
        <w:rPr>
          <w:rFonts w:ascii="Times New Roman" w:hAnsi="Times New Roman" w:cs="Times New Roman"/>
          <w:color w:val="000000"/>
          <w:sz w:val="28"/>
          <w:szCs w:val="28"/>
          <w:shd w:val="clear" w:color="auto" w:fill="FFFFFF"/>
        </w:rPr>
        <w:t>[</w:t>
      </w:r>
      <w:r w:rsidRPr="002965E7">
        <w:rPr>
          <w:rFonts w:ascii="Times New Roman" w:hAnsi="Times New Roman" w:cs="Times New Roman"/>
          <w:color w:val="000000"/>
          <w:sz w:val="28"/>
          <w:szCs w:val="28"/>
          <w:shd w:val="clear" w:color="auto" w:fill="FFFFFF"/>
        </w:rPr>
        <w:t>29</w:t>
      </w:r>
      <w:r w:rsidRPr="00645B5D">
        <w:rPr>
          <w:rFonts w:ascii="Times New Roman" w:hAnsi="Times New Roman" w:cs="Times New Roman"/>
          <w:color w:val="000000"/>
          <w:sz w:val="28"/>
          <w:szCs w:val="28"/>
          <w:shd w:val="clear" w:color="auto" w:fill="FFFFFF"/>
        </w:rPr>
        <w:t>].</w:t>
      </w:r>
    </w:p>
    <w:p w:rsidR="00E46457" w:rsidRPr="00B034D9" w:rsidRDefault="00E46457" w:rsidP="00FF26EC">
      <w:pPr>
        <w:spacing w:after="0" w:line="360" w:lineRule="auto"/>
        <w:ind w:firstLine="709"/>
        <w:jc w:val="both"/>
        <w:rPr>
          <w:rFonts w:ascii="Times New Roman" w:hAnsi="Times New Roman" w:cs="Times New Roman"/>
          <w:color w:val="000000"/>
          <w:sz w:val="28"/>
          <w:szCs w:val="28"/>
          <w:shd w:val="clear" w:color="auto" w:fill="FFFFFF"/>
        </w:rPr>
      </w:pPr>
    </w:p>
    <w:p w:rsidR="00651B6C" w:rsidRDefault="00651B6C" w:rsidP="00E46457">
      <w:pPr>
        <w:keepNext/>
        <w:spacing w:after="0" w:line="360" w:lineRule="auto"/>
        <w:jc w:val="center"/>
      </w:pPr>
      <w:r w:rsidRPr="00651B6C">
        <w:rPr>
          <w:noProof/>
          <w:lang w:eastAsia="ru-RU"/>
        </w:rPr>
        <w:lastRenderedPageBreak/>
        <w:drawing>
          <wp:inline distT="0" distB="0" distL="0" distR="0">
            <wp:extent cx="3680027" cy="2570967"/>
            <wp:effectExtent l="0" t="0" r="0" b="127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6" r="866"/>
                    <a:stretch/>
                  </pic:blipFill>
                  <pic:spPr bwMode="auto">
                    <a:xfrm>
                      <a:off x="0" y="0"/>
                      <a:ext cx="3688452" cy="2576853"/>
                    </a:xfrm>
                    <a:prstGeom prst="rect">
                      <a:avLst/>
                    </a:prstGeom>
                    <a:noFill/>
                    <a:ln>
                      <a:noFill/>
                    </a:ln>
                    <a:effectLst/>
                    <a:extLst/>
                  </pic:spPr>
                </pic:pic>
              </a:graphicData>
            </a:graphic>
          </wp:inline>
        </w:drawing>
      </w:r>
    </w:p>
    <w:p w:rsidR="0000122B" w:rsidRDefault="00651B6C" w:rsidP="007C49E6">
      <w:pPr>
        <w:pStyle w:val="a9"/>
        <w:spacing w:after="0" w:line="360" w:lineRule="auto"/>
        <w:jc w:val="center"/>
        <w:rPr>
          <w:rFonts w:ascii="Times New Roman" w:hAnsi="Times New Roman" w:cs="Times New Roman"/>
          <w:b w:val="0"/>
          <w:color w:val="auto"/>
          <w:sz w:val="28"/>
          <w:szCs w:val="28"/>
        </w:rPr>
      </w:pPr>
      <w:r w:rsidRPr="00651B6C">
        <w:rPr>
          <w:rFonts w:ascii="Times New Roman" w:hAnsi="Times New Roman" w:cs="Times New Roman"/>
          <w:b w:val="0"/>
          <w:color w:val="auto"/>
          <w:sz w:val="28"/>
          <w:szCs w:val="28"/>
        </w:rPr>
        <w:t xml:space="preserve">Рисунок </w:t>
      </w:r>
      <w:r w:rsidR="00007911" w:rsidRPr="00651B6C">
        <w:rPr>
          <w:rFonts w:ascii="Times New Roman" w:hAnsi="Times New Roman" w:cs="Times New Roman"/>
          <w:b w:val="0"/>
          <w:color w:val="auto"/>
          <w:sz w:val="28"/>
          <w:szCs w:val="28"/>
        </w:rPr>
        <w:fldChar w:fldCharType="begin"/>
      </w:r>
      <w:r w:rsidRPr="00651B6C">
        <w:rPr>
          <w:rFonts w:ascii="Times New Roman" w:hAnsi="Times New Roman" w:cs="Times New Roman"/>
          <w:b w:val="0"/>
          <w:color w:val="auto"/>
          <w:sz w:val="28"/>
          <w:szCs w:val="28"/>
        </w:rPr>
        <w:instrText xml:space="preserve"> SEQ Рисунок \* ARABIC </w:instrText>
      </w:r>
      <w:r w:rsidR="00007911" w:rsidRPr="00651B6C">
        <w:rPr>
          <w:rFonts w:ascii="Times New Roman" w:hAnsi="Times New Roman" w:cs="Times New Roman"/>
          <w:b w:val="0"/>
          <w:color w:val="auto"/>
          <w:sz w:val="28"/>
          <w:szCs w:val="28"/>
        </w:rPr>
        <w:fldChar w:fldCharType="separate"/>
      </w:r>
      <w:r w:rsidR="005F3269">
        <w:rPr>
          <w:rFonts w:ascii="Times New Roman" w:hAnsi="Times New Roman" w:cs="Times New Roman"/>
          <w:b w:val="0"/>
          <w:noProof/>
          <w:color w:val="auto"/>
          <w:sz w:val="28"/>
          <w:szCs w:val="28"/>
        </w:rPr>
        <w:t>18</w:t>
      </w:r>
      <w:r w:rsidR="00007911" w:rsidRPr="00651B6C">
        <w:rPr>
          <w:rFonts w:ascii="Times New Roman" w:hAnsi="Times New Roman" w:cs="Times New Roman"/>
          <w:b w:val="0"/>
          <w:color w:val="auto"/>
          <w:sz w:val="28"/>
          <w:szCs w:val="28"/>
        </w:rPr>
        <w:fldChar w:fldCharType="end"/>
      </w:r>
      <w:r w:rsidRPr="00651B6C">
        <w:rPr>
          <w:rFonts w:ascii="Times New Roman" w:hAnsi="Times New Roman" w:cs="Times New Roman"/>
          <w:b w:val="0"/>
          <w:color w:val="auto"/>
          <w:sz w:val="28"/>
          <w:szCs w:val="28"/>
        </w:rPr>
        <w:t>. Виды молекул иммуноглобулинов разных классов</w:t>
      </w:r>
    </w:p>
    <w:p w:rsidR="00651B6C" w:rsidRDefault="00651B6C" w:rsidP="007C49E6">
      <w:pPr>
        <w:spacing w:after="0" w:line="360" w:lineRule="auto"/>
      </w:pPr>
    </w:p>
    <w:p w:rsidR="00E27EB0" w:rsidRPr="00E27EB0" w:rsidRDefault="00E27EB0" w:rsidP="007C49E6">
      <w:pPr>
        <w:spacing w:after="0" w:line="360" w:lineRule="auto"/>
        <w:ind w:firstLine="709"/>
        <w:jc w:val="both"/>
        <w:rPr>
          <w:rFonts w:ascii="Times New Roman" w:hAnsi="Times New Roman" w:cs="Times New Roman"/>
          <w:b/>
          <w:sz w:val="28"/>
          <w:szCs w:val="28"/>
        </w:rPr>
      </w:pPr>
      <w:r w:rsidRPr="00E27EB0">
        <w:rPr>
          <w:rFonts w:ascii="Times New Roman" w:hAnsi="Times New Roman" w:cs="Times New Roman"/>
          <w:b/>
          <w:sz w:val="28"/>
          <w:szCs w:val="28"/>
        </w:rPr>
        <w:t>4.4.</w:t>
      </w:r>
      <w:r w:rsidRPr="00E27EB0">
        <w:rPr>
          <w:rFonts w:ascii="Times New Roman" w:hAnsi="Times New Roman" w:cs="Times New Roman"/>
          <w:b/>
          <w:bCs/>
          <w:sz w:val="28"/>
          <w:szCs w:val="28"/>
        </w:rPr>
        <w:t>Гены, кодирующие иммуноглобулины</w:t>
      </w:r>
    </w:p>
    <w:p w:rsidR="00796819" w:rsidRPr="00796819" w:rsidRDefault="00796819" w:rsidP="007C49E6">
      <w:pPr>
        <w:spacing w:after="0" w:line="360" w:lineRule="auto"/>
        <w:ind w:firstLine="709"/>
        <w:jc w:val="both"/>
        <w:rPr>
          <w:rFonts w:ascii="Times New Roman" w:hAnsi="Times New Roman" w:cs="Times New Roman"/>
          <w:sz w:val="28"/>
          <w:szCs w:val="28"/>
        </w:rPr>
      </w:pPr>
      <w:r w:rsidRPr="00796819">
        <w:rPr>
          <w:rFonts w:ascii="Times New Roman" w:hAnsi="Times New Roman" w:cs="Times New Roman"/>
          <w:bCs/>
          <w:sz w:val="28"/>
          <w:szCs w:val="28"/>
        </w:rPr>
        <w:t>Гены, кодирующие иммуноглобулины</w:t>
      </w:r>
      <w:r>
        <w:rPr>
          <w:rFonts w:ascii="Times New Roman" w:hAnsi="Times New Roman" w:cs="Times New Roman"/>
          <w:sz w:val="28"/>
          <w:szCs w:val="28"/>
        </w:rPr>
        <w:t xml:space="preserve"> –</w:t>
      </w:r>
      <w:r w:rsidR="007C49E6">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796819">
        <w:rPr>
          <w:rFonts w:ascii="Times New Roman" w:hAnsi="Times New Roman" w:cs="Times New Roman"/>
          <w:sz w:val="28"/>
          <w:szCs w:val="28"/>
        </w:rPr>
        <w:t>гены, кодирующие легкие и тяжелые цепи молекул иммуноглобулинов</w:t>
      </w:r>
      <w:r>
        <w:rPr>
          <w:rFonts w:ascii="Times New Roman" w:hAnsi="Times New Roman" w:cs="Times New Roman"/>
          <w:sz w:val="28"/>
          <w:szCs w:val="28"/>
        </w:rPr>
        <w:t xml:space="preserve">, </w:t>
      </w:r>
      <w:r w:rsidRPr="00796819">
        <w:rPr>
          <w:rFonts w:ascii="Times New Roman" w:hAnsi="Times New Roman" w:cs="Times New Roman"/>
          <w:sz w:val="28"/>
          <w:szCs w:val="28"/>
        </w:rPr>
        <w:t>схожие по структурной организации</w:t>
      </w:r>
      <w:r>
        <w:rPr>
          <w:rFonts w:ascii="Times New Roman" w:hAnsi="Times New Roman" w:cs="Times New Roman"/>
          <w:sz w:val="28"/>
          <w:szCs w:val="28"/>
        </w:rPr>
        <w:t>,</w:t>
      </w:r>
      <w:r w:rsidRPr="00796819">
        <w:rPr>
          <w:rFonts w:ascii="Times New Roman" w:hAnsi="Times New Roman" w:cs="Times New Roman"/>
          <w:sz w:val="28"/>
          <w:szCs w:val="28"/>
        </w:rPr>
        <w:t xml:space="preserve"> у человека локализуются на 2-й, 14-й и 22-й хромосомах. Принято выделять два типа L-цепей </w:t>
      </w:r>
      <w:r w:rsidR="007C49E6">
        <w:rPr>
          <w:rFonts w:ascii="Times New Roman" w:hAnsi="Times New Roman" w:cs="Times New Roman"/>
          <w:sz w:val="28"/>
          <w:szCs w:val="28"/>
        </w:rPr>
        <w:t>-</w:t>
      </w:r>
      <w:r w:rsidR="00F17CCE">
        <w:rPr>
          <w:rFonts w:ascii="Times New Roman" w:hAnsi="Times New Roman" w:cs="Times New Roman"/>
          <w:sz w:val="28"/>
          <w:szCs w:val="28"/>
        </w:rPr>
        <w:t xml:space="preserve"> κ и λ</w:t>
      </w:r>
      <w:r w:rsidRPr="00796819">
        <w:rPr>
          <w:rFonts w:ascii="Times New Roman" w:hAnsi="Times New Roman" w:cs="Times New Roman"/>
          <w:sz w:val="28"/>
          <w:szCs w:val="28"/>
        </w:rPr>
        <w:t xml:space="preserve">, различающиеся строением </w:t>
      </w:r>
      <w:r w:rsidRPr="00796819">
        <w:rPr>
          <w:rFonts w:ascii="Times New Roman" w:hAnsi="Times New Roman" w:cs="Times New Roman"/>
          <w:sz w:val="28"/>
          <w:szCs w:val="28"/>
          <w:lang w:val="en-US"/>
        </w:rPr>
        <w:t>C</w:t>
      </w:r>
      <w:r w:rsidRPr="00796819">
        <w:rPr>
          <w:rFonts w:ascii="Times New Roman" w:hAnsi="Times New Roman" w:cs="Times New Roman"/>
          <w:sz w:val="28"/>
          <w:szCs w:val="28"/>
          <w:vertAlign w:val="subscript"/>
          <w:lang w:val="en-US"/>
        </w:rPr>
        <w:t>L</w:t>
      </w:r>
      <w:r w:rsidRPr="00796819">
        <w:rPr>
          <w:rFonts w:ascii="Times New Roman" w:hAnsi="Times New Roman" w:cs="Times New Roman"/>
          <w:sz w:val="28"/>
          <w:szCs w:val="28"/>
        </w:rPr>
        <w:t>-домена</w:t>
      </w:r>
      <w:r w:rsidR="007C49E6">
        <w:rPr>
          <w:rFonts w:ascii="Times New Roman" w:hAnsi="Times New Roman" w:cs="Times New Roman"/>
          <w:sz w:val="28"/>
          <w:szCs w:val="28"/>
        </w:rPr>
        <w:t xml:space="preserve"> </w:t>
      </w:r>
      <w:r w:rsidR="00645B5D">
        <w:rPr>
          <w:rFonts w:ascii="Times New Roman" w:hAnsi="Times New Roman" w:cs="Times New Roman"/>
          <w:sz w:val="28"/>
          <w:szCs w:val="28"/>
        </w:rPr>
        <w:t>[</w:t>
      </w:r>
      <w:r w:rsidR="00645B5D" w:rsidRPr="00645B5D">
        <w:rPr>
          <w:rFonts w:ascii="Times New Roman" w:hAnsi="Times New Roman" w:cs="Times New Roman"/>
          <w:sz w:val="28"/>
          <w:szCs w:val="28"/>
        </w:rPr>
        <w:t>29</w:t>
      </w:r>
      <w:r w:rsidRPr="00645B5D">
        <w:rPr>
          <w:rFonts w:ascii="Times New Roman" w:hAnsi="Times New Roman" w:cs="Times New Roman"/>
          <w:sz w:val="28"/>
          <w:szCs w:val="28"/>
        </w:rPr>
        <w:t xml:space="preserve">]. </w:t>
      </w:r>
      <w:r w:rsidRPr="00796819">
        <w:rPr>
          <w:rFonts w:ascii="Times New Roman" w:hAnsi="Times New Roman" w:cs="Times New Roman"/>
          <w:sz w:val="28"/>
          <w:szCs w:val="28"/>
        </w:rPr>
        <w:t>Гены</w:t>
      </w:r>
      <w:r w:rsidR="007C49E6">
        <w:rPr>
          <w:rFonts w:ascii="Times New Roman" w:hAnsi="Times New Roman" w:cs="Times New Roman"/>
          <w:sz w:val="28"/>
          <w:szCs w:val="28"/>
        </w:rPr>
        <w:t xml:space="preserve"> </w:t>
      </w:r>
      <w:r>
        <w:rPr>
          <w:rFonts w:ascii="Times New Roman" w:hAnsi="Times New Roman" w:cs="Times New Roman"/>
          <w:sz w:val="28"/>
          <w:szCs w:val="28"/>
        </w:rPr>
        <w:t xml:space="preserve">λ </w:t>
      </w:r>
      <w:r w:rsidRPr="00796819">
        <w:rPr>
          <w:rFonts w:ascii="Times New Roman" w:hAnsi="Times New Roman" w:cs="Times New Roman"/>
          <w:sz w:val="28"/>
          <w:szCs w:val="28"/>
        </w:rPr>
        <w:t>L-цепей локализованы</w:t>
      </w:r>
      <w:r>
        <w:rPr>
          <w:rFonts w:ascii="Times New Roman" w:hAnsi="Times New Roman" w:cs="Times New Roman"/>
          <w:sz w:val="28"/>
          <w:szCs w:val="28"/>
        </w:rPr>
        <w:t xml:space="preserve"> в хромосоме 22 человека. Гены </w:t>
      </w:r>
      <w:r w:rsidRPr="00796819">
        <w:rPr>
          <w:rFonts w:ascii="Times New Roman" w:hAnsi="Times New Roman" w:cs="Times New Roman"/>
          <w:sz w:val="28"/>
          <w:szCs w:val="28"/>
        </w:rPr>
        <w:t>κ L-цепей – в хромосоме 2 человека. Гены Н-цепей  - в хромосоме 14</w:t>
      </w:r>
      <w:r w:rsidR="008E2B0A">
        <w:rPr>
          <w:rFonts w:ascii="Times New Roman" w:hAnsi="Times New Roman" w:cs="Times New Roman"/>
          <w:sz w:val="28"/>
          <w:szCs w:val="28"/>
        </w:rPr>
        <w:t>.</w:t>
      </w:r>
    </w:p>
    <w:p w:rsidR="00796819" w:rsidRPr="00796819" w:rsidRDefault="00796819" w:rsidP="007C49E6">
      <w:pPr>
        <w:spacing w:after="0" w:line="360" w:lineRule="auto"/>
        <w:ind w:firstLine="709"/>
        <w:jc w:val="both"/>
        <w:rPr>
          <w:rFonts w:ascii="Times New Roman" w:hAnsi="Times New Roman" w:cs="Times New Roman"/>
          <w:sz w:val="28"/>
          <w:szCs w:val="28"/>
        </w:rPr>
      </w:pPr>
      <w:r w:rsidRPr="00796819">
        <w:rPr>
          <w:rFonts w:ascii="Times New Roman" w:hAnsi="Times New Roman" w:cs="Times New Roman"/>
          <w:sz w:val="28"/>
          <w:szCs w:val="28"/>
        </w:rPr>
        <w:t>В результате перестройки этих генов в В-лимфоцитах формируются определенные их комбинации, детерминирующие биосинте</w:t>
      </w:r>
      <w:r w:rsidR="00F17CCE">
        <w:rPr>
          <w:rFonts w:ascii="Times New Roman" w:hAnsi="Times New Roman" w:cs="Times New Roman"/>
          <w:sz w:val="28"/>
          <w:szCs w:val="28"/>
        </w:rPr>
        <w:t>з</w:t>
      </w:r>
      <w:r w:rsidRPr="00796819">
        <w:rPr>
          <w:rFonts w:ascii="Times New Roman" w:hAnsi="Times New Roman" w:cs="Times New Roman"/>
          <w:sz w:val="28"/>
          <w:szCs w:val="28"/>
        </w:rPr>
        <w:t xml:space="preserve"> антител.</w:t>
      </w:r>
    </w:p>
    <w:p w:rsidR="00F36EED" w:rsidRPr="00796819" w:rsidRDefault="00796819" w:rsidP="00FF26EC">
      <w:pPr>
        <w:spacing w:after="0" w:line="360" w:lineRule="auto"/>
        <w:ind w:firstLine="709"/>
        <w:jc w:val="both"/>
        <w:rPr>
          <w:rFonts w:ascii="Times New Roman" w:hAnsi="Times New Roman" w:cs="Times New Roman"/>
          <w:sz w:val="28"/>
          <w:szCs w:val="28"/>
        </w:rPr>
      </w:pPr>
      <w:r w:rsidRPr="00796819">
        <w:rPr>
          <w:rFonts w:ascii="Times New Roman" w:hAnsi="Times New Roman" w:cs="Times New Roman"/>
          <w:sz w:val="28"/>
          <w:szCs w:val="28"/>
        </w:rPr>
        <w:t>Гены иммуноглобулинов образу</w:t>
      </w:r>
      <w:r w:rsidR="001D307A">
        <w:rPr>
          <w:rFonts w:ascii="Times New Roman" w:hAnsi="Times New Roman" w:cs="Times New Roman"/>
          <w:sz w:val="28"/>
          <w:szCs w:val="28"/>
        </w:rPr>
        <w:t>ют 3 группы генных сегментов: V</w:t>
      </w:r>
      <w:r w:rsidR="00F17CCE">
        <w:rPr>
          <w:rFonts w:ascii="Times New Roman" w:hAnsi="Times New Roman" w:cs="Times New Roman"/>
          <w:sz w:val="28"/>
          <w:szCs w:val="28"/>
        </w:rPr>
        <w:t xml:space="preserve"> </w:t>
      </w:r>
      <w:r w:rsidR="001D307A">
        <w:rPr>
          <w:rFonts w:ascii="Times New Roman" w:hAnsi="Times New Roman" w:cs="Times New Roman"/>
          <w:sz w:val="28"/>
          <w:szCs w:val="28"/>
        </w:rPr>
        <w:t xml:space="preserve">(variable - вариабельный), D (diversity - обеспечивающий разнообразие), J (joining - </w:t>
      </w:r>
      <w:r w:rsidRPr="00796819">
        <w:rPr>
          <w:rFonts w:ascii="Times New Roman" w:hAnsi="Times New Roman" w:cs="Times New Roman"/>
          <w:sz w:val="28"/>
          <w:szCs w:val="28"/>
        </w:rPr>
        <w:t>соединительный)</w:t>
      </w:r>
      <w:r w:rsidR="00F36EED">
        <w:rPr>
          <w:rFonts w:ascii="Times New Roman" w:hAnsi="Times New Roman" w:cs="Times New Roman"/>
          <w:sz w:val="28"/>
          <w:szCs w:val="28"/>
        </w:rPr>
        <w:t>.</w:t>
      </w:r>
      <w:r w:rsidR="00F17CCE">
        <w:rPr>
          <w:rFonts w:ascii="Times New Roman" w:hAnsi="Times New Roman" w:cs="Times New Roman"/>
          <w:sz w:val="28"/>
          <w:szCs w:val="28"/>
        </w:rPr>
        <w:t xml:space="preserve"> </w:t>
      </w:r>
      <w:r w:rsidR="00F36EED" w:rsidRPr="008E70B8">
        <w:rPr>
          <w:rFonts w:ascii="Times New Roman" w:hAnsi="Times New Roman" w:cs="Times New Roman"/>
          <w:sz w:val="28"/>
          <w:szCs w:val="28"/>
        </w:rPr>
        <w:t xml:space="preserve">Генетический контроль структуры иммуноглобулинов осуществляется большим набором </w:t>
      </w:r>
      <w:r w:rsidR="00F36EED" w:rsidRPr="008E70B8">
        <w:rPr>
          <w:rFonts w:ascii="Times New Roman" w:hAnsi="Times New Roman" w:cs="Times New Roman"/>
          <w:sz w:val="28"/>
          <w:szCs w:val="28"/>
          <w:lang w:val="en-US"/>
        </w:rPr>
        <w:t>V</w:t>
      </w:r>
      <w:r w:rsidR="00F36EED" w:rsidRPr="008E70B8">
        <w:rPr>
          <w:rFonts w:ascii="Times New Roman" w:hAnsi="Times New Roman" w:cs="Times New Roman"/>
          <w:sz w:val="28"/>
          <w:szCs w:val="28"/>
        </w:rPr>
        <w:t xml:space="preserve">-генов и незначительным числом дополнительных </w:t>
      </w:r>
      <w:r w:rsidR="00F36EED" w:rsidRPr="008E70B8">
        <w:rPr>
          <w:rFonts w:ascii="Times New Roman" w:hAnsi="Times New Roman" w:cs="Times New Roman"/>
          <w:sz w:val="28"/>
          <w:szCs w:val="28"/>
          <w:lang w:val="en-US"/>
        </w:rPr>
        <w:t>D</w:t>
      </w:r>
      <w:r w:rsidR="00F36EED" w:rsidRPr="008E70B8">
        <w:rPr>
          <w:rFonts w:ascii="Times New Roman" w:hAnsi="Times New Roman" w:cs="Times New Roman"/>
          <w:sz w:val="28"/>
          <w:szCs w:val="28"/>
        </w:rPr>
        <w:t xml:space="preserve">- и </w:t>
      </w:r>
      <w:r w:rsidR="00F36EED" w:rsidRPr="008E70B8">
        <w:rPr>
          <w:rFonts w:ascii="Times New Roman" w:hAnsi="Times New Roman" w:cs="Times New Roman"/>
          <w:sz w:val="28"/>
          <w:szCs w:val="28"/>
          <w:lang w:val="en-US"/>
        </w:rPr>
        <w:t>J</w:t>
      </w:r>
      <w:r w:rsidR="00F36EED" w:rsidRPr="008E70B8">
        <w:rPr>
          <w:rFonts w:ascii="Times New Roman" w:hAnsi="Times New Roman" w:cs="Times New Roman"/>
          <w:sz w:val="28"/>
          <w:szCs w:val="28"/>
        </w:rPr>
        <w:t xml:space="preserve">-мини-генов. Случайная комбинация одного из </w:t>
      </w:r>
      <w:r w:rsidR="00F36EED" w:rsidRPr="008E70B8">
        <w:rPr>
          <w:rFonts w:ascii="Times New Roman" w:hAnsi="Times New Roman" w:cs="Times New Roman"/>
          <w:sz w:val="28"/>
          <w:szCs w:val="28"/>
          <w:lang w:val="en-US"/>
        </w:rPr>
        <w:t>V</w:t>
      </w:r>
      <w:r w:rsidR="00F36EED" w:rsidRPr="008E70B8">
        <w:rPr>
          <w:rFonts w:ascii="Times New Roman" w:hAnsi="Times New Roman" w:cs="Times New Roman"/>
          <w:sz w:val="28"/>
          <w:szCs w:val="28"/>
        </w:rPr>
        <w:t xml:space="preserve">-генов с одним из </w:t>
      </w:r>
      <w:r w:rsidR="00F36EED" w:rsidRPr="008E70B8">
        <w:rPr>
          <w:rFonts w:ascii="Times New Roman" w:hAnsi="Times New Roman" w:cs="Times New Roman"/>
          <w:sz w:val="28"/>
          <w:szCs w:val="28"/>
          <w:lang w:val="en-US"/>
        </w:rPr>
        <w:t>D</w:t>
      </w:r>
      <w:r w:rsidR="00F36EED" w:rsidRPr="008E70B8">
        <w:rPr>
          <w:rFonts w:ascii="Times New Roman" w:hAnsi="Times New Roman" w:cs="Times New Roman"/>
          <w:sz w:val="28"/>
          <w:szCs w:val="28"/>
        </w:rPr>
        <w:t xml:space="preserve">- и </w:t>
      </w:r>
      <w:r w:rsidR="00F36EED" w:rsidRPr="008E70B8">
        <w:rPr>
          <w:rFonts w:ascii="Times New Roman" w:hAnsi="Times New Roman" w:cs="Times New Roman"/>
          <w:sz w:val="28"/>
          <w:szCs w:val="28"/>
          <w:lang w:val="en-US"/>
        </w:rPr>
        <w:t>J</w:t>
      </w:r>
      <w:r w:rsidR="00F36EED" w:rsidRPr="008E70B8">
        <w:rPr>
          <w:rFonts w:ascii="Times New Roman" w:hAnsi="Times New Roman" w:cs="Times New Roman"/>
          <w:sz w:val="28"/>
          <w:szCs w:val="28"/>
        </w:rPr>
        <w:t>-мини-генов при формировании единого информационного участка в процессе реорганизации генома В-клеток лежит в основе вариабельности антител, меняющейся от белка к белку антигенсвязывающей специфичности</w:t>
      </w:r>
      <w:r w:rsidR="00F36EED">
        <w:rPr>
          <w:rFonts w:ascii="Times New Roman" w:hAnsi="Times New Roman" w:cs="Times New Roman"/>
          <w:sz w:val="28"/>
          <w:szCs w:val="28"/>
        </w:rPr>
        <w:t>.</w:t>
      </w:r>
    </w:p>
    <w:p w:rsidR="00796819" w:rsidRPr="00796819" w:rsidRDefault="00796819" w:rsidP="00FF26EC">
      <w:pPr>
        <w:spacing w:after="0" w:line="360" w:lineRule="auto"/>
        <w:ind w:firstLine="709"/>
        <w:jc w:val="both"/>
        <w:rPr>
          <w:rFonts w:ascii="Times New Roman" w:hAnsi="Times New Roman" w:cs="Times New Roman"/>
          <w:sz w:val="28"/>
          <w:szCs w:val="28"/>
        </w:rPr>
      </w:pPr>
      <w:r w:rsidRPr="00796819">
        <w:rPr>
          <w:rFonts w:ascii="Times New Roman" w:hAnsi="Times New Roman" w:cs="Times New Roman"/>
          <w:sz w:val="28"/>
          <w:szCs w:val="28"/>
        </w:rPr>
        <w:lastRenderedPageBreak/>
        <w:t>Легкая цепь молекулы иммуноглобулинов окончательно формируется вследствие соединения всех указанных генов, локализующихся в разных сегментах и включающих сегменты вариабельной (V</w:t>
      </w:r>
      <w:r w:rsidRPr="001D307A">
        <w:rPr>
          <w:rFonts w:ascii="Times New Roman" w:hAnsi="Times New Roman" w:cs="Times New Roman"/>
          <w:sz w:val="28"/>
          <w:szCs w:val="28"/>
          <w:vertAlign w:val="subscript"/>
        </w:rPr>
        <w:t>L</w:t>
      </w:r>
      <w:r w:rsidRPr="00796819">
        <w:rPr>
          <w:rFonts w:ascii="Times New Roman" w:hAnsi="Times New Roman" w:cs="Times New Roman"/>
          <w:sz w:val="28"/>
          <w:szCs w:val="28"/>
        </w:rPr>
        <w:t>), соединяющей (J</w:t>
      </w:r>
      <w:r w:rsidRPr="001D307A">
        <w:rPr>
          <w:rFonts w:ascii="Times New Roman" w:hAnsi="Times New Roman" w:cs="Times New Roman"/>
          <w:sz w:val="28"/>
          <w:szCs w:val="28"/>
          <w:vertAlign w:val="subscript"/>
        </w:rPr>
        <w:t>L</w:t>
      </w:r>
      <w:r w:rsidRPr="00796819">
        <w:rPr>
          <w:rFonts w:ascii="Times New Roman" w:hAnsi="Times New Roman" w:cs="Times New Roman"/>
          <w:sz w:val="28"/>
          <w:szCs w:val="28"/>
        </w:rPr>
        <w:t>) и константной (C</w:t>
      </w:r>
      <w:r w:rsidRPr="001D307A">
        <w:rPr>
          <w:rFonts w:ascii="Times New Roman" w:hAnsi="Times New Roman" w:cs="Times New Roman"/>
          <w:sz w:val="28"/>
          <w:szCs w:val="28"/>
          <w:vertAlign w:val="subscript"/>
        </w:rPr>
        <w:t>L</w:t>
      </w:r>
      <w:r w:rsidRPr="00796819">
        <w:rPr>
          <w:rFonts w:ascii="Times New Roman" w:hAnsi="Times New Roman" w:cs="Times New Roman"/>
          <w:sz w:val="28"/>
          <w:szCs w:val="28"/>
        </w:rPr>
        <w:t xml:space="preserve">) областей. Установлено, что в каппа-локусе 2-й хромосомы локализуются 100-300 Vк, 5 Jк, 1 Cк генов. В формировании тяжелой цепи принимают участие четыре генных сегмента </w:t>
      </w:r>
      <w:r w:rsidR="00F17CCE">
        <w:rPr>
          <w:rFonts w:ascii="Times New Roman" w:hAnsi="Times New Roman" w:cs="Times New Roman"/>
          <w:sz w:val="28"/>
          <w:szCs w:val="28"/>
        </w:rPr>
        <w:t>-</w:t>
      </w:r>
      <w:r w:rsidRPr="00796819">
        <w:rPr>
          <w:rFonts w:ascii="Times New Roman" w:hAnsi="Times New Roman" w:cs="Times New Roman"/>
          <w:sz w:val="28"/>
          <w:szCs w:val="28"/>
        </w:rPr>
        <w:t xml:space="preserve"> V</w:t>
      </w:r>
      <w:r w:rsidRPr="001D307A">
        <w:rPr>
          <w:rFonts w:ascii="Times New Roman" w:hAnsi="Times New Roman" w:cs="Times New Roman"/>
          <w:sz w:val="28"/>
          <w:szCs w:val="28"/>
          <w:vertAlign w:val="subscript"/>
        </w:rPr>
        <w:t>H</w:t>
      </w:r>
      <w:r w:rsidRPr="00796819">
        <w:rPr>
          <w:rFonts w:ascii="Times New Roman" w:hAnsi="Times New Roman" w:cs="Times New Roman"/>
          <w:sz w:val="28"/>
          <w:szCs w:val="28"/>
        </w:rPr>
        <w:t>, J</w:t>
      </w:r>
      <w:r w:rsidRPr="001D307A">
        <w:rPr>
          <w:rFonts w:ascii="Times New Roman" w:hAnsi="Times New Roman" w:cs="Times New Roman"/>
          <w:sz w:val="28"/>
          <w:szCs w:val="28"/>
          <w:vertAlign w:val="subscript"/>
        </w:rPr>
        <w:t>H</w:t>
      </w:r>
      <w:r w:rsidRPr="00796819">
        <w:rPr>
          <w:rFonts w:ascii="Times New Roman" w:hAnsi="Times New Roman" w:cs="Times New Roman"/>
          <w:sz w:val="28"/>
          <w:szCs w:val="28"/>
        </w:rPr>
        <w:t>, D</w:t>
      </w:r>
      <w:r w:rsidRPr="001D307A">
        <w:rPr>
          <w:rFonts w:ascii="Times New Roman" w:hAnsi="Times New Roman" w:cs="Times New Roman"/>
          <w:sz w:val="28"/>
          <w:szCs w:val="28"/>
          <w:vertAlign w:val="subscript"/>
        </w:rPr>
        <w:t>H</w:t>
      </w:r>
      <w:r w:rsidRPr="00796819">
        <w:rPr>
          <w:rFonts w:ascii="Times New Roman" w:hAnsi="Times New Roman" w:cs="Times New Roman"/>
          <w:sz w:val="28"/>
          <w:szCs w:val="28"/>
        </w:rPr>
        <w:t xml:space="preserve"> и C</w:t>
      </w:r>
      <w:r w:rsidRPr="001D307A">
        <w:rPr>
          <w:rFonts w:ascii="Times New Roman" w:hAnsi="Times New Roman" w:cs="Times New Roman"/>
          <w:sz w:val="28"/>
          <w:szCs w:val="28"/>
          <w:vertAlign w:val="subscript"/>
        </w:rPr>
        <w:t>H</w:t>
      </w:r>
      <w:r w:rsidRPr="00796819">
        <w:rPr>
          <w:rFonts w:ascii="Times New Roman" w:hAnsi="Times New Roman" w:cs="Times New Roman"/>
          <w:sz w:val="28"/>
          <w:szCs w:val="28"/>
        </w:rPr>
        <w:t>. В одном ее локусе 14-й хромосомы локализуется 100 V</w:t>
      </w:r>
      <w:r w:rsidRPr="001D307A">
        <w:rPr>
          <w:rFonts w:ascii="Times New Roman" w:hAnsi="Times New Roman" w:cs="Times New Roman"/>
          <w:sz w:val="28"/>
          <w:szCs w:val="28"/>
          <w:vertAlign w:val="subscript"/>
        </w:rPr>
        <w:t>H</w:t>
      </w:r>
      <w:r w:rsidRPr="00796819">
        <w:rPr>
          <w:rFonts w:ascii="Times New Roman" w:hAnsi="Times New Roman" w:cs="Times New Roman"/>
          <w:sz w:val="28"/>
          <w:szCs w:val="28"/>
        </w:rPr>
        <w:t xml:space="preserve"> генов, 6 J</w:t>
      </w:r>
      <w:r w:rsidRPr="001D307A">
        <w:rPr>
          <w:rFonts w:ascii="Times New Roman" w:hAnsi="Times New Roman" w:cs="Times New Roman"/>
          <w:sz w:val="28"/>
          <w:szCs w:val="28"/>
          <w:vertAlign w:val="subscript"/>
        </w:rPr>
        <w:t>H</w:t>
      </w:r>
      <w:r w:rsidRPr="00796819">
        <w:rPr>
          <w:rFonts w:ascii="Times New Roman" w:hAnsi="Times New Roman" w:cs="Times New Roman"/>
          <w:sz w:val="28"/>
          <w:szCs w:val="28"/>
        </w:rPr>
        <w:t>, 30 D</w:t>
      </w:r>
      <w:r w:rsidR="001D307A" w:rsidRPr="001D307A">
        <w:rPr>
          <w:rFonts w:ascii="Times New Roman" w:hAnsi="Times New Roman" w:cs="Times New Roman"/>
          <w:sz w:val="28"/>
          <w:szCs w:val="28"/>
          <w:vertAlign w:val="subscript"/>
        </w:rPr>
        <w:t>Н</w:t>
      </w:r>
      <w:r w:rsidRPr="00796819">
        <w:rPr>
          <w:rFonts w:ascii="Times New Roman" w:hAnsi="Times New Roman" w:cs="Times New Roman"/>
          <w:sz w:val="28"/>
          <w:szCs w:val="28"/>
        </w:rPr>
        <w:t xml:space="preserve"> и 11 C</w:t>
      </w:r>
      <w:r w:rsidRPr="001D307A">
        <w:rPr>
          <w:rFonts w:ascii="Times New Roman" w:hAnsi="Times New Roman" w:cs="Times New Roman"/>
          <w:sz w:val="28"/>
          <w:szCs w:val="28"/>
          <w:vertAlign w:val="subscript"/>
        </w:rPr>
        <w:t>H</w:t>
      </w:r>
      <w:r w:rsidRPr="00796819">
        <w:rPr>
          <w:rFonts w:ascii="Times New Roman" w:hAnsi="Times New Roman" w:cs="Times New Roman"/>
          <w:sz w:val="28"/>
          <w:szCs w:val="28"/>
        </w:rPr>
        <w:t xml:space="preserve"> генов</w:t>
      </w:r>
      <w:r w:rsidR="00F17CCE">
        <w:rPr>
          <w:rFonts w:ascii="Times New Roman" w:hAnsi="Times New Roman" w:cs="Times New Roman"/>
          <w:sz w:val="28"/>
          <w:szCs w:val="28"/>
        </w:rPr>
        <w:t xml:space="preserve"> </w:t>
      </w:r>
      <w:r w:rsidR="008E2B0A" w:rsidRPr="002A552D">
        <w:rPr>
          <w:rFonts w:ascii="Times New Roman" w:hAnsi="Times New Roman" w:cs="Times New Roman"/>
          <w:sz w:val="28"/>
          <w:szCs w:val="28"/>
        </w:rPr>
        <w:t>[</w:t>
      </w:r>
      <w:r w:rsidR="002A552D" w:rsidRPr="002A552D">
        <w:rPr>
          <w:rFonts w:ascii="Times New Roman" w:hAnsi="Times New Roman" w:cs="Times New Roman"/>
          <w:bCs/>
          <w:snapToGrid w:val="0"/>
          <w:sz w:val="28"/>
          <w:szCs w:val="28"/>
          <w:lang w:eastAsia="ru-RU"/>
        </w:rPr>
        <w:t>11</w:t>
      </w:r>
      <w:r w:rsidR="008E2B0A" w:rsidRPr="002A552D">
        <w:rPr>
          <w:rFonts w:ascii="Times New Roman" w:hAnsi="Times New Roman" w:cs="Times New Roman"/>
          <w:sz w:val="28"/>
          <w:szCs w:val="28"/>
        </w:rPr>
        <w:t>].</w:t>
      </w:r>
    </w:p>
    <w:p w:rsidR="00796819" w:rsidRPr="00796819" w:rsidRDefault="00796819" w:rsidP="00FF26EC">
      <w:pPr>
        <w:spacing w:after="0" w:line="360" w:lineRule="auto"/>
        <w:ind w:firstLine="709"/>
        <w:jc w:val="both"/>
        <w:rPr>
          <w:rFonts w:ascii="Times New Roman" w:hAnsi="Times New Roman" w:cs="Times New Roman"/>
          <w:sz w:val="28"/>
          <w:szCs w:val="28"/>
        </w:rPr>
      </w:pPr>
      <w:r w:rsidRPr="00796819">
        <w:rPr>
          <w:rFonts w:ascii="Times New Roman" w:hAnsi="Times New Roman" w:cs="Times New Roman"/>
          <w:sz w:val="28"/>
          <w:szCs w:val="28"/>
        </w:rPr>
        <w:t xml:space="preserve">В незрелых В-клетках или в любых других клетках организма V-гены и С-гены той или иной группы сцепления, находясь на одной и той же хромосоме, удалены друг от друга на значительное расстояние </w:t>
      </w:r>
      <w:r w:rsidR="00F17CCE">
        <w:rPr>
          <w:rFonts w:ascii="Times New Roman" w:hAnsi="Times New Roman" w:cs="Times New Roman"/>
          <w:sz w:val="28"/>
          <w:szCs w:val="28"/>
        </w:rPr>
        <w:t>-</w:t>
      </w:r>
      <w:r w:rsidRPr="00796819">
        <w:rPr>
          <w:rFonts w:ascii="Times New Roman" w:hAnsi="Times New Roman" w:cs="Times New Roman"/>
          <w:sz w:val="28"/>
          <w:szCs w:val="28"/>
        </w:rPr>
        <w:t xml:space="preserve"> до 1 млн</w:t>
      </w:r>
      <w:r w:rsidR="009C22BD">
        <w:rPr>
          <w:rFonts w:ascii="Times New Roman" w:hAnsi="Times New Roman" w:cs="Times New Roman"/>
          <w:sz w:val="28"/>
          <w:szCs w:val="28"/>
        </w:rPr>
        <w:t>.</w:t>
      </w:r>
      <w:r w:rsidRPr="00796819">
        <w:rPr>
          <w:rFonts w:ascii="Times New Roman" w:hAnsi="Times New Roman" w:cs="Times New Roman"/>
          <w:sz w:val="28"/>
          <w:szCs w:val="28"/>
        </w:rPr>
        <w:t>п</w:t>
      </w:r>
      <w:r w:rsidR="00F17CCE">
        <w:rPr>
          <w:rFonts w:ascii="Times New Roman" w:hAnsi="Times New Roman" w:cs="Times New Roman"/>
          <w:sz w:val="28"/>
          <w:szCs w:val="28"/>
        </w:rPr>
        <w:t>.н</w:t>
      </w:r>
      <w:r w:rsidRPr="00796819">
        <w:rPr>
          <w:rFonts w:ascii="Times New Roman" w:hAnsi="Times New Roman" w:cs="Times New Roman"/>
          <w:sz w:val="28"/>
          <w:szCs w:val="28"/>
        </w:rPr>
        <w:t>. По мере созревания В-клеток от</w:t>
      </w:r>
      <w:r w:rsidR="00F17CCE">
        <w:rPr>
          <w:rFonts w:ascii="Times New Roman" w:hAnsi="Times New Roman" w:cs="Times New Roman"/>
          <w:sz w:val="28"/>
          <w:szCs w:val="28"/>
        </w:rPr>
        <w:t xml:space="preserve"> </w:t>
      </w:r>
      <w:r w:rsidRPr="00796819">
        <w:rPr>
          <w:rFonts w:ascii="Times New Roman" w:hAnsi="Times New Roman" w:cs="Times New Roman"/>
          <w:sz w:val="28"/>
          <w:szCs w:val="28"/>
        </w:rPr>
        <w:t>не</w:t>
      </w:r>
      <w:r w:rsidR="00F17CCE">
        <w:rPr>
          <w:rFonts w:ascii="Times New Roman" w:hAnsi="Times New Roman" w:cs="Times New Roman"/>
          <w:sz w:val="28"/>
          <w:szCs w:val="28"/>
        </w:rPr>
        <w:t xml:space="preserve"> </w:t>
      </w:r>
      <w:r w:rsidRPr="00796819">
        <w:rPr>
          <w:rFonts w:ascii="Times New Roman" w:hAnsi="Times New Roman" w:cs="Times New Roman"/>
          <w:sz w:val="28"/>
          <w:szCs w:val="28"/>
        </w:rPr>
        <w:t xml:space="preserve">коммитированных предшественников к зрелым формам происходит реорганизация генома таким образом, что пространственно удаленные генные сегменты оказываются в непосредственной близости друг от друга, образуя единый информационный участок. Этот процесс перестройки генетического материала получил название соматической рекомбинации </w:t>
      </w:r>
      <w:r w:rsidRPr="00796819">
        <w:rPr>
          <w:rFonts w:ascii="Times New Roman" w:hAnsi="Times New Roman" w:cs="Times New Roman"/>
          <w:b/>
          <w:bCs/>
          <w:sz w:val="28"/>
          <w:szCs w:val="28"/>
        </w:rPr>
        <w:t xml:space="preserve">(или реаранжировки). </w:t>
      </w:r>
      <w:r w:rsidRPr="00796819">
        <w:rPr>
          <w:rFonts w:ascii="Times New Roman" w:hAnsi="Times New Roman" w:cs="Times New Roman"/>
          <w:sz w:val="28"/>
          <w:szCs w:val="28"/>
        </w:rPr>
        <w:t xml:space="preserve">Что важно, связан он только с соматическими клетками (в нашем случае с иммуноглобулиновыми генами </w:t>
      </w:r>
      <w:r w:rsidR="00F17CCE">
        <w:rPr>
          <w:rFonts w:ascii="Times New Roman" w:hAnsi="Times New Roman" w:cs="Times New Roman"/>
          <w:sz w:val="28"/>
          <w:szCs w:val="28"/>
        </w:rPr>
        <w:t>-</w:t>
      </w:r>
      <w:r w:rsidRPr="00796819">
        <w:rPr>
          <w:rFonts w:ascii="Times New Roman" w:hAnsi="Times New Roman" w:cs="Times New Roman"/>
          <w:sz w:val="28"/>
          <w:szCs w:val="28"/>
        </w:rPr>
        <w:t xml:space="preserve"> только с В-клетками). Он не наследуется и поэтому не затрагивает половые клетки</w:t>
      </w:r>
      <w:r w:rsidR="002644D7">
        <w:rPr>
          <w:rFonts w:ascii="Times New Roman" w:hAnsi="Times New Roman" w:cs="Times New Roman"/>
          <w:sz w:val="28"/>
          <w:szCs w:val="28"/>
        </w:rPr>
        <w:t xml:space="preserve"> (рис. 19)</w:t>
      </w:r>
      <w:r w:rsidRPr="00796819">
        <w:rPr>
          <w:rFonts w:ascii="Times New Roman" w:hAnsi="Times New Roman" w:cs="Times New Roman"/>
          <w:sz w:val="28"/>
          <w:szCs w:val="28"/>
        </w:rPr>
        <w:t xml:space="preserve">. </w:t>
      </w:r>
    </w:p>
    <w:p w:rsidR="009C22BD" w:rsidRDefault="00796819" w:rsidP="00FF26EC">
      <w:pPr>
        <w:spacing w:after="0" w:line="360" w:lineRule="auto"/>
        <w:ind w:firstLine="709"/>
        <w:jc w:val="both"/>
        <w:rPr>
          <w:rFonts w:ascii="Times New Roman" w:hAnsi="Times New Roman" w:cs="Times New Roman"/>
          <w:sz w:val="28"/>
          <w:szCs w:val="28"/>
        </w:rPr>
      </w:pPr>
      <w:r w:rsidRPr="00796819">
        <w:rPr>
          <w:rFonts w:ascii="Times New Roman" w:hAnsi="Times New Roman" w:cs="Times New Roman"/>
          <w:b/>
          <w:bCs/>
          <w:sz w:val="28"/>
          <w:szCs w:val="28"/>
        </w:rPr>
        <w:t>Вариабельность иммуноглобулинов</w:t>
      </w:r>
      <w:r w:rsidRPr="00796819">
        <w:rPr>
          <w:rFonts w:ascii="Times New Roman" w:hAnsi="Times New Roman" w:cs="Times New Roman"/>
          <w:sz w:val="28"/>
          <w:szCs w:val="28"/>
        </w:rPr>
        <w:t>, а если точнее, то V-доменов тяжелых (IgH) и легких (IgL) цепей этих молекул, осуществляется за счет сле</w:t>
      </w:r>
      <w:r w:rsidR="009C22BD">
        <w:rPr>
          <w:rFonts w:ascii="Times New Roman" w:hAnsi="Times New Roman" w:cs="Times New Roman"/>
          <w:sz w:val="28"/>
          <w:szCs w:val="28"/>
        </w:rPr>
        <w:t>дующих внутриклеточных явлений:</w:t>
      </w:r>
    </w:p>
    <w:p w:rsidR="009C22BD" w:rsidRDefault="00796819" w:rsidP="00FF26EC">
      <w:pPr>
        <w:spacing w:after="0" w:line="360" w:lineRule="auto"/>
        <w:ind w:firstLine="709"/>
        <w:jc w:val="both"/>
        <w:rPr>
          <w:rFonts w:ascii="Times New Roman" w:hAnsi="Times New Roman" w:cs="Times New Roman"/>
          <w:sz w:val="28"/>
          <w:szCs w:val="28"/>
        </w:rPr>
      </w:pPr>
      <w:r w:rsidRPr="00796819">
        <w:rPr>
          <w:rFonts w:ascii="Times New Roman" w:hAnsi="Times New Roman" w:cs="Times New Roman"/>
          <w:sz w:val="28"/>
          <w:szCs w:val="28"/>
        </w:rPr>
        <w:t>1) наличия в геноме множества V-генов как для IgH, так и для IgL, каждый из которых кодирует самостоятельный и отличаю</w:t>
      </w:r>
      <w:r w:rsidR="009C22BD">
        <w:rPr>
          <w:rFonts w:ascii="Times New Roman" w:hAnsi="Times New Roman" w:cs="Times New Roman"/>
          <w:sz w:val="28"/>
          <w:szCs w:val="28"/>
        </w:rPr>
        <w:t>щийся по специфичности V-домен;</w:t>
      </w:r>
    </w:p>
    <w:p w:rsidR="009C22BD" w:rsidRDefault="009C22BD" w:rsidP="00FF26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процесс</w:t>
      </w:r>
      <w:r w:rsidR="00796819" w:rsidRPr="00796819">
        <w:rPr>
          <w:rFonts w:ascii="Times New Roman" w:hAnsi="Times New Roman" w:cs="Times New Roman"/>
          <w:sz w:val="28"/>
          <w:szCs w:val="28"/>
        </w:rPr>
        <w:t xml:space="preserve"> соматической рекомбинации: поскольку V-локус включает не только собственно V-гены, но и несколько дополнительных генных сегментов </w:t>
      </w:r>
      <w:r w:rsidR="00F17CCE">
        <w:rPr>
          <w:rFonts w:ascii="Times New Roman" w:hAnsi="Times New Roman" w:cs="Times New Roman"/>
          <w:sz w:val="28"/>
          <w:szCs w:val="28"/>
        </w:rPr>
        <w:t>-</w:t>
      </w:r>
      <w:r w:rsidR="00796819" w:rsidRPr="00796819">
        <w:rPr>
          <w:rFonts w:ascii="Times New Roman" w:hAnsi="Times New Roman" w:cs="Times New Roman"/>
          <w:sz w:val="28"/>
          <w:szCs w:val="28"/>
        </w:rPr>
        <w:t xml:space="preserve"> D и J, то образование зрелого V-гена (VDJ для IgH или VJ для IgL) является </w:t>
      </w:r>
      <w:r w:rsidR="00796819" w:rsidRPr="00796819">
        <w:rPr>
          <w:rFonts w:ascii="Times New Roman" w:hAnsi="Times New Roman" w:cs="Times New Roman"/>
          <w:sz w:val="28"/>
          <w:szCs w:val="28"/>
        </w:rPr>
        <w:lastRenderedPageBreak/>
        <w:t>результатом случайного сочетания в процессе рекомбинации одного из V-генов с од</w:t>
      </w:r>
      <w:r>
        <w:rPr>
          <w:rFonts w:ascii="Times New Roman" w:hAnsi="Times New Roman" w:cs="Times New Roman"/>
          <w:sz w:val="28"/>
          <w:szCs w:val="28"/>
        </w:rPr>
        <w:t>ним из D- и J-генных сегментов;</w:t>
      </w:r>
    </w:p>
    <w:p w:rsidR="009C22BD" w:rsidRDefault="00796819" w:rsidP="00FF26EC">
      <w:pPr>
        <w:spacing w:after="0" w:line="360" w:lineRule="auto"/>
        <w:ind w:firstLine="709"/>
        <w:jc w:val="both"/>
        <w:rPr>
          <w:rFonts w:ascii="Times New Roman" w:hAnsi="Times New Roman" w:cs="Times New Roman"/>
          <w:sz w:val="28"/>
          <w:szCs w:val="28"/>
        </w:rPr>
      </w:pPr>
      <w:r w:rsidRPr="00796819">
        <w:rPr>
          <w:rFonts w:ascii="Times New Roman" w:hAnsi="Times New Roman" w:cs="Times New Roman"/>
          <w:sz w:val="28"/>
          <w:szCs w:val="28"/>
        </w:rPr>
        <w:t xml:space="preserve">3) у некоторых видов, например птиц, наблюдается явление генной конверсии </w:t>
      </w:r>
      <w:r w:rsidR="00F17CCE">
        <w:rPr>
          <w:rFonts w:ascii="Times New Roman" w:hAnsi="Times New Roman" w:cs="Times New Roman"/>
          <w:sz w:val="28"/>
          <w:szCs w:val="28"/>
        </w:rPr>
        <w:t>-</w:t>
      </w:r>
      <w:r w:rsidRPr="00796819">
        <w:rPr>
          <w:rFonts w:ascii="Times New Roman" w:hAnsi="Times New Roman" w:cs="Times New Roman"/>
          <w:sz w:val="28"/>
          <w:szCs w:val="28"/>
        </w:rPr>
        <w:t xml:space="preserve"> включение в состав активного V-</w:t>
      </w:r>
      <w:r w:rsidR="00F17CCE">
        <w:rPr>
          <w:rFonts w:ascii="Times New Roman" w:hAnsi="Times New Roman" w:cs="Times New Roman"/>
          <w:sz w:val="28"/>
          <w:szCs w:val="28"/>
        </w:rPr>
        <w:t>гена нуклеотидов из псевдогенов</w:t>
      </w:r>
      <w:r w:rsidRPr="00796819">
        <w:rPr>
          <w:rFonts w:ascii="Times New Roman" w:hAnsi="Times New Roman" w:cs="Times New Roman"/>
          <w:sz w:val="28"/>
          <w:szCs w:val="28"/>
        </w:rPr>
        <w:t>, что, естественно, меняет специфичность основного гена;</w:t>
      </w:r>
    </w:p>
    <w:p w:rsidR="009C22BD" w:rsidRDefault="00796819" w:rsidP="00FF26EC">
      <w:pPr>
        <w:spacing w:after="0" w:line="360" w:lineRule="auto"/>
        <w:ind w:firstLine="709"/>
        <w:jc w:val="both"/>
        <w:rPr>
          <w:rFonts w:ascii="Times New Roman" w:hAnsi="Times New Roman" w:cs="Times New Roman"/>
          <w:sz w:val="28"/>
          <w:szCs w:val="28"/>
        </w:rPr>
      </w:pPr>
      <w:r w:rsidRPr="00796819">
        <w:rPr>
          <w:rFonts w:ascii="Times New Roman" w:hAnsi="Times New Roman" w:cs="Times New Roman"/>
          <w:sz w:val="28"/>
          <w:szCs w:val="28"/>
        </w:rPr>
        <w:t xml:space="preserve">4) ошибок рекомбинации: в процессе рекомбинации </w:t>
      </w:r>
      <w:r w:rsidR="00F17CCE">
        <w:rPr>
          <w:rFonts w:ascii="Times New Roman" w:hAnsi="Times New Roman" w:cs="Times New Roman"/>
          <w:sz w:val="28"/>
          <w:szCs w:val="28"/>
        </w:rPr>
        <w:t>-</w:t>
      </w:r>
      <w:r w:rsidRPr="00796819">
        <w:rPr>
          <w:rFonts w:ascii="Times New Roman" w:hAnsi="Times New Roman" w:cs="Times New Roman"/>
          <w:sz w:val="28"/>
          <w:szCs w:val="28"/>
        </w:rPr>
        <w:t xml:space="preserve"> объединения одного из V-генов с одним из D- и J-генных сегментов, когда идет процесс делеции, возможен «захват» пограничных для V-, D-, J</w:t>
      </w:r>
      <w:r w:rsidR="009C22BD">
        <w:rPr>
          <w:rFonts w:ascii="Times New Roman" w:hAnsi="Times New Roman" w:cs="Times New Roman"/>
          <w:sz w:val="28"/>
          <w:szCs w:val="28"/>
        </w:rPr>
        <w:t>-генных сегментов нуклеотидов;</w:t>
      </w:r>
    </w:p>
    <w:p w:rsidR="009C22BD" w:rsidRDefault="00796819" w:rsidP="00FF26EC">
      <w:pPr>
        <w:spacing w:after="0" w:line="360" w:lineRule="auto"/>
        <w:ind w:firstLine="709"/>
        <w:jc w:val="both"/>
        <w:rPr>
          <w:rFonts w:ascii="Times New Roman" w:hAnsi="Times New Roman" w:cs="Times New Roman"/>
          <w:sz w:val="28"/>
          <w:szCs w:val="28"/>
        </w:rPr>
      </w:pPr>
      <w:r w:rsidRPr="00796819">
        <w:rPr>
          <w:rFonts w:ascii="Times New Roman" w:hAnsi="Times New Roman" w:cs="Times New Roman"/>
          <w:sz w:val="28"/>
          <w:szCs w:val="28"/>
        </w:rPr>
        <w:t>5) взаимодействия IgH с IgL при внутриклеточном образовании иммуноглобулина: поскольку сформировавшаяся иммуноглобулиновая молекула состоит из Н- и L-полипептидов, V-домены которых совместно образуют антиген</w:t>
      </w:r>
      <w:r w:rsidR="00F17CCE">
        <w:rPr>
          <w:rFonts w:ascii="Times New Roman" w:hAnsi="Times New Roman" w:cs="Times New Roman"/>
          <w:sz w:val="28"/>
          <w:szCs w:val="28"/>
        </w:rPr>
        <w:t>-</w:t>
      </w:r>
      <w:r w:rsidRPr="00796819">
        <w:rPr>
          <w:rFonts w:ascii="Times New Roman" w:hAnsi="Times New Roman" w:cs="Times New Roman"/>
          <w:sz w:val="28"/>
          <w:szCs w:val="28"/>
        </w:rPr>
        <w:t>распознающий участок, а в клонах В-клеток специфичность таких V-доменов случайна, то случайной будет</w:t>
      </w:r>
      <w:r w:rsidR="009C22BD">
        <w:rPr>
          <w:rFonts w:ascii="Times New Roman" w:hAnsi="Times New Roman" w:cs="Times New Roman"/>
          <w:sz w:val="28"/>
          <w:szCs w:val="28"/>
        </w:rPr>
        <w:t xml:space="preserve"> и специфичность всей молекулы;</w:t>
      </w:r>
    </w:p>
    <w:p w:rsidR="00796819" w:rsidRPr="00796819" w:rsidRDefault="00796819" w:rsidP="00FF26EC">
      <w:pPr>
        <w:spacing w:after="0" w:line="360" w:lineRule="auto"/>
        <w:ind w:firstLine="709"/>
        <w:jc w:val="both"/>
        <w:rPr>
          <w:rFonts w:ascii="Times New Roman" w:hAnsi="Times New Roman" w:cs="Times New Roman"/>
          <w:sz w:val="28"/>
          <w:szCs w:val="28"/>
        </w:rPr>
      </w:pPr>
      <w:r w:rsidRPr="00796819">
        <w:rPr>
          <w:rFonts w:ascii="Times New Roman" w:hAnsi="Times New Roman" w:cs="Times New Roman"/>
          <w:sz w:val="28"/>
          <w:szCs w:val="28"/>
        </w:rPr>
        <w:t xml:space="preserve">6) явления соматического мутагенеза </w:t>
      </w:r>
      <w:r w:rsidR="00F17CCE">
        <w:rPr>
          <w:rFonts w:ascii="Times New Roman" w:hAnsi="Times New Roman" w:cs="Times New Roman"/>
          <w:sz w:val="28"/>
          <w:szCs w:val="28"/>
        </w:rPr>
        <w:t>-</w:t>
      </w:r>
      <w:r w:rsidRPr="00796819">
        <w:rPr>
          <w:rFonts w:ascii="Times New Roman" w:hAnsi="Times New Roman" w:cs="Times New Roman"/>
          <w:sz w:val="28"/>
          <w:szCs w:val="28"/>
        </w:rPr>
        <w:t xml:space="preserve"> точечных замен в последовательности нуклеотидов V-генов при созревании В-клеток. </w:t>
      </w:r>
    </w:p>
    <w:p w:rsidR="00796819" w:rsidRPr="00796819" w:rsidRDefault="00796819" w:rsidP="00FF26EC">
      <w:pPr>
        <w:spacing w:after="0" w:line="360" w:lineRule="auto"/>
        <w:ind w:firstLine="709"/>
        <w:jc w:val="both"/>
        <w:rPr>
          <w:rFonts w:ascii="Times New Roman" w:hAnsi="Times New Roman" w:cs="Times New Roman"/>
          <w:sz w:val="28"/>
          <w:szCs w:val="28"/>
        </w:rPr>
      </w:pPr>
      <w:r w:rsidRPr="00796819">
        <w:rPr>
          <w:rFonts w:ascii="Times New Roman" w:hAnsi="Times New Roman" w:cs="Times New Roman"/>
          <w:sz w:val="28"/>
          <w:szCs w:val="28"/>
        </w:rPr>
        <w:t xml:space="preserve">Количество </w:t>
      </w:r>
      <w:r w:rsidRPr="00796819">
        <w:rPr>
          <w:rFonts w:ascii="Times New Roman" w:hAnsi="Times New Roman" w:cs="Times New Roman"/>
          <w:sz w:val="28"/>
          <w:szCs w:val="28"/>
          <w:lang w:val="en-US"/>
        </w:rPr>
        <w:t>V</w:t>
      </w:r>
      <w:r w:rsidRPr="00796819">
        <w:rPr>
          <w:rFonts w:ascii="Times New Roman" w:hAnsi="Times New Roman" w:cs="Times New Roman"/>
          <w:sz w:val="28"/>
          <w:szCs w:val="28"/>
        </w:rPr>
        <w:t xml:space="preserve">-генов, </w:t>
      </w:r>
      <w:r w:rsidRPr="00796819">
        <w:rPr>
          <w:rFonts w:ascii="Times New Roman" w:hAnsi="Times New Roman" w:cs="Times New Roman"/>
          <w:sz w:val="28"/>
          <w:szCs w:val="28"/>
          <w:lang w:val="en-US"/>
        </w:rPr>
        <w:t>D</w:t>
      </w:r>
      <w:r w:rsidRPr="00796819">
        <w:rPr>
          <w:rFonts w:ascii="Times New Roman" w:hAnsi="Times New Roman" w:cs="Times New Roman"/>
          <w:sz w:val="28"/>
          <w:szCs w:val="28"/>
        </w:rPr>
        <w:t xml:space="preserve">- и </w:t>
      </w:r>
      <w:r w:rsidRPr="00796819">
        <w:rPr>
          <w:rFonts w:ascii="Times New Roman" w:hAnsi="Times New Roman" w:cs="Times New Roman"/>
          <w:sz w:val="28"/>
          <w:szCs w:val="28"/>
          <w:lang w:val="en-US"/>
        </w:rPr>
        <w:t>J</w:t>
      </w:r>
      <w:r w:rsidRPr="00796819">
        <w:rPr>
          <w:rFonts w:ascii="Times New Roman" w:hAnsi="Times New Roman" w:cs="Times New Roman"/>
          <w:sz w:val="28"/>
          <w:szCs w:val="28"/>
        </w:rPr>
        <w:t>-мини-генов для тяжелых и легких цепей таково, что в условиях случайной рекомбинации возможно потенциальное образование до 2,4</w:t>
      </w:r>
      <w:r w:rsidRPr="00796819">
        <w:rPr>
          <w:rFonts w:ascii="Times New Roman" w:hAnsi="Times New Roman" w:cs="Times New Roman"/>
          <w:sz w:val="28"/>
          <w:szCs w:val="28"/>
          <w:lang w:val="en-US"/>
        </w:rPr>
        <w:t>x</w:t>
      </w:r>
      <w:r w:rsidRPr="00796819">
        <w:rPr>
          <w:rFonts w:ascii="Times New Roman" w:hAnsi="Times New Roman" w:cs="Times New Roman"/>
          <w:sz w:val="28"/>
          <w:szCs w:val="28"/>
        </w:rPr>
        <w:t>10</w:t>
      </w:r>
      <w:r w:rsidR="009C22BD">
        <w:rPr>
          <w:rFonts w:ascii="Times New Roman" w:hAnsi="Times New Roman" w:cs="Times New Roman"/>
          <w:sz w:val="28"/>
          <w:szCs w:val="28"/>
          <w:vertAlign w:val="superscript"/>
        </w:rPr>
        <w:t>8</w:t>
      </w:r>
      <w:r w:rsidRPr="00796819">
        <w:rPr>
          <w:rFonts w:ascii="Times New Roman" w:hAnsi="Times New Roman" w:cs="Times New Roman"/>
          <w:sz w:val="28"/>
          <w:szCs w:val="28"/>
        </w:rPr>
        <w:t xml:space="preserve"> отличающихся по специфичности антител. Этот уровень вариабельности достаточен для нейтрализации самого разнообразного набора антигенов. </w:t>
      </w:r>
    </w:p>
    <w:p w:rsidR="00E27EB0" w:rsidRDefault="00796819" w:rsidP="00FF26EC">
      <w:pPr>
        <w:spacing w:after="0" w:line="360" w:lineRule="auto"/>
        <w:ind w:firstLine="709"/>
        <w:jc w:val="both"/>
        <w:rPr>
          <w:rFonts w:ascii="Times New Roman" w:hAnsi="Times New Roman" w:cs="Times New Roman"/>
          <w:b/>
          <w:sz w:val="28"/>
          <w:szCs w:val="28"/>
          <w:u w:val="single"/>
        </w:rPr>
      </w:pPr>
      <w:r w:rsidRPr="00796819">
        <w:rPr>
          <w:rFonts w:ascii="Times New Roman" w:hAnsi="Times New Roman" w:cs="Times New Roman"/>
          <w:sz w:val="28"/>
          <w:szCs w:val="28"/>
        </w:rPr>
        <w:t>Таким образом</w:t>
      </w:r>
      <w:r w:rsidR="008E70B8">
        <w:rPr>
          <w:rFonts w:ascii="Times New Roman" w:hAnsi="Times New Roman" w:cs="Times New Roman"/>
          <w:sz w:val="28"/>
          <w:szCs w:val="28"/>
        </w:rPr>
        <w:t>,</w:t>
      </w:r>
      <w:r w:rsidRPr="00796819">
        <w:rPr>
          <w:rFonts w:ascii="Times New Roman" w:hAnsi="Times New Roman" w:cs="Times New Roman"/>
          <w:sz w:val="28"/>
          <w:szCs w:val="28"/>
        </w:rPr>
        <w:t xml:space="preserve"> наблюдаемое у позвоночных разнообразие иммуноглобулинов главным образом возникло в результате сочетания дупликаций генов с точечным мутационным процессом</w:t>
      </w:r>
      <w:r w:rsidR="00F17CCE">
        <w:rPr>
          <w:rFonts w:ascii="Times New Roman" w:hAnsi="Times New Roman" w:cs="Times New Roman"/>
          <w:sz w:val="28"/>
          <w:szCs w:val="28"/>
        </w:rPr>
        <w:t xml:space="preserve"> </w:t>
      </w:r>
      <w:r w:rsidR="00213A60">
        <w:rPr>
          <w:rFonts w:ascii="Times New Roman" w:hAnsi="Times New Roman" w:cs="Times New Roman"/>
          <w:sz w:val="28"/>
          <w:szCs w:val="28"/>
        </w:rPr>
        <w:t>[</w:t>
      </w:r>
      <w:r w:rsidR="00213A60" w:rsidRPr="00213A60">
        <w:rPr>
          <w:rFonts w:ascii="Times New Roman" w:hAnsi="Times New Roman" w:cs="Times New Roman"/>
          <w:sz w:val="28"/>
          <w:szCs w:val="28"/>
        </w:rPr>
        <w:t>29</w:t>
      </w:r>
      <w:r w:rsidRPr="00213A60">
        <w:rPr>
          <w:rFonts w:ascii="Times New Roman" w:hAnsi="Times New Roman" w:cs="Times New Roman"/>
          <w:sz w:val="28"/>
          <w:szCs w:val="28"/>
        </w:rPr>
        <w:t>].</w:t>
      </w:r>
    </w:p>
    <w:p w:rsidR="002644D7" w:rsidRDefault="002644D7" w:rsidP="00F17CCE">
      <w:pPr>
        <w:keepNext/>
        <w:spacing w:after="0" w:line="360" w:lineRule="auto"/>
        <w:jc w:val="center"/>
      </w:pPr>
      <w:r>
        <w:rPr>
          <w:rFonts w:ascii="Times New Roman" w:hAnsi="Times New Roman" w:cs="Times New Roman"/>
          <w:noProof/>
          <w:sz w:val="28"/>
          <w:szCs w:val="28"/>
          <w:lang w:eastAsia="ru-RU"/>
        </w:rPr>
        <w:lastRenderedPageBreak/>
        <w:drawing>
          <wp:inline distT="0" distB="0" distL="0" distR="0">
            <wp:extent cx="5667375" cy="24479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375" cy="2447925"/>
                    </a:xfrm>
                    <a:prstGeom prst="rect">
                      <a:avLst/>
                    </a:prstGeom>
                    <a:noFill/>
                    <a:ln>
                      <a:noFill/>
                    </a:ln>
                  </pic:spPr>
                </pic:pic>
              </a:graphicData>
            </a:graphic>
          </wp:inline>
        </w:drawing>
      </w:r>
    </w:p>
    <w:p w:rsidR="002644D7" w:rsidRDefault="002644D7" w:rsidP="00F17CCE">
      <w:pPr>
        <w:pStyle w:val="a9"/>
        <w:spacing w:after="0" w:line="360" w:lineRule="auto"/>
        <w:jc w:val="center"/>
        <w:rPr>
          <w:rFonts w:ascii="Times New Roman" w:hAnsi="Times New Roman" w:cs="Times New Roman"/>
          <w:b w:val="0"/>
          <w:color w:val="auto"/>
          <w:sz w:val="28"/>
          <w:szCs w:val="28"/>
        </w:rPr>
      </w:pPr>
      <w:r w:rsidRPr="002644D7">
        <w:rPr>
          <w:rFonts w:ascii="Times New Roman" w:hAnsi="Times New Roman" w:cs="Times New Roman"/>
          <w:b w:val="0"/>
          <w:color w:val="auto"/>
          <w:sz w:val="28"/>
          <w:szCs w:val="28"/>
        </w:rPr>
        <w:t xml:space="preserve">Рисунок </w:t>
      </w:r>
      <w:r w:rsidR="00007911" w:rsidRPr="002644D7">
        <w:rPr>
          <w:rFonts w:ascii="Times New Roman" w:hAnsi="Times New Roman" w:cs="Times New Roman"/>
          <w:b w:val="0"/>
          <w:color w:val="auto"/>
          <w:sz w:val="28"/>
          <w:szCs w:val="28"/>
        </w:rPr>
        <w:fldChar w:fldCharType="begin"/>
      </w:r>
      <w:r w:rsidRPr="002644D7">
        <w:rPr>
          <w:rFonts w:ascii="Times New Roman" w:hAnsi="Times New Roman" w:cs="Times New Roman"/>
          <w:b w:val="0"/>
          <w:color w:val="auto"/>
          <w:sz w:val="28"/>
          <w:szCs w:val="28"/>
        </w:rPr>
        <w:instrText xml:space="preserve"> SEQ Рисунок \* ARABIC </w:instrText>
      </w:r>
      <w:r w:rsidR="00007911" w:rsidRPr="002644D7">
        <w:rPr>
          <w:rFonts w:ascii="Times New Roman" w:hAnsi="Times New Roman" w:cs="Times New Roman"/>
          <w:b w:val="0"/>
          <w:color w:val="auto"/>
          <w:sz w:val="28"/>
          <w:szCs w:val="28"/>
        </w:rPr>
        <w:fldChar w:fldCharType="separate"/>
      </w:r>
      <w:r w:rsidR="005F3269">
        <w:rPr>
          <w:rFonts w:ascii="Times New Roman" w:hAnsi="Times New Roman" w:cs="Times New Roman"/>
          <w:b w:val="0"/>
          <w:noProof/>
          <w:color w:val="auto"/>
          <w:sz w:val="28"/>
          <w:szCs w:val="28"/>
        </w:rPr>
        <w:t>19</w:t>
      </w:r>
      <w:r w:rsidR="00007911" w:rsidRPr="002644D7">
        <w:rPr>
          <w:rFonts w:ascii="Times New Roman" w:hAnsi="Times New Roman" w:cs="Times New Roman"/>
          <w:b w:val="0"/>
          <w:color w:val="auto"/>
          <w:sz w:val="28"/>
          <w:szCs w:val="28"/>
        </w:rPr>
        <w:fldChar w:fldCharType="end"/>
      </w:r>
      <w:r w:rsidRPr="002644D7">
        <w:rPr>
          <w:rFonts w:ascii="Times New Roman" w:hAnsi="Times New Roman" w:cs="Times New Roman"/>
          <w:b w:val="0"/>
          <w:color w:val="auto"/>
          <w:sz w:val="28"/>
          <w:szCs w:val="28"/>
        </w:rPr>
        <w:t>. Образование последовательностей антител в результате перестройки V-, D-, J-генов в В-лимфоцитах</w:t>
      </w:r>
    </w:p>
    <w:p w:rsidR="00BB4D80" w:rsidRDefault="00BB4D80" w:rsidP="00F17CCE">
      <w:pPr>
        <w:spacing w:after="0" w:line="360" w:lineRule="auto"/>
      </w:pPr>
    </w:p>
    <w:p w:rsidR="009161E4" w:rsidRPr="00E27EB0" w:rsidRDefault="00DE22A9" w:rsidP="00F17CCE">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4.5</w:t>
      </w:r>
      <w:r w:rsidR="009161E4" w:rsidRPr="00E27EB0">
        <w:rPr>
          <w:rFonts w:ascii="Times New Roman" w:hAnsi="Times New Roman" w:cs="Times New Roman"/>
          <w:b/>
          <w:sz w:val="28"/>
          <w:szCs w:val="28"/>
        </w:rPr>
        <w:t>.</w:t>
      </w:r>
      <w:r w:rsidR="009161E4">
        <w:rPr>
          <w:rFonts w:ascii="Times New Roman" w:hAnsi="Times New Roman" w:cs="Times New Roman"/>
          <w:b/>
          <w:bCs/>
          <w:sz w:val="28"/>
          <w:szCs w:val="28"/>
        </w:rPr>
        <w:t>Роль иммуногл</w:t>
      </w:r>
      <w:r w:rsidR="00F17CCE">
        <w:rPr>
          <w:rFonts w:ascii="Times New Roman" w:hAnsi="Times New Roman" w:cs="Times New Roman"/>
          <w:b/>
          <w:bCs/>
          <w:sz w:val="28"/>
          <w:szCs w:val="28"/>
        </w:rPr>
        <w:t>обулинов в репродукции человека</w:t>
      </w:r>
    </w:p>
    <w:p w:rsidR="00CF3AD0" w:rsidRDefault="00C634CE" w:rsidP="00F17CCE">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Сначала опишем особенности иммунитета у плода и особенности формирования иммунитета у грудного ребенка.</w:t>
      </w:r>
    </w:p>
    <w:p w:rsidR="00B27CB4" w:rsidRDefault="00CF3AD0" w:rsidP="00F17CCE">
      <w:pPr>
        <w:spacing w:after="0" w:line="360" w:lineRule="auto"/>
        <w:ind w:firstLine="709"/>
        <w:jc w:val="both"/>
        <w:rPr>
          <w:rFonts w:ascii="Times New Roman" w:hAnsi="Times New Roman" w:cs="Times New Roman"/>
          <w:color w:val="000000"/>
          <w:sz w:val="28"/>
          <w:szCs w:val="28"/>
          <w:shd w:val="clear" w:color="auto" w:fill="FFFFFF"/>
        </w:rPr>
      </w:pPr>
      <w:r w:rsidRPr="00CF3AD0">
        <w:rPr>
          <w:rFonts w:ascii="Times New Roman" w:hAnsi="Times New Roman" w:cs="Times New Roman"/>
          <w:color w:val="000000"/>
          <w:sz w:val="28"/>
          <w:szCs w:val="28"/>
          <w:shd w:val="clear" w:color="auto" w:fill="FFFFFF"/>
        </w:rPr>
        <w:t>В</w:t>
      </w:r>
      <w:r w:rsidR="00C634CE" w:rsidRPr="00CF3AD0">
        <w:rPr>
          <w:rFonts w:ascii="Times New Roman" w:hAnsi="Times New Roman" w:cs="Times New Roman"/>
          <w:color w:val="000000"/>
          <w:sz w:val="28"/>
          <w:szCs w:val="28"/>
          <w:shd w:val="clear" w:color="auto" w:fill="FFFFFF"/>
        </w:rPr>
        <w:t>нутриутробно ребенок не сталкивается с микроорганизмами, поэтому собственная иммунная система у него - практически не</w:t>
      </w:r>
      <w:r w:rsidR="00F17CCE">
        <w:rPr>
          <w:rFonts w:ascii="Times New Roman" w:hAnsi="Times New Roman" w:cs="Times New Roman"/>
          <w:color w:val="000000"/>
          <w:sz w:val="28"/>
          <w:szCs w:val="28"/>
          <w:shd w:val="clear" w:color="auto" w:fill="FFFFFF"/>
        </w:rPr>
        <w:t xml:space="preserve"> </w:t>
      </w:r>
      <w:r w:rsidR="00C634CE" w:rsidRPr="00CF3AD0">
        <w:rPr>
          <w:rFonts w:ascii="Times New Roman" w:hAnsi="Times New Roman" w:cs="Times New Roman"/>
          <w:color w:val="000000"/>
          <w:sz w:val="28"/>
          <w:szCs w:val="28"/>
          <w:shd w:val="clear" w:color="auto" w:fill="FFFFFF"/>
        </w:rPr>
        <w:t>активна; во время беременности от матери к ребенку могут попадать только иммуноглобулины класса G, беспрепятственно проникающие через плаценту из-за своего маленького размера</w:t>
      </w:r>
      <w:r w:rsidR="00F17CCE">
        <w:rPr>
          <w:rFonts w:ascii="Times New Roman" w:hAnsi="Times New Roman" w:cs="Times New Roman"/>
          <w:color w:val="000000"/>
          <w:sz w:val="28"/>
          <w:szCs w:val="28"/>
          <w:shd w:val="clear" w:color="auto" w:fill="FFFFFF"/>
        </w:rPr>
        <w:t xml:space="preserve"> </w:t>
      </w:r>
      <w:r w:rsidRPr="00CF3AD0">
        <w:rPr>
          <w:rFonts w:ascii="Times New Roman" w:hAnsi="Times New Roman" w:cs="Times New Roman"/>
          <w:color w:val="000000"/>
          <w:sz w:val="28"/>
          <w:szCs w:val="28"/>
          <w:shd w:val="clear" w:color="auto" w:fill="FFFFFF"/>
        </w:rPr>
        <w:t>(</w:t>
      </w:r>
      <w:r w:rsidRPr="00CF3AD0">
        <w:rPr>
          <w:rFonts w:ascii="Times New Roman" w:hAnsi="Times New Roman" w:cs="Times New Roman"/>
          <w:sz w:val="28"/>
          <w:szCs w:val="28"/>
        </w:rPr>
        <w:t>160 kDa)</w:t>
      </w:r>
      <w:r w:rsidR="00B27CB4">
        <w:rPr>
          <w:rFonts w:ascii="Times New Roman" w:hAnsi="Times New Roman" w:cs="Times New Roman"/>
          <w:sz w:val="28"/>
          <w:szCs w:val="28"/>
        </w:rPr>
        <w:t xml:space="preserve">. </w:t>
      </w:r>
      <w:r w:rsidR="00B27CB4" w:rsidRPr="004C0E08">
        <w:rPr>
          <w:rFonts w:ascii="Times New Roman" w:hAnsi="Times New Roman" w:cs="Times New Roman"/>
          <w:color w:val="000000"/>
          <w:sz w:val="28"/>
          <w:szCs w:val="28"/>
          <w:shd w:val="clear" w:color="auto" w:fill="FFFFFF"/>
          <w:lang w:val="en-US"/>
        </w:rPr>
        <w:t>IgG</w:t>
      </w:r>
      <w:r w:rsidR="00B27CB4" w:rsidRPr="004C0E08">
        <w:rPr>
          <w:rFonts w:ascii="Times New Roman" w:hAnsi="Times New Roman" w:cs="Times New Roman"/>
          <w:color w:val="000000"/>
          <w:sz w:val="28"/>
          <w:szCs w:val="28"/>
          <w:shd w:val="clear" w:color="auto" w:fill="FFFFFF"/>
        </w:rPr>
        <w:t xml:space="preserve">1 транспортируется </w:t>
      </w:r>
      <w:r w:rsidR="004C0E08" w:rsidRPr="004C0E08">
        <w:rPr>
          <w:rFonts w:ascii="Times New Roman" w:hAnsi="Times New Roman" w:cs="Times New Roman"/>
          <w:color w:val="000000"/>
          <w:sz w:val="28"/>
          <w:szCs w:val="28"/>
          <w:shd w:val="clear" w:color="auto" w:fill="FFFFFF"/>
        </w:rPr>
        <w:t xml:space="preserve">более эффективно, чем </w:t>
      </w:r>
      <w:r w:rsidR="00B27CB4" w:rsidRPr="004C0E08">
        <w:rPr>
          <w:rFonts w:ascii="Times New Roman" w:hAnsi="Times New Roman" w:cs="Times New Roman"/>
          <w:color w:val="000000"/>
          <w:sz w:val="28"/>
          <w:szCs w:val="28"/>
          <w:shd w:val="clear" w:color="auto" w:fill="FFFFFF"/>
          <w:lang w:val="en-US"/>
        </w:rPr>
        <w:t>IgG</w:t>
      </w:r>
      <w:r w:rsidR="00B27CB4" w:rsidRPr="004C0E08">
        <w:rPr>
          <w:rFonts w:ascii="Times New Roman" w:hAnsi="Times New Roman" w:cs="Times New Roman"/>
          <w:color w:val="000000"/>
          <w:sz w:val="28"/>
          <w:szCs w:val="28"/>
          <w:shd w:val="clear" w:color="auto" w:fill="FFFFFF"/>
        </w:rPr>
        <w:t>2</w:t>
      </w:r>
      <w:r w:rsidR="00F17CCE">
        <w:rPr>
          <w:rFonts w:ascii="Times New Roman" w:hAnsi="Times New Roman" w:cs="Times New Roman"/>
          <w:color w:val="000000"/>
          <w:sz w:val="28"/>
          <w:szCs w:val="28"/>
          <w:shd w:val="clear" w:color="auto" w:fill="FFFFFF"/>
        </w:rPr>
        <w:t xml:space="preserve"> </w:t>
      </w:r>
      <w:r w:rsidR="004C0E08" w:rsidRPr="00A17C33">
        <w:rPr>
          <w:rFonts w:ascii="Times New Roman" w:hAnsi="Times New Roman" w:cs="Times New Roman"/>
          <w:sz w:val="28"/>
          <w:szCs w:val="28"/>
        </w:rPr>
        <w:t>[</w:t>
      </w:r>
      <w:r w:rsidR="00A17C33" w:rsidRPr="00A17C33">
        <w:rPr>
          <w:rFonts w:ascii="Times New Roman" w:hAnsi="Times New Roman" w:cs="Times New Roman"/>
          <w:sz w:val="28"/>
          <w:szCs w:val="28"/>
        </w:rPr>
        <w:t>41</w:t>
      </w:r>
      <w:r w:rsidR="004C0E08" w:rsidRPr="00A17C33">
        <w:rPr>
          <w:rFonts w:ascii="Times New Roman" w:hAnsi="Times New Roman" w:cs="Times New Roman"/>
          <w:sz w:val="28"/>
          <w:szCs w:val="28"/>
        </w:rPr>
        <w:t>]</w:t>
      </w:r>
      <w:r w:rsidR="007A51AD" w:rsidRPr="00A17C33">
        <w:rPr>
          <w:rFonts w:ascii="Times New Roman" w:hAnsi="Times New Roman" w:cs="Times New Roman"/>
          <w:sz w:val="28"/>
          <w:szCs w:val="28"/>
        </w:rPr>
        <w:t>.</w:t>
      </w:r>
      <w:r w:rsidR="00F17CCE">
        <w:rPr>
          <w:rFonts w:ascii="Times New Roman" w:hAnsi="Times New Roman" w:cs="Times New Roman"/>
          <w:sz w:val="28"/>
          <w:szCs w:val="28"/>
        </w:rPr>
        <w:t xml:space="preserve"> </w:t>
      </w:r>
      <w:r w:rsidR="00B27CB4">
        <w:rPr>
          <w:rFonts w:ascii="Times New Roman" w:hAnsi="Times New Roman" w:cs="Times New Roman"/>
          <w:sz w:val="28"/>
          <w:szCs w:val="28"/>
        </w:rPr>
        <w:t>Транспортировку</w:t>
      </w:r>
      <w:r w:rsidR="00F17CCE">
        <w:rPr>
          <w:rFonts w:ascii="Times New Roman" w:hAnsi="Times New Roman" w:cs="Times New Roman"/>
          <w:sz w:val="28"/>
          <w:szCs w:val="28"/>
        </w:rPr>
        <w:t xml:space="preserve"> </w:t>
      </w:r>
      <w:r w:rsidR="00B27CB4" w:rsidRPr="00B27CB4">
        <w:rPr>
          <w:rFonts w:ascii="Times New Roman" w:hAnsi="Times New Roman" w:cs="Times New Roman"/>
          <w:sz w:val="28"/>
          <w:szCs w:val="28"/>
          <w:lang w:val="en-US"/>
        </w:rPr>
        <w:t>IgG</w:t>
      </w:r>
      <w:r w:rsidR="00F17CCE">
        <w:rPr>
          <w:rFonts w:ascii="Times New Roman" w:hAnsi="Times New Roman" w:cs="Times New Roman"/>
          <w:sz w:val="28"/>
          <w:szCs w:val="28"/>
        </w:rPr>
        <w:t xml:space="preserve"> </w:t>
      </w:r>
      <w:r w:rsidR="00B27CB4">
        <w:rPr>
          <w:rFonts w:ascii="Times New Roman" w:hAnsi="Times New Roman" w:cs="Times New Roman"/>
          <w:sz w:val="28"/>
          <w:szCs w:val="28"/>
        </w:rPr>
        <w:t>осуществляет</w:t>
      </w:r>
      <w:r w:rsidR="00F17CCE">
        <w:rPr>
          <w:rFonts w:ascii="Times New Roman" w:hAnsi="Times New Roman" w:cs="Times New Roman"/>
          <w:sz w:val="28"/>
          <w:szCs w:val="28"/>
        </w:rPr>
        <w:t xml:space="preserve"> </w:t>
      </w:r>
      <w:r w:rsidR="00B27CB4">
        <w:rPr>
          <w:rFonts w:ascii="Times New Roman" w:hAnsi="Times New Roman" w:cs="Times New Roman"/>
          <w:sz w:val="28"/>
          <w:szCs w:val="28"/>
        </w:rPr>
        <w:t>неонатальный</w:t>
      </w:r>
      <w:r w:rsidR="00F17CCE">
        <w:rPr>
          <w:rFonts w:ascii="Times New Roman" w:hAnsi="Times New Roman" w:cs="Times New Roman"/>
          <w:sz w:val="28"/>
          <w:szCs w:val="28"/>
        </w:rPr>
        <w:t xml:space="preserve"> </w:t>
      </w:r>
      <w:r w:rsidR="00B27CB4">
        <w:rPr>
          <w:rFonts w:ascii="Times New Roman" w:hAnsi="Times New Roman" w:cs="Times New Roman"/>
          <w:sz w:val="28"/>
          <w:szCs w:val="28"/>
        </w:rPr>
        <w:t>рецептор</w:t>
      </w:r>
      <w:r w:rsidR="00F17CCE">
        <w:rPr>
          <w:rFonts w:ascii="Times New Roman" w:hAnsi="Times New Roman" w:cs="Times New Roman"/>
          <w:sz w:val="28"/>
          <w:szCs w:val="28"/>
        </w:rPr>
        <w:t xml:space="preserve"> </w:t>
      </w:r>
      <w:r w:rsidR="00B27CB4" w:rsidRPr="00B27CB4">
        <w:rPr>
          <w:rFonts w:ascii="Times New Roman" w:hAnsi="Times New Roman" w:cs="Times New Roman"/>
          <w:sz w:val="28"/>
          <w:szCs w:val="28"/>
          <w:lang w:val="en-US"/>
        </w:rPr>
        <w:t>Fc</w:t>
      </w:r>
      <w:r w:rsidR="00B27CB4" w:rsidRPr="004C0E08">
        <w:rPr>
          <w:rFonts w:ascii="Times New Roman" w:hAnsi="Times New Roman" w:cs="Times New Roman"/>
          <w:sz w:val="28"/>
          <w:szCs w:val="28"/>
        </w:rPr>
        <w:t xml:space="preserve"> (</w:t>
      </w:r>
      <w:r w:rsidR="00B27CB4" w:rsidRPr="00B27CB4">
        <w:rPr>
          <w:rFonts w:ascii="Times New Roman" w:hAnsi="Times New Roman" w:cs="Times New Roman"/>
          <w:sz w:val="28"/>
          <w:szCs w:val="28"/>
          <w:lang w:val="en-US"/>
        </w:rPr>
        <w:t>FcRn</w:t>
      </w:r>
      <w:r w:rsidR="00B27CB4" w:rsidRPr="004C0E08">
        <w:rPr>
          <w:rFonts w:ascii="Times New Roman" w:hAnsi="Times New Roman" w:cs="Times New Roman"/>
          <w:sz w:val="28"/>
          <w:szCs w:val="28"/>
        </w:rPr>
        <w:t xml:space="preserve">) </w:t>
      </w:r>
      <w:r w:rsidR="00F414D6">
        <w:rPr>
          <w:rFonts w:ascii="Times New Roman" w:hAnsi="Times New Roman" w:cs="Times New Roman"/>
          <w:sz w:val="28"/>
          <w:szCs w:val="28"/>
        </w:rPr>
        <w:t>(рис. 20)</w:t>
      </w:r>
      <w:r w:rsidR="00F17CCE">
        <w:rPr>
          <w:rFonts w:ascii="Times New Roman" w:hAnsi="Times New Roman" w:cs="Times New Roman"/>
          <w:sz w:val="28"/>
          <w:szCs w:val="28"/>
        </w:rPr>
        <w:t xml:space="preserve"> </w:t>
      </w:r>
      <w:r w:rsidR="00B27CB4" w:rsidRPr="00B73C1E">
        <w:rPr>
          <w:rFonts w:ascii="Times New Roman" w:hAnsi="Times New Roman" w:cs="Times New Roman"/>
          <w:sz w:val="28"/>
          <w:szCs w:val="28"/>
        </w:rPr>
        <w:t>[</w:t>
      </w:r>
      <w:r w:rsidR="00B73C1E" w:rsidRPr="00B73C1E">
        <w:rPr>
          <w:rFonts w:ascii="Times New Roman" w:hAnsi="Times New Roman" w:cs="Times New Roman"/>
          <w:sz w:val="28"/>
          <w:szCs w:val="28"/>
        </w:rPr>
        <w:t>48</w:t>
      </w:r>
      <w:r w:rsidR="00B27CB4" w:rsidRPr="00B73C1E">
        <w:rPr>
          <w:rFonts w:ascii="Times New Roman" w:hAnsi="Times New Roman" w:cs="Times New Roman"/>
          <w:sz w:val="28"/>
          <w:szCs w:val="28"/>
        </w:rPr>
        <w:t>]</w:t>
      </w:r>
      <w:r w:rsidR="001C6EBB" w:rsidRPr="00B73C1E">
        <w:rPr>
          <w:rFonts w:ascii="Times New Roman" w:hAnsi="Times New Roman" w:cs="Times New Roman"/>
          <w:color w:val="000000"/>
          <w:sz w:val="28"/>
          <w:szCs w:val="28"/>
          <w:shd w:val="clear" w:color="auto" w:fill="FFFFFF"/>
        </w:rPr>
        <w:t>.</w:t>
      </w:r>
    </w:p>
    <w:p w:rsidR="00F17CCE" w:rsidRPr="002F3162" w:rsidRDefault="00F17CCE" w:rsidP="00F17CCE">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en-US"/>
        </w:rPr>
        <w:t>FcRn</w:t>
      </w:r>
      <w:r w:rsidRPr="005436EE">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5436EE">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мембранный протеин, состоящий из трех доменов α1-3 цепей, связанных с β2-микроглобулином (β</w:t>
      </w:r>
      <w:r w:rsidRPr="00153926">
        <w:rPr>
          <w:rFonts w:ascii="Times New Roman" w:hAnsi="Times New Roman" w:cs="Times New Roman"/>
          <w:color w:val="000000"/>
          <w:sz w:val="28"/>
          <w:szCs w:val="28"/>
          <w:shd w:val="clear" w:color="auto" w:fill="FFFFFF"/>
        </w:rPr>
        <w:t>2m</w:t>
      </w:r>
      <w:r>
        <w:rPr>
          <w:rFonts w:ascii="Times New Roman" w:hAnsi="Times New Roman" w:cs="Times New Roman"/>
          <w:color w:val="000000"/>
          <w:sz w:val="28"/>
          <w:szCs w:val="28"/>
          <w:shd w:val="clear" w:color="auto" w:fill="FFFFFF"/>
        </w:rPr>
        <w:t xml:space="preserve">). По своей структуре он очень похож на </w:t>
      </w:r>
      <w:r>
        <w:rPr>
          <w:rFonts w:ascii="Times New Roman" w:hAnsi="Times New Roman" w:cs="Times New Roman"/>
          <w:color w:val="000000"/>
          <w:sz w:val="28"/>
          <w:szCs w:val="28"/>
          <w:shd w:val="clear" w:color="auto" w:fill="FFFFFF"/>
          <w:lang w:val="en-US"/>
        </w:rPr>
        <w:t>MHC</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I</w:t>
      </w:r>
      <w:r>
        <w:rPr>
          <w:rFonts w:ascii="Times New Roman" w:hAnsi="Times New Roman" w:cs="Times New Roman"/>
          <w:color w:val="000000"/>
          <w:sz w:val="28"/>
          <w:szCs w:val="28"/>
          <w:shd w:val="clear" w:color="auto" w:fill="FFFFFF"/>
        </w:rPr>
        <w:t xml:space="preserve"> класса, считается новым членом этого семейства </w:t>
      </w:r>
      <w:r w:rsidRPr="00B73C1E">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48, 51</w:t>
      </w:r>
      <w:r w:rsidRPr="00B73C1E">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На рисунке 21 в качестве примера структуры белка </w:t>
      </w:r>
      <w:r>
        <w:rPr>
          <w:rFonts w:ascii="Times New Roman" w:hAnsi="Times New Roman" w:cs="Times New Roman"/>
          <w:color w:val="000000"/>
          <w:sz w:val="28"/>
          <w:szCs w:val="28"/>
          <w:shd w:val="clear" w:color="auto" w:fill="FFFFFF"/>
          <w:lang w:val="en-US"/>
        </w:rPr>
        <w:t>FcRn</w:t>
      </w:r>
      <w:r>
        <w:rPr>
          <w:rFonts w:ascii="Times New Roman" w:hAnsi="Times New Roman" w:cs="Times New Roman"/>
          <w:color w:val="000000"/>
          <w:sz w:val="28"/>
          <w:szCs w:val="28"/>
          <w:shd w:val="clear" w:color="auto" w:fill="FFFFFF"/>
        </w:rPr>
        <w:t xml:space="preserve"> представлен таковой крысы. </w:t>
      </w:r>
      <w:r w:rsidRPr="00153926">
        <w:rPr>
          <w:rFonts w:ascii="Times New Roman" w:hAnsi="Times New Roman" w:cs="Times New Roman"/>
          <w:color w:val="000000"/>
          <w:sz w:val="28"/>
          <w:szCs w:val="28"/>
          <w:shd w:val="clear" w:color="auto" w:fill="FFFFFF"/>
        </w:rPr>
        <w:t>FcRn представляет собой гетеродимер, состоящий из FcRn тяжелой цепи (з</w:t>
      </w:r>
      <w:r>
        <w:rPr>
          <w:rFonts w:ascii="Times New Roman" w:hAnsi="Times New Roman" w:cs="Times New Roman"/>
          <w:color w:val="000000"/>
          <w:sz w:val="28"/>
          <w:szCs w:val="28"/>
          <w:shd w:val="clear" w:color="auto" w:fill="FFFFFF"/>
        </w:rPr>
        <w:t>еленый) и β</w:t>
      </w:r>
      <w:r w:rsidRPr="00153926">
        <w:rPr>
          <w:rFonts w:ascii="Times New Roman" w:hAnsi="Times New Roman" w:cs="Times New Roman"/>
          <w:color w:val="000000"/>
          <w:sz w:val="28"/>
          <w:szCs w:val="28"/>
          <w:shd w:val="clear" w:color="auto" w:fill="FFFFFF"/>
        </w:rPr>
        <w:t>2m (син</w:t>
      </w:r>
      <w:r>
        <w:rPr>
          <w:rFonts w:ascii="Times New Roman" w:hAnsi="Times New Roman" w:cs="Times New Roman"/>
          <w:color w:val="000000"/>
          <w:sz w:val="28"/>
          <w:szCs w:val="28"/>
          <w:shd w:val="clear" w:color="auto" w:fill="FFFFFF"/>
        </w:rPr>
        <w:t>ий). FcRn связывается при кислом рН с</w:t>
      </w:r>
      <w:r w:rsidRPr="00153926">
        <w:rPr>
          <w:rFonts w:ascii="Times New Roman" w:hAnsi="Times New Roman" w:cs="Times New Roman"/>
          <w:color w:val="000000"/>
          <w:sz w:val="28"/>
          <w:szCs w:val="28"/>
          <w:shd w:val="clear" w:color="auto" w:fill="FFFFFF"/>
        </w:rPr>
        <w:t xml:space="preserve"> С</w:t>
      </w:r>
      <w:r w:rsidRPr="001174F7">
        <w:rPr>
          <w:rFonts w:ascii="Times New Roman" w:hAnsi="Times New Roman" w:cs="Times New Roman"/>
          <w:color w:val="000000"/>
          <w:sz w:val="28"/>
          <w:szCs w:val="28"/>
          <w:shd w:val="clear" w:color="auto" w:fill="FFFFFF"/>
          <w:vertAlign w:val="subscript"/>
        </w:rPr>
        <w:t>Н</w:t>
      </w:r>
      <w:r w:rsidRPr="00153926">
        <w:rPr>
          <w:rFonts w:ascii="Times New Roman" w:hAnsi="Times New Roman" w:cs="Times New Roman"/>
          <w:color w:val="000000"/>
          <w:sz w:val="28"/>
          <w:szCs w:val="28"/>
          <w:shd w:val="clear" w:color="auto" w:fill="FFFFFF"/>
        </w:rPr>
        <w:t>2-С</w:t>
      </w:r>
      <w:r w:rsidRPr="001174F7">
        <w:rPr>
          <w:rFonts w:ascii="Times New Roman" w:hAnsi="Times New Roman" w:cs="Times New Roman"/>
          <w:color w:val="000000"/>
          <w:sz w:val="28"/>
          <w:szCs w:val="28"/>
          <w:shd w:val="clear" w:color="auto" w:fill="FFFFFF"/>
          <w:vertAlign w:val="subscript"/>
        </w:rPr>
        <w:t>Н</w:t>
      </w:r>
      <w:r w:rsidRPr="00153926">
        <w:rPr>
          <w:rFonts w:ascii="Times New Roman" w:hAnsi="Times New Roman" w:cs="Times New Roman"/>
          <w:color w:val="000000"/>
          <w:sz w:val="28"/>
          <w:szCs w:val="28"/>
          <w:shd w:val="clear" w:color="auto" w:fill="FFFFFF"/>
        </w:rPr>
        <w:t>3 шарнирной областью Fc фрагмента антитела IgG.</w:t>
      </w:r>
    </w:p>
    <w:p w:rsidR="00F17CCE" w:rsidRDefault="00F17CCE" w:rsidP="00F17CCE">
      <w:pPr>
        <w:spacing w:after="0" w:line="360" w:lineRule="auto"/>
        <w:ind w:firstLine="709"/>
        <w:jc w:val="both"/>
        <w:rPr>
          <w:rFonts w:ascii="Times New Roman" w:hAnsi="Times New Roman" w:cs="Times New Roman"/>
          <w:color w:val="000000"/>
          <w:sz w:val="28"/>
          <w:szCs w:val="28"/>
          <w:shd w:val="clear" w:color="auto" w:fill="FFFFFF"/>
        </w:rPr>
      </w:pPr>
    </w:p>
    <w:p w:rsidR="00F414D6" w:rsidRDefault="00F414D6" w:rsidP="00F17CCE">
      <w:pPr>
        <w:keepNext/>
        <w:spacing w:after="0" w:line="360" w:lineRule="auto"/>
        <w:ind w:firstLine="709"/>
        <w:jc w:val="center"/>
      </w:pPr>
      <w:r>
        <w:rPr>
          <w:noProof/>
          <w:lang w:eastAsia="ru-RU"/>
        </w:rPr>
        <w:lastRenderedPageBreak/>
        <w:drawing>
          <wp:inline distT="0" distB="0" distL="0" distR="0">
            <wp:extent cx="3476625" cy="375324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6625" cy="3753246"/>
                    </a:xfrm>
                    <a:prstGeom prst="rect">
                      <a:avLst/>
                    </a:prstGeom>
                    <a:noFill/>
                    <a:ln>
                      <a:noFill/>
                    </a:ln>
                  </pic:spPr>
                </pic:pic>
              </a:graphicData>
            </a:graphic>
          </wp:inline>
        </w:drawing>
      </w:r>
    </w:p>
    <w:p w:rsidR="00F414D6" w:rsidRPr="00B73C1E" w:rsidRDefault="00F414D6" w:rsidP="00F17CCE">
      <w:pPr>
        <w:pStyle w:val="a9"/>
        <w:spacing w:after="0" w:line="360" w:lineRule="auto"/>
        <w:jc w:val="center"/>
        <w:rPr>
          <w:rFonts w:ascii="Times New Roman" w:hAnsi="Times New Roman" w:cs="Times New Roman"/>
          <w:color w:val="000000"/>
          <w:sz w:val="28"/>
          <w:szCs w:val="28"/>
          <w:shd w:val="clear" w:color="auto" w:fill="FFFFFF"/>
        </w:rPr>
      </w:pPr>
      <w:r w:rsidRPr="00F414D6">
        <w:rPr>
          <w:rFonts w:ascii="Times New Roman" w:hAnsi="Times New Roman" w:cs="Times New Roman"/>
          <w:b w:val="0"/>
          <w:color w:val="auto"/>
          <w:sz w:val="28"/>
          <w:szCs w:val="28"/>
        </w:rPr>
        <w:t xml:space="preserve">Рисунок </w:t>
      </w:r>
      <w:r w:rsidR="00007911" w:rsidRPr="00F414D6">
        <w:rPr>
          <w:rFonts w:ascii="Times New Roman" w:hAnsi="Times New Roman" w:cs="Times New Roman"/>
          <w:b w:val="0"/>
          <w:color w:val="auto"/>
          <w:sz w:val="28"/>
          <w:szCs w:val="28"/>
        </w:rPr>
        <w:fldChar w:fldCharType="begin"/>
      </w:r>
      <w:r w:rsidRPr="00F414D6">
        <w:rPr>
          <w:rFonts w:ascii="Times New Roman" w:hAnsi="Times New Roman" w:cs="Times New Roman"/>
          <w:b w:val="0"/>
          <w:color w:val="auto"/>
          <w:sz w:val="28"/>
          <w:szCs w:val="28"/>
        </w:rPr>
        <w:instrText xml:space="preserve"> SEQ Рисунок \* ARABIC </w:instrText>
      </w:r>
      <w:r w:rsidR="00007911" w:rsidRPr="00F414D6">
        <w:rPr>
          <w:rFonts w:ascii="Times New Roman" w:hAnsi="Times New Roman" w:cs="Times New Roman"/>
          <w:b w:val="0"/>
          <w:color w:val="auto"/>
          <w:sz w:val="28"/>
          <w:szCs w:val="28"/>
        </w:rPr>
        <w:fldChar w:fldCharType="separate"/>
      </w:r>
      <w:r w:rsidR="005F3269">
        <w:rPr>
          <w:rFonts w:ascii="Times New Roman" w:hAnsi="Times New Roman" w:cs="Times New Roman"/>
          <w:b w:val="0"/>
          <w:noProof/>
          <w:color w:val="auto"/>
          <w:sz w:val="28"/>
          <w:szCs w:val="28"/>
        </w:rPr>
        <w:t>20</w:t>
      </w:r>
      <w:r w:rsidR="00007911" w:rsidRPr="00F414D6">
        <w:rPr>
          <w:rFonts w:ascii="Times New Roman" w:hAnsi="Times New Roman" w:cs="Times New Roman"/>
          <w:b w:val="0"/>
          <w:color w:val="auto"/>
          <w:sz w:val="28"/>
          <w:szCs w:val="28"/>
        </w:rPr>
        <w:fldChar w:fldCharType="end"/>
      </w:r>
      <w:r w:rsidRPr="00F414D6">
        <w:rPr>
          <w:rFonts w:ascii="Times New Roman" w:hAnsi="Times New Roman" w:cs="Times New Roman"/>
          <w:b w:val="0"/>
          <w:color w:val="auto"/>
          <w:sz w:val="28"/>
          <w:szCs w:val="28"/>
        </w:rPr>
        <w:t xml:space="preserve">. Транспорт </w:t>
      </w:r>
      <w:r w:rsidRPr="00F414D6">
        <w:rPr>
          <w:rFonts w:ascii="Times New Roman" w:hAnsi="Times New Roman" w:cs="Times New Roman"/>
          <w:b w:val="0"/>
          <w:color w:val="auto"/>
          <w:sz w:val="28"/>
          <w:szCs w:val="28"/>
          <w:lang w:val="en-US"/>
        </w:rPr>
        <w:t>IgG</w:t>
      </w:r>
      <w:r w:rsidRPr="00F414D6">
        <w:rPr>
          <w:rFonts w:ascii="Times New Roman" w:hAnsi="Times New Roman" w:cs="Times New Roman"/>
          <w:b w:val="0"/>
          <w:color w:val="auto"/>
          <w:sz w:val="28"/>
          <w:szCs w:val="28"/>
        </w:rPr>
        <w:t xml:space="preserve"> от матери к </w:t>
      </w:r>
      <w:r w:rsidRPr="00B73C1E">
        <w:rPr>
          <w:rFonts w:ascii="Times New Roman" w:hAnsi="Times New Roman" w:cs="Times New Roman"/>
          <w:b w:val="0"/>
          <w:color w:val="auto"/>
          <w:sz w:val="28"/>
          <w:szCs w:val="28"/>
        </w:rPr>
        <w:t>плоду</w:t>
      </w:r>
      <w:r w:rsidR="00B73C1E" w:rsidRPr="00B73C1E">
        <w:rPr>
          <w:rFonts w:ascii="Times New Roman" w:hAnsi="Times New Roman" w:cs="Times New Roman"/>
          <w:b w:val="0"/>
          <w:color w:val="auto"/>
          <w:sz w:val="28"/>
          <w:szCs w:val="28"/>
        </w:rPr>
        <w:t xml:space="preserve"> [48]</w:t>
      </w:r>
    </w:p>
    <w:p w:rsidR="00F414D6" w:rsidRDefault="002F3162" w:rsidP="00F17CCE">
      <w:pPr>
        <w:keepNext/>
        <w:spacing w:after="0" w:line="360" w:lineRule="auto"/>
        <w:ind w:firstLine="709"/>
        <w:jc w:val="center"/>
      </w:pPr>
      <w:r>
        <w:rPr>
          <w:rFonts w:ascii="Times New Roman" w:hAnsi="Times New Roman" w:cs="Times New Roman"/>
          <w:noProof/>
          <w:color w:val="000000"/>
          <w:sz w:val="28"/>
          <w:szCs w:val="28"/>
          <w:shd w:val="clear" w:color="auto" w:fill="FFFFFF"/>
          <w:lang w:eastAsia="ru-RU"/>
        </w:rPr>
        <w:drawing>
          <wp:inline distT="0" distB="0" distL="0" distR="0">
            <wp:extent cx="2590800" cy="24288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2428875"/>
                    </a:xfrm>
                    <a:prstGeom prst="rect">
                      <a:avLst/>
                    </a:prstGeom>
                    <a:noFill/>
                    <a:ln>
                      <a:noFill/>
                    </a:ln>
                  </pic:spPr>
                </pic:pic>
              </a:graphicData>
            </a:graphic>
          </wp:inline>
        </w:drawing>
      </w:r>
    </w:p>
    <w:p w:rsidR="00F44B9F" w:rsidRPr="00DB3D68" w:rsidRDefault="00F414D6" w:rsidP="00F17CCE">
      <w:pPr>
        <w:pStyle w:val="a9"/>
        <w:spacing w:after="0" w:line="360" w:lineRule="auto"/>
        <w:jc w:val="center"/>
      </w:pPr>
      <w:r w:rsidRPr="00F414D6">
        <w:rPr>
          <w:rFonts w:ascii="Times New Roman" w:hAnsi="Times New Roman" w:cs="Times New Roman"/>
          <w:b w:val="0"/>
          <w:color w:val="auto"/>
          <w:sz w:val="28"/>
          <w:szCs w:val="28"/>
        </w:rPr>
        <w:t xml:space="preserve">Рисунок </w:t>
      </w:r>
      <w:r w:rsidR="00007911" w:rsidRPr="00F414D6">
        <w:rPr>
          <w:rFonts w:ascii="Times New Roman" w:hAnsi="Times New Roman" w:cs="Times New Roman"/>
          <w:b w:val="0"/>
          <w:color w:val="auto"/>
          <w:sz w:val="28"/>
          <w:szCs w:val="28"/>
        </w:rPr>
        <w:fldChar w:fldCharType="begin"/>
      </w:r>
      <w:r w:rsidRPr="00F414D6">
        <w:rPr>
          <w:rFonts w:ascii="Times New Roman" w:hAnsi="Times New Roman" w:cs="Times New Roman"/>
          <w:b w:val="0"/>
          <w:color w:val="auto"/>
          <w:sz w:val="28"/>
          <w:szCs w:val="28"/>
        </w:rPr>
        <w:instrText xml:space="preserve"> SEQ Рисунок \* ARABIC </w:instrText>
      </w:r>
      <w:r w:rsidR="00007911" w:rsidRPr="00F414D6">
        <w:rPr>
          <w:rFonts w:ascii="Times New Roman" w:hAnsi="Times New Roman" w:cs="Times New Roman"/>
          <w:b w:val="0"/>
          <w:color w:val="auto"/>
          <w:sz w:val="28"/>
          <w:szCs w:val="28"/>
        </w:rPr>
        <w:fldChar w:fldCharType="separate"/>
      </w:r>
      <w:r w:rsidR="005F3269">
        <w:rPr>
          <w:rFonts w:ascii="Times New Roman" w:hAnsi="Times New Roman" w:cs="Times New Roman"/>
          <w:b w:val="0"/>
          <w:noProof/>
          <w:color w:val="auto"/>
          <w:sz w:val="28"/>
          <w:szCs w:val="28"/>
        </w:rPr>
        <w:t>21</w:t>
      </w:r>
      <w:r w:rsidR="00007911" w:rsidRPr="00F414D6">
        <w:rPr>
          <w:rFonts w:ascii="Times New Roman" w:hAnsi="Times New Roman" w:cs="Times New Roman"/>
          <w:b w:val="0"/>
          <w:color w:val="auto"/>
          <w:sz w:val="28"/>
          <w:szCs w:val="28"/>
        </w:rPr>
        <w:fldChar w:fldCharType="end"/>
      </w:r>
      <w:r w:rsidRPr="00F414D6">
        <w:rPr>
          <w:rFonts w:ascii="Times New Roman" w:hAnsi="Times New Roman" w:cs="Times New Roman"/>
          <w:b w:val="0"/>
          <w:color w:val="auto"/>
          <w:sz w:val="28"/>
          <w:szCs w:val="28"/>
        </w:rPr>
        <w:t>.</w:t>
      </w:r>
      <w:r w:rsidR="00F17CCE">
        <w:rPr>
          <w:rFonts w:ascii="Times New Roman" w:hAnsi="Times New Roman" w:cs="Times New Roman"/>
          <w:b w:val="0"/>
          <w:color w:val="auto"/>
          <w:sz w:val="28"/>
          <w:szCs w:val="28"/>
        </w:rPr>
        <w:t xml:space="preserve"> </w:t>
      </w:r>
      <w:r w:rsidRPr="002F3162">
        <w:rPr>
          <w:rFonts w:ascii="Times New Roman" w:hAnsi="Times New Roman" w:cs="Times New Roman"/>
          <w:b w:val="0"/>
          <w:color w:val="auto"/>
          <w:sz w:val="28"/>
          <w:szCs w:val="28"/>
          <w:lang w:val="en-US"/>
        </w:rPr>
        <w:t>Fc</w:t>
      </w:r>
      <w:r w:rsidR="00F17CCE">
        <w:rPr>
          <w:rFonts w:ascii="Times New Roman" w:hAnsi="Times New Roman" w:cs="Times New Roman"/>
          <w:b w:val="0"/>
          <w:color w:val="auto"/>
          <w:sz w:val="28"/>
          <w:szCs w:val="28"/>
        </w:rPr>
        <w:t xml:space="preserve"> </w:t>
      </w:r>
      <w:r w:rsidRPr="001174F7">
        <w:rPr>
          <w:rFonts w:ascii="Times New Roman" w:hAnsi="Times New Roman" w:cs="Times New Roman"/>
          <w:b w:val="0"/>
          <w:color w:val="auto"/>
          <w:sz w:val="28"/>
          <w:szCs w:val="28"/>
        </w:rPr>
        <w:t>рецептор</w:t>
      </w:r>
      <w:r w:rsidR="00F17CCE">
        <w:rPr>
          <w:rFonts w:ascii="Times New Roman" w:hAnsi="Times New Roman" w:cs="Times New Roman"/>
          <w:b w:val="0"/>
          <w:color w:val="auto"/>
          <w:sz w:val="28"/>
          <w:szCs w:val="28"/>
        </w:rPr>
        <w:t xml:space="preserve"> </w:t>
      </w:r>
      <w:r w:rsidRPr="002F3162">
        <w:rPr>
          <w:rFonts w:ascii="Times New Roman" w:hAnsi="Times New Roman" w:cs="Times New Roman"/>
          <w:b w:val="0"/>
          <w:color w:val="auto"/>
          <w:sz w:val="28"/>
          <w:szCs w:val="28"/>
        </w:rPr>
        <w:t>крысы</w:t>
      </w:r>
      <w:r w:rsidR="00F17CCE">
        <w:rPr>
          <w:rFonts w:ascii="Times New Roman" w:hAnsi="Times New Roman" w:cs="Times New Roman"/>
          <w:b w:val="0"/>
          <w:color w:val="auto"/>
          <w:sz w:val="28"/>
          <w:szCs w:val="28"/>
        </w:rPr>
        <w:t xml:space="preserve"> </w:t>
      </w:r>
      <w:r w:rsidRPr="00B73C1E">
        <w:rPr>
          <w:rFonts w:ascii="Times New Roman" w:hAnsi="Times New Roman" w:cs="Times New Roman"/>
          <w:b w:val="0"/>
          <w:color w:val="000000"/>
          <w:sz w:val="28"/>
          <w:szCs w:val="28"/>
          <w:shd w:val="clear" w:color="auto" w:fill="FFFFFF"/>
        </w:rPr>
        <w:t>[</w:t>
      </w:r>
      <w:r w:rsidR="00B73C1E" w:rsidRPr="002965E7">
        <w:rPr>
          <w:rFonts w:ascii="Times New Roman" w:hAnsi="Times New Roman" w:cs="Times New Roman"/>
          <w:b w:val="0"/>
          <w:color w:val="000000"/>
          <w:sz w:val="28"/>
          <w:szCs w:val="28"/>
          <w:shd w:val="clear" w:color="auto" w:fill="FFFFFF"/>
        </w:rPr>
        <w:t>51</w:t>
      </w:r>
      <w:r w:rsidRPr="00B73C1E">
        <w:rPr>
          <w:rFonts w:ascii="Times New Roman" w:hAnsi="Times New Roman" w:cs="Times New Roman"/>
          <w:b w:val="0"/>
          <w:color w:val="000000"/>
          <w:sz w:val="28"/>
          <w:szCs w:val="28"/>
          <w:shd w:val="clear" w:color="auto" w:fill="FFFFFF"/>
        </w:rPr>
        <w:t>]</w:t>
      </w:r>
    </w:p>
    <w:p w:rsidR="00E12C5A" w:rsidRDefault="00E12C5A" w:rsidP="00F17CCE">
      <w:pPr>
        <w:spacing w:after="0" w:line="360" w:lineRule="auto"/>
        <w:ind w:firstLine="709"/>
        <w:jc w:val="both"/>
        <w:rPr>
          <w:rFonts w:ascii="Times New Roman" w:hAnsi="Times New Roman" w:cs="Times New Roman"/>
          <w:color w:val="000000"/>
          <w:sz w:val="28"/>
          <w:szCs w:val="28"/>
          <w:shd w:val="clear" w:color="auto" w:fill="FFFFFF"/>
        </w:rPr>
      </w:pPr>
      <w:r w:rsidRPr="00E12C5A">
        <w:rPr>
          <w:rFonts w:ascii="Times New Roman" w:hAnsi="Times New Roman" w:cs="Times New Roman"/>
          <w:color w:val="000000"/>
          <w:sz w:val="28"/>
          <w:szCs w:val="28"/>
          <w:shd w:val="clear" w:color="auto" w:fill="FFFFFF"/>
          <w:lang w:val="en-US"/>
        </w:rPr>
        <w:t>IgG</w:t>
      </w:r>
      <w:r w:rsidRPr="00E12C5A">
        <w:rPr>
          <w:rFonts w:ascii="Times New Roman" w:hAnsi="Times New Roman" w:cs="Times New Roman"/>
          <w:color w:val="000000"/>
          <w:sz w:val="28"/>
          <w:szCs w:val="28"/>
          <w:shd w:val="clear" w:color="auto" w:fill="FFFFFF"/>
        </w:rPr>
        <w:t xml:space="preserve"> - основной класс иммуноглобулинов, находящихся в сыворотке крови и тканевых жидкостях. Составляет 75% всех иммуноглобулинов</w:t>
      </w:r>
      <w:r w:rsidR="004A0869">
        <w:rPr>
          <w:rFonts w:ascii="Times New Roman" w:hAnsi="Times New Roman" w:cs="Times New Roman"/>
          <w:color w:val="000000"/>
          <w:sz w:val="28"/>
          <w:szCs w:val="28"/>
          <w:shd w:val="clear" w:color="auto" w:fill="FFFFFF"/>
        </w:rPr>
        <w:t xml:space="preserve"> </w:t>
      </w:r>
      <w:r w:rsidRPr="00B73C1E">
        <w:rPr>
          <w:rFonts w:ascii="Times New Roman" w:hAnsi="Times New Roman" w:cs="Times New Roman"/>
          <w:color w:val="000000"/>
          <w:sz w:val="28"/>
          <w:szCs w:val="28"/>
          <w:shd w:val="clear" w:color="auto" w:fill="FFFFFF"/>
        </w:rPr>
        <w:t>[</w:t>
      </w:r>
      <w:r w:rsidR="00B73C1E" w:rsidRPr="002965E7">
        <w:rPr>
          <w:rFonts w:ascii="Times New Roman" w:hAnsi="Times New Roman" w:cs="Times New Roman"/>
          <w:color w:val="000000"/>
          <w:sz w:val="28"/>
          <w:szCs w:val="28"/>
          <w:shd w:val="clear" w:color="auto" w:fill="FFFFFF"/>
        </w:rPr>
        <w:t>3</w:t>
      </w:r>
      <w:r w:rsidRPr="00B73C1E">
        <w:rPr>
          <w:rFonts w:ascii="Times New Roman" w:hAnsi="Times New Roman" w:cs="Times New Roman"/>
          <w:color w:val="000000"/>
          <w:sz w:val="28"/>
          <w:szCs w:val="28"/>
          <w:shd w:val="clear" w:color="auto" w:fill="FFFFFF"/>
        </w:rPr>
        <w:t>].</w:t>
      </w:r>
      <w:r w:rsidR="004A0869">
        <w:rPr>
          <w:rFonts w:ascii="Times New Roman" w:hAnsi="Times New Roman" w:cs="Times New Roman"/>
          <w:color w:val="000000"/>
          <w:sz w:val="28"/>
          <w:szCs w:val="28"/>
          <w:shd w:val="clear" w:color="auto" w:fill="FFFFFF"/>
        </w:rPr>
        <w:t xml:space="preserve"> </w:t>
      </w:r>
      <w:r w:rsidRPr="00E12C5A">
        <w:rPr>
          <w:rFonts w:ascii="Times New Roman" w:hAnsi="Times New Roman" w:cs="Times New Roman"/>
          <w:color w:val="000000"/>
          <w:sz w:val="28"/>
          <w:szCs w:val="28"/>
          <w:shd w:val="clear" w:color="auto" w:fill="FFFFFF"/>
        </w:rPr>
        <w:t>Осно</w:t>
      </w:r>
      <w:r>
        <w:rPr>
          <w:rFonts w:ascii="Times New Roman" w:hAnsi="Times New Roman" w:cs="Times New Roman"/>
          <w:color w:val="000000"/>
          <w:sz w:val="28"/>
          <w:szCs w:val="28"/>
          <w:shd w:val="clear" w:color="auto" w:fill="FFFFFF"/>
        </w:rPr>
        <w:t xml:space="preserve">вная биологическая функция IgG </w:t>
      </w:r>
      <w:r w:rsidRPr="00E12C5A">
        <w:rPr>
          <w:rFonts w:ascii="Times New Roman" w:hAnsi="Times New Roman" w:cs="Times New Roman"/>
          <w:color w:val="000000"/>
          <w:sz w:val="28"/>
          <w:szCs w:val="28"/>
          <w:shd w:val="clear" w:color="auto" w:fill="FFFFFF"/>
        </w:rPr>
        <w:t>проявляется в активности противобактериальных и противовирусных антител. Антитела вырабатываются в большом количестве при вторичном иммунном ответе (развивается при повторном контакте с антигеном). Антитела, относящиеся к IgG, участвуют в формировании активног</w:t>
      </w:r>
      <w:r>
        <w:rPr>
          <w:rFonts w:ascii="Times New Roman" w:hAnsi="Times New Roman" w:cs="Times New Roman"/>
          <w:color w:val="000000"/>
          <w:sz w:val="28"/>
          <w:szCs w:val="28"/>
          <w:shd w:val="clear" w:color="auto" w:fill="FFFFFF"/>
        </w:rPr>
        <w:t xml:space="preserve">о иммунитета, иммунологической </w:t>
      </w:r>
      <w:r w:rsidRPr="00E12C5A">
        <w:rPr>
          <w:rFonts w:ascii="Times New Roman" w:hAnsi="Times New Roman" w:cs="Times New Roman"/>
          <w:color w:val="000000"/>
          <w:sz w:val="28"/>
          <w:szCs w:val="28"/>
          <w:shd w:val="clear" w:color="auto" w:fill="FFFFFF"/>
        </w:rPr>
        <w:t xml:space="preserve">памяти. В присутствии антигена на </w:t>
      </w:r>
      <w:r w:rsidRPr="00E12C5A">
        <w:rPr>
          <w:rFonts w:ascii="Times New Roman" w:hAnsi="Times New Roman" w:cs="Times New Roman"/>
          <w:color w:val="000000"/>
          <w:sz w:val="28"/>
          <w:szCs w:val="28"/>
          <w:shd w:val="clear" w:color="auto" w:fill="FFFFFF"/>
        </w:rPr>
        <w:lastRenderedPageBreak/>
        <w:t>поверхности макрофаго</w:t>
      </w:r>
      <w:r>
        <w:rPr>
          <w:rFonts w:ascii="Times New Roman" w:hAnsi="Times New Roman" w:cs="Times New Roman"/>
          <w:color w:val="000000"/>
          <w:sz w:val="28"/>
          <w:szCs w:val="28"/>
          <w:shd w:val="clear" w:color="auto" w:fill="FFFFFF"/>
        </w:rPr>
        <w:t xml:space="preserve">в </w:t>
      </w:r>
      <w:r w:rsidRPr="00E12C5A">
        <w:rPr>
          <w:rFonts w:ascii="Times New Roman" w:hAnsi="Times New Roman" w:cs="Times New Roman"/>
          <w:color w:val="000000"/>
          <w:sz w:val="28"/>
          <w:szCs w:val="28"/>
          <w:shd w:val="clear" w:color="auto" w:fill="FFFFFF"/>
        </w:rPr>
        <w:t>молекулы IgG взаимодействуют с рецепторами, вызывая активацию лизосомальных ферментов и усиление интенсивности фагоцитоза</w:t>
      </w:r>
      <w:r w:rsidR="004A0869">
        <w:rPr>
          <w:rFonts w:ascii="Times New Roman" w:hAnsi="Times New Roman" w:cs="Times New Roman"/>
          <w:color w:val="000000"/>
          <w:sz w:val="28"/>
          <w:szCs w:val="28"/>
          <w:shd w:val="clear" w:color="auto" w:fill="FFFFFF"/>
        </w:rPr>
        <w:t xml:space="preserve"> </w:t>
      </w:r>
      <w:r w:rsidR="00272FF4">
        <w:rPr>
          <w:rFonts w:ascii="Times New Roman" w:hAnsi="Times New Roman" w:cs="Times New Roman"/>
          <w:color w:val="000000"/>
          <w:sz w:val="28"/>
          <w:szCs w:val="28"/>
          <w:shd w:val="clear" w:color="auto" w:fill="FFFFFF"/>
        </w:rPr>
        <w:t>(рис. 22</w:t>
      </w:r>
      <w:r w:rsidR="00046443">
        <w:rPr>
          <w:rFonts w:ascii="Times New Roman" w:hAnsi="Times New Roman" w:cs="Times New Roman"/>
          <w:color w:val="000000"/>
          <w:sz w:val="28"/>
          <w:szCs w:val="28"/>
          <w:shd w:val="clear" w:color="auto" w:fill="FFFFFF"/>
        </w:rPr>
        <w:t xml:space="preserve">) </w:t>
      </w:r>
      <w:r w:rsidR="00046443" w:rsidRPr="00E567A3">
        <w:rPr>
          <w:rFonts w:ascii="Times New Roman" w:hAnsi="Times New Roman" w:cs="Times New Roman"/>
          <w:color w:val="000000"/>
          <w:sz w:val="28"/>
          <w:szCs w:val="28"/>
          <w:shd w:val="clear" w:color="auto" w:fill="FFFFFF"/>
        </w:rPr>
        <w:t>[</w:t>
      </w:r>
      <w:r w:rsidR="00E567A3" w:rsidRPr="00E567A3">
        <w:rPr>
          <w:rFonts w:ascii="Times New Roman" w:hAnsi="Times New Roman" w:cs="Times New Roman"/>
          <w:color w:val="000000"/>
          <w:sz w:val="28"/>
          <w:szCs w:val="28"/>
        </w:rPr>
        <w:t>16</w:t>
      </w:r>
      <w:r w:rsidRPr="00E567A3">
        <w:rPr>
          <w:rFonts w:ascii="Times New Roman" w:hAnsi="Times New Roman" w:cs="Times New Roman"/>
          <w:color w:val="000000"/>
          <w:sz w:val="28"/>
          <w:szCs w:val="28"/>
          <w:shd w:val="clear" w:color="auto" w:fill="FFFFFF"/>
        </w:rPr>
        <w:t>].</w:t>
      </w:r>
    </w:p>
    <w:p w:rsidR="00046443" w:rsidRDefault="00046443" w:rsidP="004A0869">
      <w:pPr>
        <w:keepNext/>
        <w:spacing w:after="0" w:line="360" w:lineRule="auto"/>
        <w:jc w:val="center"/>
      </w:pPr>
      <w:r w:rsidRPr="00046443">
        <w:rPr>
          <w:rFonts w:ascii="Times New Roman" w:hAnsi="Times New Roman" w:cs="Times New Roman"/>
          <w:noProof/>
          <w:color w:val="000000"/>
          <w:sz w:val="28"/>
          <w:szCs w:val="28"/>
          <w:shd w:val="clear" w:color="auto" w:fill="FFFFFF"/>
          <w:lang w:eastAsia="ru-RU"/>
        </w:rPr>
        <w:drawing>
          <wp:inline distT="0" distB="0" distL="0" distR="0">
            <wp:extent cx="2730318" cy="2402851"/>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86" t="894" r="786" b="-894"/>
                    <a:stretch/>
                  </pic:blipFill>
                  <pic:spPr bwMode="auto">
                    <a:xfrm>
                      <a:off x="0" y="0"/>
                      <a:ext cx="2729787" cy="2402384"/>
                    </a:xfrm>
                    <a:prstGeom prst="rect">
                      <a:avLst/>
                    </a:prstGeom>
                    <a:noFill/>
                    <a:ln>
                      <a:noFill/>
                    </a:ln>
                    <a:effectLst/>
                    <a:extLst/>
                  </pic:spPr>
                </pic:pic>
              </a:graphicData>
            </a:graphic>
          </wp:inline>
        </w:drawing>
      </w:r>
    </w:p>
    <w:p w:rsidR="00046443" w:rsidRPr="00046443" w:rsidRDefault="00046443" w:rsidP="004A0869">
      <w:pPr>
        <w:pStyle w:val="a9"/>
        <w:spacing w:after="0" w:line="360" w:lineRule="auto"/>
        <w:jc w:val="center"/>
        <w:rPr>
          <w:rFonts w:ascii="Times New Roman" w:hAnsi="Times New Roman" w:cs="Times New Roman"/>
          <w:b w:val="0"/>
          <w:color w:val="auto"/>
          <w:sz w:val="28"/>
          <w:szCs w:val="28"/>
          <w:shd w:val="clear" w:color="auto" w:fill="FFFFFF"/>
        </w:rPr>
      </w:pPr>
      <w:r w:rsidRPr="00046443">
        <w:rPr>
          <w:rFonts w:ascii="Times New Roman" w:hAnsi="Times New Roman" w:cs="Times New Roman"/>
          <w:b w:val="0"/>
          <w:color w:val="auto"/>
          <w:sz w:val="28"/>
          <w:szCs w:val="28"/>
        </w:rPr>
        <w:t xml:space="preserve">Рисунок </w:t>
      </w:r>
      <w:r w:rsidR="00007911" w:rsidRPr="00046443">
        <w:rPr>
          <w:rFonts w:ascii="Times New Roman" w:hAnsi="Times New Roman" w:cs="Times New Roman"/>
          <w:b w:val="0"/>
          <w:color w:val="auto"/>
          <w:sz w:val="28"/>
          <w:szCs w:val="28"/>
        </w:rPr>
        <w:fldChar w:fldCharType="begin"/>
      </w:r>
      <w:r w:rsidRPr="00046443">
        <w:rPr>
          <w:rFonts w:ascii="Times New Roman" w:hAnsi="Times New Roman" w:cs="Times New Roman"/>
          <w:b w:val="0"/>
          <w:color w:val="auto"/>
          <w:sz w:val="28"/>
          <w:szCs w:val="28"/>
        </w:rPr>
        <w:instrText xml:space="preserve"> SEQ Рисунок \* ARABIC </w:instrText>
      </w:r>
      <w:r w:rsidR="00007911" w:rsidRPr="00046443">
        <w:rPr>
          <w:rFonts w:ascii="Times New Roman" w:hAnsi="Times New Roman" w:cs="Times New Roman"/>
          <w:b w:val="0"/>
          <w:color w:val="auto"/>
          <w:sz w:val="28"/>
          <w:szCs w:val="28"/>
        </w:rPr>
        <w:fldChar w:fldCharType="separate"/>
      </w:r>
      <w:r w:rsidR="005F3269">
        <w:rPr>
          <w:rFonts w:ascii="Times New Roman" w:hAnsi="Times New Roman" w:cs="Times New Roman"/>
          <w:b w:val="0"/>
          <w:noProof/>
          <w:color w:val="auto"/>
          <w:sz w:val="28"/>
          <w:szCs w:val="28"/>
        </w:rPr>
        <w:t>22</w:t>
      </w:r>
      <w:r w:rsidR="00007911" w:rsidRPr="00046443">
        <w:rPr>
          <w:rFonts w:ascii="Times New Roman" w:hAnsi="Times New Roman" w:cs="Times New Roman"/>
          <w:b w:val="0"/>
          <w:color w:val="auto"/>
          <w:sz w:val="28"/>
          <w:szCs w:val="28"/>
        </w:rPr>
        <w:fldChar w:fldCharType="end"/>
      </w:r>
      <w:r w:rsidRPr="00046443">
        <w:rPr>
          <w:rFonts w:ascii="Times New Roman" w:hAnsi="Times New Roman" w:cs="Times New Roman"/>
          <w:b w:val="0"/>
          <w:color w:val="auto"/>
          <w:sz w:val="28"/>
          <w:szCs w:val="28"/>
        </w:rPr>
        <w:t>. Участие IgG в фагоцитозе</w:t>
      </w:r>
    </w:p>
    <w:p w:rsidR="00DB3D68" w:rsidRDefault="001057D8" w:rsidP="004A0869">
      <w:pPr>
        <w:spacing w:after="0" w:line="360" w:lineRule="auto"/>
        <w:ind w:firstLine="709"/>
        <w:jc w:val="both"/>
        <w:rPr>
          <w:rFonts w:ascii="Times New Roman" w:hAnsi="Times New Roman" w:cs="Times New Roman"/>
          <w:color w:val="000000"/>
          <w:sz w:val="28"/>
          <w:szCs w:val="28"/>
        </w:rPr>
      </w:pPr>
      <w:r w:rsidRPr="001057D8">
        <w:rPr>
          <w:rFonts w:ascii="Times New Roman" w:hAnsi="Times New Roman" w:cs="Times New Roman"/>
          <w:color w:val="000000"/>
          <w:sz w:val="28"/>
          <w:szCs w:val="28"/>
          <w:shd w:val="clear" w:color="auto" w:fill="FFFFFF"/>
        </w:rPr>
        <w:t>Приобретенные от матери иммуноглобулины в крови грудного ребенка сохраняются около 6 месяцев, защищая его от различных заболеваний, поэтому при отсутствии патологии иммунной системы в это время дети практически не болеют.</w:t>
      </w:r>
    </w:p>
    <w:p w:rsidR="001C6EBB" w:rsidRPr="00D15474" w:rsidRDefault="001C6EBB" w:rsidP="00FF26EC">
      <w:pPr>
        <w:spacing w:after="0" w:line="360" w:lineRule="auto"/>
        <w:ind w:firstLine="709"/>
        <w:jc w:val="both"/>
        <w:rPr>
          <w:rFonts w:ascii="Times New Roman" w:hAnsi="Times New Roman" w:cs="Times New Roman"/>
          <w:color w:val="000000"/>
          <w:sz w:val="28"/>
          <w:szCs w:val="28"/>
          <w:shd w:val="clear" w:color="auto" w:fill="FFFFFF"/>
        </w:rPr>
      </w:pPr>
      <w:r w:rsidRPr="00D15474">
        <w:rPr>
          <w:rFonts w:ascii="Times New Roman" w:hAnsi="Times New Roman" w:cs="Times New Roman"/>
          <w:color w:val="000000"/>
          <w:sz w:val="28"/>
          <w:szCs w:val="28"/>
          <w:shd w:val="clear" w:color="auto" w:fill="FFFFFF"/>
        </w:rPr>
        <w:t>Синтез IgM начинается в эмбриональном периоде, через плаценту он не проходит. С IgM связана активность противотканевых, антибактериальн</w:t>
      </w:r>
      <w:r>
        <w:rPr>
          <w:rFonts w:ascii="Times New Roman" w:hAnsi="Times New Roman" w:cs="Times New Roman"/>
          <w:color w:val="000000"/>
          <w:sz w:val="28"/>
          <w:szCs w:val="28"/>
          <w:shd w:val="clear" w:color="auto" w:fill="FFFFFF"/>
        </w:rPr>
        <w:t xml:space="preserve">ых и антивирусных антител. IgM </w:t>
      </w:r>
      <w:r w:rsidRPr="00D15474">
        <w:rPr>
          <w:rFonts w:ascii="Times New Roman" w:hAnsi="Times New Roman" w:cs="Times New Roman"/>
          <w:color w:val="000000"/>
          <w:sz w:val="28"/>
          <w:szCs w:val="28"/>
          <w:shd w:val="clear" w:color="auto" w:fill="FFFFFF"/>
        </w:rPr>
        <w:t>играет важную роль в первичном иммунном ответе</w:t>
      </w:r>
      <w:r w:rsidR="004A0869">
        <w:rPr>
          <w:rFonts w:ascii="Times New Roman" w:hAnsi="Times New Roman" w:cs="Times New Roman"/>
          <w:color w:val="000000"/>
          <w:sz w:val="28"/>
          <w:szCs w:val="28"/>
          <w:shd w:val="clear" w:color="auto" w:fill="FFFFFF"/>
        </w:rPr>
        <w:t xml:space="preserve"> </w:t>
      </w:r>
      <w:r w:rsidRPr="00E567A3">
        <w:rPr>
          <w:rFonts w:ascii="Times New Roman" w:hAnsi="Times New Roman" w:cs="Times New Roman"/>
          <w:color w:val="000000"/>
          <w:sz w:val="28"/>
          <w:szCs w:val="28"/>
          <w:shd w:val="clear" w:color="auto" w:fill="FFFFFF"/>
        </w:rPr>
        <w:t>[</w:t>
      </w:r>
      <w:r w:rsidR="00E567A3" w:rsidRPr="002965E7">
        <w:rPr>
          <w:rFonts w:ascii="Times New Roman" w:hAnsi="Times New Roman" w:cs="Times New Roman"/>
          <w:color w:val="000000"/>
          <w:sz w:val="28"/>
          <w:szCs w:val="28"/>
        </w:rPr>
        <w:t>16</w:t>
      </w:r>
      <w:r w:rsidR="00CA7301" w:rsidRPr="00E567A3">
        <w:rPr>
          <w:rFonts w:ascii="Times New Roman" w:hAnsi="Times New Roman" w:cs="Times New Roman"/>
          <w:color w:val="000000"/>
          <w:sz w:val="28"/>
          <w:szCs w:val="28"/>
          <w:shd w:val="clear" w:color="auto" w:fill="FFFFFF"/>
        </w:rPr>
        <w:t>]</w:t>
      </w:r>
      <w:r w:rsidRPr="00E567A3">
        <w:rPr>
          <w:rFonts w:ascii="Times New Roman" w:hAnsi="Times New Roman" w:cs="Times New Roman"/>
          <w:color w:val="000000"/>
          <w:sz w:val="28"/>
          <w:szCs w:val="28"/>
          <w:shd w:val="clear" w:color="auto" w:fill="FFFFFF"/>
        </w:rPr>
        <w:t xml:space="preserve">. </w:t>
      </w:r>
    </w:p>
    <w:p w:rsidR="001C6EBB" w:rsidRPr="00D15474" w:rsidRDefault="001C6EBB" w:rsidP="00FF26EC">
      <w:pPr>
        <w:spacing w:after="0" w:line="360" w:lineRule="auto"/>
        <w:ind w:firstLine="709"/>
        <w:jc w:val="both"/>
        <w:rPr>
          <w:rFonts w:ascii="Times New Roman" w:hAnsi="Times New Roman" w:cs="Times New Roman"/>
          <w:color w:val="000000"/>
          <w:sz w:val="28"/>
          <w:szCs w:val="28"/>
          <w:shd w:val="clear" w:color="auto" w:fill="FFFFFF"/>
        </w:rPr>
      </w:pPr>
      <w:r w:rsidRPr="00D15474">
        <w:rPr>
          <w:rFonts w:ascii="Times New Roman" w:hAnsi="Times New Roman" w:cs="Times New Roman"/>
          <w:color w:val="000000"/>
          <w:sz w:val="28"/>
          <w:szCs w:val="28"/>
          <w:shd w:val="clear" w:color="auto" w:fill="FFFFFF"/>
        </w:rPr>
        <w:t xml:space="preserve">В тяжёлых цепях мономеров </w:t>
      </w:r>
      <w:r w:rsidRPr="00D15474">
        <w:rPr>
          <w:rFonts w:ascii="Times New Roman" w:hAnsi="Times New Roman" w:cs="Times New Roman"/>
          <w:color w:val="000000"/>
          <w:sz w:val="28"/>
          <w:szCs w:val="28"/>
          <w:shd w:val="clear" w:color="auto" w:fill="FFFFFF"/>
          <w:lang w:val="en-US"/>
        </w:rPr>
        <w:t>IgM</w:t>
      </w:r>
      <w:r w:rsidRPr="00D15474">
        <w:rPr>
          <w:rFonts w:ascii="Times New Roman" w:hAnsi="Times New Roman" w:cs="Times New Roman"/>
          <w:color w:val="000000"/>
          <w:sz w:val="28"/>
          <w:szCs w:val="28"/>
          <w:shd w:val="clear" w:color="auto" w:fill="FFFFFF"/>
        </w:rPr>
        <w:t xml:space="preserve"> отсутствует гидрофобная "хвостовая" часть. Пентамерная молекула содержит 10 участков связывания с антигеном, а это облегчает вероятность прикрепления неизвестного ранее антигена к иммуноглобулину. Взаимодействие антигена с IgM изменяет его конформацию и индуцирует связывание его "хвостовой" области с первым компонентом системы комплемента. Антиген располагается на поверхности микроорганизма, происходит активация системы комплемента, что вызывает нарушение целостности клеточной мембраны и гибель бактериальной клетки</w:t>
      </w:r>
      <w:r w:rsidR="004A0869">
        <w:rPr>
          <w:rFonts w:ascii="Times New Roman" w:hAnsi="Times New Roman" w:cs="Times New Roman"/>
          <w:color w:val="000000"/>
          <w:sz w:val="28"/>
          <w:szCs w:val="28"/>
          <w:shd w:val="clear" w:color="auto" w:fill="FFFFFF"/>
        </w:rPr>
        <w:t xml:space="preserve"> </w:t>
      </w:r>
      <w:r w:rsidRPr="00E567A3">
        <w:rPr>
          <w:rFonts w:ascii="Times New Roman" w:hAnsi="Times New Roman" w:cs="Times New Roman"/>
          <w:color w:val="000000"/>
          <w:sz w:val="28"/>
          <w:szCs w:val="28"/>
          <w:shd w:val="clear" w:color="auto" w:fill="FFFFFF"/>
        </w:rPr>
        <w:t>[</w:t>
      </w:r>
      <w:r w:rsidR="00E567A3" w:rsidRPr="00E567A3">
        <w:rPr>
          <w:rFonts w:ascii="Times New Roman" w:eastAsia="Times New Roman" w:hAnsi="Times New Roman" w:cs="Times New Roman"/>
          <w:sz w:val="28"/>
          <w:szCs w:val="28"/>
          <w:lang w:eastAsia="ru-RU"/>
        </w:rPr>
        <w:t>19</w:t>
      </w:r>
      <w:r w:rsidRPr="00E567A3">
        <w:rPr>
          <w:rFonts w:ascii="Times New Roman" w:hAnsi="Times New Roman" w:cs="Times New Roman"/>
          <w:color w:val="000000"/>
          <w:sz w:val="28"/>
          <w:szCs w:val="28"/>
          <w:shd w:val="clear" w:color="auto" w:fill="FFFFFF"/>
        </w:rPr>
        <w:t xml:space="preserve">]. </w:t>
      </w:r>
    </w:p>
    <w:p w:rsidR="001C6EBB" w:rsidRPr="00D15474" w:rsidRDefault="001C6EBB" w:rsidP="00FF26EC">
      <w:pPr>
        <w:spacing w:after="0" w:line="360" w:lineRule="auto"/>
        <w:ind w:firstLine="709"/>
        <w:jc w:val="both"/>
        <w:rPr>
          <w:rFonts w:ascii="Times New Roman" w:hAnsi="Times New Roman" w:cs="Times New Roman"/>
          <w:color w:val="000000"/>
          <w:sz w:val="28"/>
          <w:szCs w:val="28"/>
          <w:shd w:val="clear" w:color="auto" w:fill="FFFFFF"/>
        </w:rPr>
      </w:pPr>
      <w:r w:rsidRPr="00D15474">
        <w:rPr>
          <w:rFonts w:ascii="Times New Roman" w:hAnsi="Times New Roman" w:cs="Times New Roman"/>
          <w:color w:val="000000"/>
          <w:sz w:val="28"/>
          <w:szCs w:val="28"/>
          <w:shd w:val="clear" w:color="auto" w:fill="FFFFFF"/>
        </w:rPr>
        <w:t xml:space="preserve">Помимо этого синтез антител </w:t>
      </w:r>
      <w:r w:rsidRPr="00D15474">
        <w:rPr>
          <w:rFonts w:ascii="Times New Roman" w:hAnsi="Times New Roman" w:cs="Times New Roman"/>
          <w:color w:val="000000"/>
          <w:sz w:val="28"/>
          <w:szCs w:val="28"/>
          <w:shd w:val="clear" w:color="auto" w:fill="FFFFFF"/>
          <w:lang w:val="en-US"/>
        </w:rPr>
        <w:t>IgM</w:t>
      </w:r>
      <w:r w:rsidRPr="00D15474">
        <w:rPr>
          <w:rFonts w:ascii="Times New Roman" w:hAnsi="Times New Roman" w:cs="Times New Roman"/>
          <w:color w:val="000000"/>
          <w:sz w:val="28"/>
          <w:szCs w:val="28"/>
          <w:shd w:val="clear" w:color="auto" w:fill="FFFFFF"/>
        </w:rPr>
        <w:t xml:space="preserve"> играет важную роль в развитии иммунитета плода. Они служат главным комплексом антител у плода. </w:t>
      </w:r>
      <w:r w:rsidRPr="00D15474">
        <w:rPr>
          <w:rFonts w:ascii="Times New Roman" w:hAnsi="Times New Roman" w:cs="Times New Roman"/>
          <w:color w:val="000000"/>
          <w:sz w:val="28"/>
          <w:szCs w:val="28"/>
          <w:shd w:val="clear" w:color="auto" w:fill="FFFFFF"/>
          <w:lang w:val="en-US"/>
        </w:rPr>
        <w:t>IgM</w:t>
      </w:r>
      <w:r w:rsidRPr="00D15474">
        <w:rPr>
          <w:rFonts w:ascii="Times New Roman" w:hAnsi="Times New Roman" w:cs="Times New Roman"/>
          <w:color w:val="000000"/>
          <w:sz w:val="28"/>
          <w:szCs w:val="28"/>
          <w:shd w:val="clear" w:color="auto" w:fill="FFFFFF"/>
        </w:rPr>
        <w:t xml:space="preserve"> - </w:t>
      </w:r>
      <w:r w:rsidRPr="00D15474">
        <w:rPr>
          <w:rFonts w:ascii="Times New Roman" w:hAnsi="Times New Roman" w:cs="Times New Roman"/>
          <w:color w:val="000000"/>
          <w:sz w:val="28"/>
          <w:szCs w:val="28"/>
          <w:shd w:val="clear" w:color="auto" w:fill="FFFFFF"/>
        </w:rPr>
        <w:lastRenderedPageBreak/>
        <w:t xml:space="preserve">первые антитела, продуцируемые развивающимися В-лимфоцитами. Они являются также основным классом антител, выделяемых в кровь на ранних стадиях первичного иммунного ответа. Связывание антигена с </w:t>
      </w:r>
      <w:r w:rsidRPr="00D15474">
        <w:rPr>
          <w:rFonts w:ascii="Times New Roman" w:hAnsi="Times New Roman" w:cs="Times New Roman"/>
          <w:color w:val="000000"/>
          <w:sz w:val="28"/>
          <w:szCs w:val="28"/>
          <w:shd w:val="clear" w:color="auto" w:fill="FFFFFF"/>
          <w:lang w:val="en-US"/>
        </w:rPr>
        <w:t>IgM</w:t>
      </w:r>
      <w:r w:rsidRPr="00D15474">
        <w:rPr>
          <w:rFonts w:ascii="Times New Roman" w:hAnsi="Times New Roman" w:cs="Times New Roman"/>
          <w:color w:val="000000"/>
          <w:sz w:val="28"/>
          <w:szCs w:val="28"/>
          <w:shd w:val="clear" w:color="auto" w:fill="FFFFFF"/>
        </w:rPr>
        <w:t xml:space="preserve"> вызывает присоединение компонента комплемента и его активацию, что может обусловить гибель микроорганизма</w:t>
      </w:r>
      <w:r w:rsidR="004A0869">
        <w:rPr>
          <w:rFonts w:ascii="Times New Roman" w:hAnsi="Times New Roman" w:cs="Times New Roman"/>
          <w:color w:val="000000"/>
          <w:sz w:val="28"/>
          <w:szCs w:val="28"/>
          <w:shd w:val="clear" w:color="auto" w:fill="FFFFFF"/>
        </w:rPr>
        <w:t xml:space="preserve"> </w:t>
      </w:r>
      <w:r w:rsidR="00E567A3">
        <w:rPr>
          <w:rFonts w:ascii="Times New Roman" w:hAnsi="Times New Roman" w:cs="Times New Roman"/>
          <w:color w:val="000000"/>
          <w:sz w:val="28"/>
          <w:szCs w:val="28"/>
          <w:shd w:val="clear" w:color="auto" w:fill="FFFFFF"/>
        </w:rPr>
        <w:t>[</w:t>
      </w:r>
      <w:r w:rsidR="00E567A3" w:rsidRPr="00E567A3">
        <w:rPr>
          <w:rFonts w:ascii="Times New Roman" w:hAnsi="Times New Roman" w:cs="Times New Roman"/>
          <w:color w:val="000000"/>
          <w:sz w:val="28"/>
          <w:szCs w:val="28"/>
          <w:shd w:val="clear" w:color="auto" w:fill="FFFFFF"/>
        </w:rPr>
        <w:t>3</w:t>
      </w:r>
      <w:r w:rsidRPr="00E567A3">
        <w:rPr>
          <w:rFonts w:ascii="Times New Roman" w:hAnsi="Times New Roman" w:cs="Times New Roman"/>
          <w:color w:val="000000"/>
          <w:sz w:val="28"/>
          <w:szCs w:val="28"/>
          <w:shd w:val="clear" w:color="auto" w:fill="FFFFFF"/>
        </w:rPr>
        <w:t xml:space="preserve">]. </w:t>
      </w:r>
    </w:p>
    <w:p w:rsidR="001C6EBB" w:rsidRDefault="001C6EBB" w:rsidP="00FF26EC">
      <w:pPr>
        <w:spacing w:after="0" w:line="360" w:lineRule="auto"/>
        <w:ind w:firstLine="709"/>
        <w:jc w:val="both"/>
        <w:rPr>
          <w:rFonts w:ascii="Times New Roman" w:hAnsi="Times New Roman" w:cs="Times New Roman"/>
          <w:color w:val="000000"/>
          <w:sz w:val="28"/>
          <w:szCs w:val="28"/>
          <w:shd w:val="clear" w:color="auto" w:fill="FFFFFF"/>
        </w:rPr>
      </w:pPr>
      <w:r w:rsidRPr="00D15474">
        <w:rPr>
          <w:rFonts w:ascii="Times New Roman" w:hAnsi="Times New Roman" w:cs="Times New Roman"/>
          <w:color w:val="000000"/>
          <w:sz w:val="28"/>
          <w:szCs w:val="28"/>
          <w:shd w:val="clear" w:color="auto" w:fill="FFFFFF"/>
        </w:rPr>
        <w:t>Определенный уровень наличия IgM антител у новорожденного может указывать на инфекцию, которая началась во время беременности</w:t>
      </w:r>
      <w:r w:rsidR="00C4220B">
        <w:rPr>
          <w:rFonts w:ascii="Times New Roman" w:hAnsi="Times New Roman" w:cs="Times New Roman"/>
          <w:color w:val="000000"/>
          <w:sz w:val="28"/>
          <w:szCs w:val="28"/>
          <w:shd w:val="clear" w:color="auto" w:fill="FFFFFF"/>
        </w:rPr>
        <w:t>.</w:t>
      </w:r>
      <w:r w:rsidRPr="00D1547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В</w:t>
      </w:r>
      <w:r w:rsidRPr="00CF3AD0">
        <w:rPr>
          <w:rFonts w:ascii="Times New Roman" w:hAnsi="Times New Roman" w:cs="Times New Roman"/>
          <w:color w:val="000000"/>
          <w:sz w:val="28"/>
          <w:szCs w:val="28"/>
          <w:shd w:val="clear" w:color="auto" w:fill="FFFFFF"/>
        </w:rPr>
        <w:t>ыявление в сыворотке крови плода или новорожденного ребенка иммуноглобулинов класса М свидетельствует о внутриутробной инфекции. Часто ее вызывает цитомегаловирус (симптомы заболевания: насморк, повышение температуры, увеличение лимфоузлов, поражение</w:t>
      </w:r>
      <w:r>
        <w:rPr>
          <w:rFonts w:ascii="Times New Roman" w:hAnsi="Times New Roman" w:cs="Times New Roman"/>
          <w:color w:val="000000"/>
          <w:sz w:val="28"/>
          <w:szCs w:val="28"/>
          <w:shd w:val="clear" w:color="auto" w:fill="FFFFFF"/>
        </w:rPr>
        <w:t xml:space="preserve"> печени и селезенки, и</w:t>
      </w:r>
      <w:r w:rsidRPr="00B27CB4">
        <w:rPr>
          <w:rFonts w:ascii="Times New Roman" w:hAnsi="Times New Roman" w:cs="Times New Roman"/>
          <w:color w:val="000000"/>
          <w:sz w:val="28"/>
          <w:szCs w:val="28"/>
          <w:shd w:val="clear" w:color="auto" w:fill="FFFFFF"/>
        </w:rPr>
        <w:t xml:space="preserve"> т. </w:t>
      </w:r>
      <w:r w:rsidR="00E42AE2">
        <w:rPr>
          <w:rFonts w:ascii="Times New Roman" w:hAnsi="Times New Roman" w:cs="Times New Roman"/>
          <w:color w:val="000000"/>
          <w:sz w:val="28"/>
          <w:szCs w:val="28"/>
          <w:shd w:val="clear" w:color="auto" w:fill="FFFFFF"/>
        </w:rPr>
        <w:t>д.)</w:t>
      </w:r>
      <w:r w:rsidR="00C4220B">
        <w:rPr>
          <w:rFonts w:ascii="Times New Roman" w:hAnsi="Times New Roman" w:cs="Times New Roman"/>
          <w:color w:val="000000"/>
          <w:sz w:val="28"/>
          <w:szCs w:val="28"/>
          <w:shd w:val="clear" w:color="auto" w:fill="FFFFFF"/>
        </w:rPr>
        <w:t xml:space="preserve"> </w:t>
      </w:r>
      <w:r w:rsidR="00E42AE2" w:rsidRPr="00E567A3">
        <w:rPr>
          <w:rFonts w:ascii="Times New Roman" w:hAnsi="Times New Roman" w:cs="Times New Roman"/>
          <w:color w:val="000000"/>
          <w:sz w:val="28"/>
          <w:szCs w:val="28"/>
          <w:shd w:val="clear" w:color="auto" w:fill="FFFFFF"/>
        </w:rPr>
        <w:t>[</w:t>
      </w:r>
      <w:r w:rsidR="00E567A3" w:rsidRPr="002965E7">
        <w:rPr>
          <w:rFonts w:ascii="Times New Roman" w:hAnsi="Times New Roman" w:cs="Times New Roman"/>
          <w:sz w:val="28"/>
          <w:szCs w:val="28"/>
        </w:rPr>
        <w:t>46</w:t>
      </w:r>
      <w:r w:rsidRPr="00E567A3">
        <w:rPr>
          <w:rFonts w:ascii="Times New Roman" w:hAnsi="Times New Roman" w:cs="Times New Roman"/>
          <w:color w:val="000000"/>
          <w:sz w:val="28"/>
          <w:szCs w:val="28"/>
          <w:shd w:val="clear" w:color="auto" w:fill="FFFFFF"/>
        </w:rPr>
        <w:t>].</w:t>
      </w:r>
    </w:p>
    <w:p w:rsidR="004254C5" w:rsidRPr="004254C5" w:rsidRDefault="00D15474" w:rsidP="00FF26EC">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lang w:val="en-US"/>
        </w:rPr>
        <w:t>IgA</w:t>
      </w:r>
      <w:r w:rsidR="00C4220B">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попадают </w:t>
      </w:r>
      <w:r w:rsidR="004254C5" w:rsidRPr="004254C5">
        <w:rPr>
          <w:rFonts w:ascii="Times New Roman" w:hAnsi="Times New Roman" w:cs="Times New Roman"/>
          <w:color w:val="000000"/>
          <w:sz w:val="28"/>
          <w:szCs w:val="28"/>
          <w:shd w:val="clear" w:color="auto" w:fill="FFFFFF"/>
        </w:rPr>
        <w:t>с грудным молоком, обеспечива</w:t>
      </w:r>
      <w:r w:rsidR="00C4220B">
        <w:rPr>
          <w:rFonts w:ascii="Times New Roman" w:hAnsi="Times New Roman" w:cs="Times New Roman"/>
          <w:color w:val="000000"/>
          <w:sz w:val="28"/>
          <w:szCs w:val="28"/>
          <w:shd w:val="clear" w:color="auto" w:fill="FFFFFF"/>
        </w:rPr>
        <w:t>я</w:t>
      </w:r>
      <w:r w:rsidR="004254C5" w:rsidRPr="004254C5">
        <w:rPr>
          <w:rFonts w:ascii="Times New Roman" w:hAnsi="Times New Roman" w:cs="Times New Roman"/>
          <w:color w:val="000000"/>
          <w:sz w:val="28"/>
          <w:szCs w:val="28"/>
          <w:shd w:val="clear" w:color="auto" w:fill="FFFFFF"/>
        </w:rPr>
        <w:t xml:space="preserve"> дополнительную защиту организма ребенка.</w:t>
      </w:r>
      <w:r w:rsidR="00C4220B">
        <w:rPr>
          <w:rFonts w:ascii="Times New Roman" w:hAnsi="Times New Roman" w:cs="Times New Roman"/>
          <w:color w:val="000000"/>
          <w:sz w:val="28"/>
          <w:szCs w:val="28"/>
          <w:shd w:val="clear" w:color="auto" w:fill="FFFFFF"/>
        </w:rPr>
        <w:t xml:space="preserve"> </w:t>
      </w:r>
      <w:r w:rsidR="00475236" w:rsidRPr="00812810">
        <w:rPr>
          <w:rFonts w:ascii="Times New Roman" w:hAnsi="Times New Roman" w:cs="Times New Roman"/>
          <w:color w:val="000000"/>
          <w:sz w:val="28"/>
          <w:szCs w:val="28"/>
          <w:shd w:val="clear" w:color="auto" w:fill="FFFFFF"/>
        </w:rPr>
        <w:t>В сыворотке крови его содержание - около 15-20% от всех иммуноглобулинов; его основная функция – защита слизистых оболочек от микроорганизмов и других чужеродных веществ, поэтому его также называют секреторным</w:t>
      </w:r>
      <w:r w:rsidR="00C4220B">
        <w:rPr>
          <w:rFonts w:ascii="Times New Roman" w:hAnsi="Times New Roman" w:cs="Times New Roman"/>
          <w:color w:val="000000"/>
          <w:sz w:val="28"/>
          <w:szCs w:val="28"/>
          <w:shd w:val="clear" w:color="auto" w:fill="FFFFFF"/>
        </w:rPr>
        <w:t>. И</w:t>
      </w:r>
      <w:r w:rsidR="00475236" w:rsidRPr="00812810">
        <w:rPr>
          <w:rFonts w:ascii="Times New Roman" w:hAnsi="Times New Roman" w:cs="Times New Roman"/>
          <w:color w:val="000000"/>
          <w:sz w:val="28"/>
          <w:szCs w:val="28"/>
          <w:shd w:val="clear" w:color="auto" w:fill="FFFFFF"/>
        </w:rPr>
        <w:t>ммуноглобулины класса А обнаруживаются в секретах слюнных и слезных желез, молоке, на слизистых оболочках дыхательной и мочеполовой систем</w:t>
      </w:r>
      <w:r w:rsidR="00475236">
        <w:rPr>
          <w:rFonts w:ascii="Times New Roman" w:hAnsi="Times New Roman" w:cs="Times New Roman"/>
          <w:color w:val="000000"/>
          <w:sz w:val="28"/>
          <w:szCs w:val="28"/>
          <w:shd w:val="clear" w:color="auto" w:fill="FFFFFF"/>
        </w:rPr>
        <w:t>.</w:t>
      </w:r>
    </w:p>
    <w:p w:rsidR="004254C5" w:rsidRPr="004254C5" w:rsidRDefault="004254C5" w:rsidP="00FF26EC">
      <w:pPr>
        <w:spacing w:after="0" w:line="360" w:lineRule="auto"/>
        <w:ind w:firstLine="709"/>
        <w:jc w:val="both"/>
        <w:rPr>
          <w:rFonts w:ascii="Times New Roman" w:hAnsi="Times New Roman" w:cs="Times New Roman"/>
          <w:color w:val="000000"/>
          <w:sz w:val="28"/>
          <w:szCs w:val="28"/>
          <w:shd w:val="clear" w:color="auto" w:fill="FFFFFF"/>
        </w:rPr>
      </w:pPr>
      <w:r w:rsidRPr="004254C5">
        <w:rPr>
          <w:rFonts w:ascii="Times New Roman" w:hAnsi="Times New Roman" w:cs="Times New Roman"/>
          <w:color w:val="000000"/>
          <w:sz w:val="28"/>
          <w:szCs w:val="28"/>
          <w:shd w:val="clear" w:color="auto" w:fill="FFFFFF"/>
        </w:rPr>
        <w:t xml:space="preserve">Окончательно формирование иммунной системы у ребенка заканчивается только к 7 годам. </w:t>
      </w:r>
    </w:p>
    <w:p w:rsidR="001057D8" w:rsidRDefault="001057D8" w:rsidP="00FF26EC">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IgE в</w:t>
      </w:r>
      <w:r w:rsidR="00812810" w:rsidRPr="00812810">
        <w:rPr>
          <w:rFonts w:ascii="Times New Roman" w:hAnsi="Times New Roman" w:cs="Times New Roman"/>
          <w:color w:val="000000"/>
          <w:sz w:val="28"/>
          <w:szCs w:val="28"/>
          <w:shd w:val="clear" w:color="auto" w:fill="FFFFFF"/>
        </w:rPr>
        <w:t xml:space="preserve"> норме практически отсутствует в крови; участвует в возникновении аллергических реакций, </w:t>
      </w:r>
      <w:r>
        <w:rPr>
          <w:rFonts w:ascii="Times New Roman" w:hAnsi="Times New Roman" w:cs="Times New Roman"/>
          <w:color w:val="000000"/>
          <w:sz w:val="28"/>
          <w:szCs w:val="28"/>
          <w:shd w:val="clear" w:color="auto" w:fill="FFFFFF"/>
        </w:rPr>
        <w:t xml:space="preserve">защите от паразитарных инфекций. </w:t>
      </w:r>
      <w:r w:rsidR="003A5B5E" w:rsidRPr="003A5B5E">
        <w:rPr>
          <w:rFonts w:ascii="Times New Roman" w:hAnsi="Times New Roman" w:cs="Times New Roman"/>
          <w:color w:val="000000"/>
          <w:sz w:val="28"/>
          <w:szCs w:val="20"/>
        </w:rPr>
        <w:t>Антиген</w:t>
      </w:r>
      <w:r w:rsidR="00C4220B">
        <w:rPr>
          <w:rFonts w:ascii="Times New Roman" w:hAnsi="Times New Roman" w:cs="Times New Roman"/>
          <w:color w:val="000000"/>
          <w:sz w:val="28"/>
          <w:szCs w:val="20"/>
        </w:rPr>
        <w:t>-связывающие Fab-</w:t>
      </w:r>
      <w:r w:rsidR="003A5B5E" w:rsidRPr="003A5B5E">
        <w:rPr>
          <w:rFonts w:ascii="Times New Roman" w:hAnsi="Times New Roman" w:cs="Times New Roman"/>
          <w:color w:val="000000"/>
          <w:sz w:val="28"/>
          <w:szCs w:val="20"/>
        </w:rPr>
        <w:t>фрагменты молекулы</w:t>
      </w:r>
      <w:r w:rsidR="00C4220B">
        <w:rPr>
          <w:rFonts w:ascii="Times New Roman" w:hAnsi="Times New Roman" w:cs="Times New Roman"/>
          <w:color w:val="000000"/>
          <w:sz w:val="28"/>
          <w:szCs w:val="20"/>
        </w:rPr>
        <w:t xml:space="preserve"> </w:t>
      </w:r>
      <w:r w:rsidR="003A5B5E" w:rsidRPr="003A5B5E">
        <w:rPr>
          <w:rFonts w:ascii="Times New Roman" w:hAnsi="Times New Roman" w:cs="Times New Roman"/>
          <w:color w:val="000000"/>
          <w:sz w:val="28"/>
          <w:szCs w:val="20"/>
        </w:rPr>
        <w:t xml:space="preserve">IgE специфически взаимодействует с антигеном (аллергеном), сформировавшийся иммунный комплекс взаимодействует с рецепторами Fc- фрагментов IgE, встроенных в клеточную мембрану базофила или тучной клетки. Это является сигналом для выделения гистамина, других биологически активных веществ и развертывания острой аллергической реакции. </w:t>
      </w:r>
      <w:r w:rsidR="003A5B5E">
        <w:rPr>
          <w:rFonts w:ascii="Times New Roman" w:hAnsi="Times New Roman" w:cs="Times New Roman"/>
          <w:color w:val="000000"/>
          <w:sz w:val="28"/>
          <w:szCs w:val="28"/>
          <w:shd w:val="clear" w:color="auto" w:fill="FFFFFF"/>
          <w:lang w:val="en-US"/>
        </w:rPr>
        <w:t>E</w:t>
      </w:r>
      <w:r w:rsidR="003A5B5E">
        <w:rPr>
          <w:rFonts w:ascii="Times New Roman" w:hAnsi="Times New Roman" w:cs="Times New Roman"/>
          <w:color w:val="000000"/>
          <w:sz w:val="28"/>
          <w:szCs w:val="28"/>
          <w:shd w:val="clear" w:color="auto" w:fill="FFFFFF"/>
        </w:rPr>
        <w:t>сли</w:t>
      </w:r>
      <w:r w:rsidR="00812810" w:rsidRPr="00812810">
        <w:rPr>
          <w:rFonts w:ascii="Times New Roman" w:hAnsi="Times New Roman" w:cs="Times New Roman"/>
          <w:color w:val="000000"/>
          <w:sz w:val="28"/>
          <w:szCs w:val="28"/>
          <w:shd w:val="clear" w:color="auto" w:fill="FFFFFF"/>
        </w:rPr>
        <w:t xml:space="preserve"> </w:t>
      </w:r>
      <w:r w:rsidR="00C4220B">
        <w:rPr>
          <w:rFonts w:ascii="Times New Roman" w:hAnsi="Times New Roman" w:cs="Times New Roman"/>
          <w:color w:val="000000"/>
          <w:sz w:val="28"/>
          <w:szCs w:val="28"/>
          <w:shd w:val="clear" w:color="auto" w:fill="FFFFFF"/>
        </w:rPr>
        <w:t xml:space="preserve">уровень </w:t>
      </w:r>
      <w:r w:rsidR="00812810" w:rsidRPr="00812810">
        <w:rPr>
          <w:rFonts w:ascii="Times New Roman" w:hAnsi="Times New Roman" w:cs="Times New Roman"/>
          <w:color w:val="000000"/>
          <w:sz w:val="28"/>
          <w:szCs w:val="28"/>
          <w:shd w:val="clear" w:color="auto" w:fill="FFFFFF"/>
        </w:rPr>
        <w:t>иммуноглобулин</w:t>
      </w:r>
      <w:r w:rsidR="00C4220B">
        <w:rPr>
          <w:rFonts w:ascii="Times New Roman" w:hAnsi="Times New Roman" w:cs="Times New Roman"/>
          <w:color w:val="000000"/>
          <w:sz w:val="28"/>
          <w:szCs w:val="28"/>
          <w:shd w:val="clear" w:color="auto" w:fill="FFFFFF"/>
        </w:rPr>
        <w:t>а</w:t>
      </w:r>
      <w:r w:rsidR="00812810" w:rsidRPr="00812810">
        <w:rPr>
          <w:rFonts w:ascii="Times New Roman" w:hAnsi="Times New Roman" w:cs="Times New Roman"/>
          <w:color w:val="000000"/>
          <w:sz w:val="28"/>
          <w:szCs w:val="28"/>
          <w:shd w:val="clear" w:color="auto" w:fill="FFFFFF"/>
        </w:rPr>
        <w:t xml:space="preserve"> Е повышен - это может говорить о склонности организма к аллергической патологии, так называемой атопии (пример – атопический дерматит).</w:t>
      </w:r>
    </w:p>
    <w:p w:rsidR="009161E4" w:rsidRDefault="00475236" w:rsidP="00FF26EC">
      <w:pPr>
        <w:spacing w:after="0" w:line="360" w:lineRule="auto"/>
        <w:ind w:firstLine="709"/>
        <w:jc w:val="both"/>
        <w:rPr>
          <w:rFonts w:ascii="Times New Roman" w:eastAsia="TimesNewRoman" w:hAnsi="Times New Roman" w:cs="Times New Roman"/>
          <w:sz w:val="28"/>
          <w:szCs w:val="28"/>
        </w:rPr>
      </w:pPr>
      <w:r>
        <w:rPr>
          <w:rFonts w:ascii="Times New Roman" w:hAnsi="Times New Roman" w:cs="Times New Roman"/>
          <w:color w:val="000000"/>
          <w:sz w:val="28"/>
          <w:szCs w:val="28"/>
          <w:shd w:val="clear" w:color="auto" w:fill="FFFFFF"/>
        </w:rPr>
        <w:lastRenderedPageBreak/>
        <w:t>В норме</w:t>
      </w:r>
      <w:r w:rsidR="00812810" w:rsidRPr="00812810">
        <w:rPr>
          <w:rFonts w:ascii="Times New Roman" w:hAnsi="Times New Roman" w:cs="Times New Roman"/>
          <w:color w:val="000000"/>
          <w:sz w:val="28"/>
          <w:szCs w:val="28"/>
          <w:shd w:val="clear" w:color="auto" w:fill="FFFFFF"/>
        </w:rPr>
        <w:t xml:space="preserve"> концентрация </w:t>
      </w:r>
      <w:r w:rsidRPr="00812810">
        <w:rPr>
          <w:rFonts w:ascii="Times New Roman" w:hAnsi="Times New Roman" w:cs="Times New Roman"/>
          <w:color w:val="000000"/>
          <w:sz w:val="28"/>
          <w:szCs w:val="28"/>
          <w:shd w:val="clear" w:color="auto" w:fill="FFFFFF"/>
        </w:rPr>
        <w:t>IgD</w:t>
      </w:r>
      <w:r w:rsidR="00C4220B">
        <w:rPr>
          <w:rFonts w:ascii="Times New Roman" w:hAnsi="Times New Roman" w:cs="Times New Roman"/>
          <w:color w:val="000000"/>
          <w:sz w:val="28"/>
          <w:szCs w:val="28"/>
          <w:shd w:val="clear" w:color="auto" w:fill="FFFFFF"/>
        </w:rPr>
        <w:t xml:space="preserve"> </w:t>
      </w:r>
      <w:r w:rsidR="00812810" w:rsidRPr="00812810">
        <w:rPr>
          <w:rFonts w:ascii="Times New Roman" w:hAnsi="Times New Roman" w:cs="Times New Roman"/>
          <w:color w:val="000000"/>
          <w:sz w:val="28"/>
          <w:szCs w:val="28"/>
          <w:shd w:val="clear" w:color="auto" w:fill="FFFFFF"/>
        </w:rPr>
        <w:t xml:space="preserve">в крови крайне мала (менее 1% от общего количества антител), а функции до конца неясны. </w:t>
      </w:r>
      <w:r w:rsidR="00E42AE2" w:rsidRPr="00E42AE2">
        <w:rPr>
          <w:rFonts w:ascii="Times New Roman" w:hAnsi="Times New Roman" w:cs="Times New Roman"/>
          <w:color w:val="000000"/>
          <w:sz w:val="28"/>
          <w:szCs w:val="28"/>
        </w:rPr>
        <w:t>Содержание IgD достигает максимума к 10 годам жизни</w:t>
      </w:r>
      <w:r w:rsidR="00E42AE2" w:rsidRPr="00E42AE2">
        <w:rPr>
          <w:rFonts w:ascii="Times New Roman" w:hAnsi="Times New Roman" w:cs="Times New Roman"/>
          <w:sz w:val="28"/>
          <w:szCs w:val="28"/>
        </w:rPr>
        <w:t xml:space="preserve">. </w:t>
      </w:r>
      <w:r w:rsidR="009C47B7" w:rsidRPr="009C47B7">
        <w:rPr>
          <w:rFonts w:ascii="Times New Roman" w:eastAsia="TimesNewRoman" w:hAnsi="Times New Roman" w:cs="Times New Roman"/>
          <w:sz w:val="28"/>
          <w:szCs w:val="28"/>
        </w:rPr>
        <w:t>Есть сведения, что IgD входит в состав рецепторов В-лимфоцитов и играет важную роль в процессе их дифференцировки под влиянием антигена. Предполагается, что с IgD связ</w:t>
      </w:r>
      <w:r w:rsidR="00C4220B">
        <w:rPr>
          <w:rFonts w:ascii="Times New Roman" w:eastAsia="TimesNewRoman" w:hAnsi="Times New Roman" w:cs="Times New Roman"/>
          <w:sz w:val="28"/>
          <w:szCs w:val="28"/>
        </w:rPr>
        <w:t>ывают</w:t>
      </w:r>
      <w:r w:rsidR="009C47B7" w:rsidRPr="009C47B7">
        <w:rPr>
          <w:rFonts w:ascii="Times New Roman" w:eastAsia="TimesNewRoman" w:hAnsi="Times New Roman" w:cs="Times New Roman"/>
          <w:sz w:val="28"/>
          <w:szCs w:val="28"/>
        </w:rPr>
        <w:t xml:space="preserve"> антинуклеарные антитела, особенно при аутоиммунных</w:t>
      </w:r>
      <w:r w:rsidR="00C4220B">
        <w:rPr>
          <w:rFonts w:ascii="Times New Roman" w:eastAsia="TimesNewRoman" w:hAnsi="Times New Roman" w:cs="Times New Roman"/>
          <w:sz w:val="28"/>
          <w:szCs w:val="28"/>
        </w:rPr>
        <w:t xml:space="preserve"> </w:t>
      </w:r>
      <w:r w:rsidR="009C47B7" w:rsidRPr="009C47B7">
        <w:rPr>
          <w:rFonts w:ascii="Times New Roman" w:eastAsia="TimesNewRoman" w:hAnsi="Times New Roman" w:cs="Times New Roman"/>
          <w:sz w:val="28"/>
          <w:szCs w:val="28"/>
        </w:rPr>
        <w:t>состояниях, а также антитела к пищевым антигенам. Количество</w:t>
      </w:r>
      <w:r w:rsidR="00917693">
        <w:rPr>
          <w:rFonts w:ascii="Times New Roman" w:eastAsia="TimesNewRoman" w:hAnsi="Times New Roman" w:cs="Times New Roman"/>
          <w:sz w:val="28"/>
          <w:szCs w:val="28"/>
        </w:rPr>
        <w:t xml:space="preserve"> </w:t>
      </w:r>
      <w:r w:rsidR="009C47B7" w:rsidRPr="009C47B7">
        <w:rPr>
          <w:rFonts w:ascii="Times New Roman" w:eastAsia="TimesNewRoman" w:hAnsi="Times New Roman" w:cs="Times New Roman"/>
          <w:sz w:val="28"/>
          <w:szCs w:val="28"/>
        </w:rPr>
        <w:t>IgD повышено у женщин во время родов, у больных с системными заболеваниями соединительной</w:t>
      </w:r>
      <w:r w:rsidR="00917693">
        <w:rPr>
          <w:rFonts w:ascii="Times New Roman" w:eastAsia="TimesNewRoman" w:hAnsi="Times New Roman" w:cs="Times New Roman"/>
          <w:sz w:val="28"/>
          <w:szCs w:val="28"/>
        </w:rPr>
        <w:t xml:space="preserve"> </w:t>
      </w:r>
      <w:r w:rsidR="009C47B7" w:rsidRPr="009C47B7">
        <w:rPr>
          <w:rFonts w:ascii="Times New Roman" w:eastAsia="TimesNewRoman" w:hAnsi="Times New Roman" w:cs="Times New Roman"/>
          <w:sz w:val="28"/>
          <w:szCs w:val="28"/>
        </w:rPr>
        <w:t>ткани, миеломной болезнью, при хроническом</w:t>
      </w:r>
      <w:r w:rsidR="00917693">
        <w:rPr>
          <w:rFonts w:ascii="Times New Roman" w:eastAsia="TimesNewRoman" w:hAnsi="Times New Roman" w:cs="Times New Roman"/>
          <w:sz w:val="28"/>
          <w:szCs w:val="28"/>
        </w:rPr>
        <w:t xml:space="preserve"> </w:t>
      </w:r>
      <w:r w:rsidR="009C47B7" w:rsidRPr="009C47B7">
        <w:rPr>
          <w:rFonts w:ascii="Times New Roman" w:eastAsia="TimesNewRoman" w:hAnsi="Times New Roman" w:cs="Times New Roman"/>
          <w:sz w:val="28"/>
          <w:szCs w:val="28"/>
        </w:rPr>
        <w:t>активном гепатите, циррозе печени, язвенном колите</w:t>
      </w:r>
      <w:r w:rsidR="00917693">
        <w:rPr>
          <w:rFonts w:ascii="Times New Roman" w:eastAsia="TimesNewRoman" w:hAnsi="Times New Roman" w:cs="Times New Roman"/>
          <w:sz w:val="28"/>
          <w:szCs w:val="28"/>
        </w:rPr>
        <w:t xml:space="preserve"> </w:t>
      </w:r>
      <w:r w:rsidR="009C47B7" w:rsidRPr="00E567A3">
        <w:rPr>
          <w:rFonts w:ascii="Times New Roman" w:eastAsia="TimesNewRoman" w:hAnsi="Times New Roman" w:cs="Times New Roman"/>
          <w:sz w:val="28"/>
          <w:szCs w:val="28"/>
        </w:rPr>
        <w:t>[</w:t>
      </w:r>
      <w:r w:rsidR="00E567A3" w:rsidRPr="00E567A3">
        <w:rPr>
          <w:rFonts w:ascii="Times New Roman" w:hAnsi="Times New Roman" w:cs="Times New Roman"/>
          <w:color w:val="000000"/>
          <w:sz w:val="28"/>
          <w:szCs w:val="28"/>
        </w:rPr>
        <w:t>16</w:t>
      </w:r>
      <w:r w:rsidR="009C47B7" w:rsidRPr="00E567A3">
        <w:rPr>
          <w:rFonts w:ascii="Times New Roman" w:eastAsia="TimesNewRoman" w:hAnsi="Times New Roman" w:cs="Times New Roman"/>
          <w:sz w:val="28"/>
          <w:szCs w:val="28"/>
        </w:rPr>
        <w:t>].</w:t>
      </w:r>
    </w:p>
    <w:p w:rsidR="003A5B5E" w:rsidRPr="004254C5" w:rsidRDefault="003A5B5E" w:rsidP="00FF26EC">
      <w:pPr>
        <w:spacing w:after="0" w:line="360" w:lineRule="auto"/>
        <w:ind w:firstLine="709"/>
        <w:jc w:val="both"/>
        <w:rPr>
          <w:rFonts w:ascii="Times New Roman" w:hAnsi="Times New Roman" w:cs="Times New Roman"/>
          <w:color w:val="000000"/>
          <w:sz w:val="28"/>
          <w:szCs w:val="28"/>
          <w:shd w:val="clear" w:color="auto" w:fill="FFFFFF"/>
        </w:rPr>
      </w:pPr>
      <w:r w:rsidRPr="004254C5">
        <w:rPr>
          <w:rFonts w:ascii="Times New Roman" w:hAnsi="Times New Roman" w:cs="Times New Roman"/>
          <w:color w:val="000000"/>
          <w:sz w:val="28"/>
          <w:szCs w:val="28"/>
          <w:shd w:val="clear" w:color="auto" w:fill="FFFFFF"/>
        </w:rPr>
        <w:t>Отличительными особенностями иммунитета детей являются:</w:t>
      </w:r>
    </w:p>
    <w:p w:rsidR="003A5B5E" w:rsidRPr="004254C5" w:rsidRDefault="003A5B5E" w:rsidP="00FF26EC">
      <w:pPr>
        <w:pStyle w:val="aa"/>
        <w:numPr>
          <w:ilvl w:val="0"/>
          <w:numId w:val="10"/>
        </w:numPr>
        <w:spacing w:after="0" w:line="360" w:lineRule="auto"/>
        <w:ind w:left="0" w:firstLine="993"/>
        <w:jc w:val="both"/>
        <w:rPr>
          <w:rFonts w:ascii="Times New Roman" w:hAnsi="Times New Roman" w:cs="Times New Roman"/>
          <w:color w:val="000000"/>
          <w:sz w:val="28"/>
          <w:szCs w:val="28"/>
          <w:shd w:val="clear" w:color="auto" w:fill="FFFFFF"/>
        </w:rPr>
      </w:pPr>
      <w:r w:rsidRPr="004254C5">
        <w:rPr>
          <w:rFonts w:ascii="Times New Roman" w:hAnsi="Times New Roman" w:cs="Times New Roman"/>
          <w:color w:val="000000"/>
          <w:sz w:val="28"/>
          <w:szCs w:val="28"/>
          <w:shd w:val="clear" w:color="auto" w:fill="FFFFFF"/>
        </w:rPr>
        <w:t>Недостаточная способность к фагоцитозу (поглощению и разрушению клеток болезнетворных микроорганизмов фагоцитами человека).</w:t>
      </w:r>
    </w:p>
    <w:p w:rsidR="003A5B5E" w:rsidRPr="004254C5" w:rsidRDefault="003A5B5E" w:rsidP="00FF26EC">
      <w:pPr>
        <w:pStyle w:val="aa"/>
        <w:numPr>
          <w:ilvl w:val="0"/>
          <w:numId w:val="10"/>
        </w:numPr>
        <w:spacing w:after="0" w:line="360" w:lineRule="auto"/>
        <w:ind w:left="0" w:firstLine="993"/>
        <w:jc w:val="both"/>
        <w:rPr>
          <w:rFonts w:ascii="Times New Roman" w:hAnsi="Times New Roman" w:cs="Times New Roman"/>
          <w:color w:val="000000"/>
          <w:sz w:val="28"/>
          <w:szCs w:val="28"/>
          <w:shd w:val="clear" w:color="auto" w:fill="FFFFFF"/>
        </w:rPr>
      </w:pPr>
      <w:r w:rsidRPr="004254C5">
        <w:rPr>
          <w:rFonts w:ascii="Times New Roman" w:hAnsi="Times New Roman" w:cs="Times New Roman"/>
          <w:color w:val="000000"/>
          <w:sz w:val="28"/>
          <w:szCs w:val="28"/>
          <w:shd w:val="clear" w:color="auto" w:fill="FFFFFF"/>
        </w:rPr>
        <w:t xml:space="preserve">Низкая продукция интерферонов (белков, осуществляющих неспецифическую защиту против вирусов). </w:t>
      </w:r>
    </w:p>
    <w:p w:rsidR="003A5B5E" w:rsidRPr="001C6EBB" w:rsidRDefault="003A5B5E" w:rsidP="00FF26EC">
      <w:pPr>
        <w:pStyle w:val="aa"/>
        <w:numPr>
          <w:ilvl w:val="0"/>
          <w:numId w:val="10"/>
        </w:numPr>
        <w:spacing w:after="0" w:line="360" w:lineRule="auto"/>
        <w:ind w:left="0" w:firstLine="993"/>
        <w:jc w:val="both"/>
        <w:rPr>
          <w:rFonts w:ascii="Times New Roman" w:hAnsi="Times New Roman" w:cs="Times New Roman"/>
          <w:color w:val="000000"/>
          <w:sz w:val="28"/>
          <w:szCs w:val="28"/>
          <w:shd w:val="clear" w:color="auto" w:fill="FFFFFF"/>
        </w:rPr>
      </w:pPr>
      <w:r w:rsidRPr="004254C5">
        <w:rPr>
          <w:rFonts w:ascii="Times New Roman" w:hAnsi="Times New Roman" w:cs="Times New Roman"/>
          <w:color w:val="000000"/>
          <w:sz w:val="28"/>
          <w:szCs w:val="28"/>
          <w:shd w:val="clear" w:color="auto" w:fill="FFFFFF"/>
        </w:rPr>
        <w:t>Снижение количества иммуноглобулинов всех классов (например, для иммуноглобулина Е норма у детей более низкая, чем у взрослых).</w:t>
      </w:r>
    </w:p>
    <w:p w:rsidR="003A5B5E" w:rsidRDefault="003A5B5E" w:rsidP="00FF26EC">
      <w:pPr>
        <w:spacing w:after="0"/>
        <w:jc w:val="both"/>
      </w:pPr>
    </w:p>
    <w:p w:rsidR="00BA564A" w:rsidRDefault="00BA564A" w:rsidP="00FF26EC">
      <w:pPr>
        <w:spacing w:after="0"/>
        <w:jc w:val="both"/>
      </w:pPr>
    </w:p>
    <w:p w:rsidR="009F01D5" w:rsidRPr="00506653" w:rsidRDefault="00DE22A9" w:rsidP="00FF26EC">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4.6</w:t>
      </w:r>
      <w:r w:rsidR="009F01D5" w:rsidRPr="00506653">
        <w:rPr>
          <w:rFonts w:ascii="Times New Roman" w:hAnsi="Times New Roman" w:cs="Times New Roman"/>
          <w:b/>
          <w:sz w:val="28"/>
          <w:szCs w:val="28"/>
        </w:rPr>
        <w:t>.</w:t>
      </w:r>
      <w:r w:rsidR="009F01D5" w:rsidRPr="00506653">
        <w:rPr>
          <w:rFonts w:ascii="Times New Roman" w:hAnsi="Times New Roman" w:cs="Times New Roman"/>
          <w:b/>
          <w:bCs/>
          <w:sz w:val="28"/>
          <w:szCs w:val="28"/>
        </w:rPr>
        <w:t>Роль иммуноглобулинов в аутоиммунных заболеваниях</w:t>
      </w:r>
    </w:p>
    <w:p w:rsidR="00294CFC" w:rsidRDefault="00294CFC" w:rsidP="00FF26EC">
      <w:pPr>
        <w:spacing w:after="0" w:line="360" w:lineRule="auto"/>
        <w:ind w:firstLine="709"/>
        <w:jc w:val="both"/>
        <w:rPr>
          <w:rFonts w:ascii="Times New Roman" w:hAnsi="Times New Roman" w:cs="Times New Roman"/>
          <w:sz w:val="28"/>
          <w:szCs w:val="28"/>
        </w:rPr>
      </w:pPr>
      <w:r w:rsidRPr="00294CFC">
        <w:rPr>
          <w:rFonts w:ascii="Times New Roman" w:hAnsi="Times New Roman" w:cs="Times New Roman"/>
          <w:b/>
          <w:bCs/>
          <w:sz w:val="28"/>
          <w:szCs w:val="28"/>
        </w:rPr>
        <w:t>Аутоиммунные заболевания</w:t>
      </w:r>
      <w:r w:rsidR="00506653" w:rsidRPr="00294CFC">
        <w:rPr>
          <w:rFonts w:ascii="Times New Roman" w:hAnsi="Times New Roman" w:cs="Times New Roman"/>
          <w:sz w:val="28"/>
          <w:szCs w:val="28"/>
        </w:rPr>
        <w:t xml:space="preserve"> - патологические процессы, основой которых служит самоподдерживающийся иммунный ответ на собственные антигены организма, что приводит к повреждению клеток, экспрессирующих эти аутоантигены</w:t>
      </w:r>
      <w:r w:rsidR="00917693">
        <w:rPr>
          <w:rFonts w:ascii="Times New Roman" w:hAnsi="Times New Roman" w:cs="Times New Roman"/>
          <w:sz w:val="28"/>
          <w:szCs w:val="28"/>
        </w:rPr>
        <w:t xml:space="preserve"> </w:t>
      </w:r>
      <w:r w:rsidR="00E567A3">
        <w:rPr>
          <w:rFonts w:ascii="Times New Roman" w:hAnsi="Times New Roman" w:cs="Times New Roman"/>
          <w:sz w:val="28"/>
          <w:szCs w:val="28"/>
        </w:rPr>
        <w:t>[</w:t>
      </w:r>
      <w:r w:rsidR="00E567A3" w:rsidRPr="00E567A3">
        <w:rPr>
          <w:rFonts w:ascii="Times New Roman" w:hAnsi="Times New Roman" w:cs="Times New Roman"/>
          <w:sz w:val="28"/>
          <w:szCs w:val="28"/>
        </w:rPr>
        <w:t>29</w:t>
      </w:r>
      <w:r w:rsidR="00506653" w:rsidRPr="00E567A3">
        <w:rPr>
          <w:rFonts w:ascii="Times New Roman" w:hAnsi="Times New Roman" w:cs="Times New Roman"/>
          <w:sz w:val="28"/>
          <w:szCs w:val="28"/>
        </w:rPr>
        <w:t>].</w:t>
      </w:r>
    </w:p>
    <w:p w:rsidR="00294CFC" w:rsidRPr="00294CFC" w:rsidRDefault="00294CFC" w:rsidP="00FF26EC">
      <w:pPr>
        <w:spacing w:after="0" w:line="360" w:lineRule="auto"/>
        <w:ind w:firstLine="709"/>
        <w:jc w:val="both"/>
        <w:rPr>
          <w:rFonts w:ascii="Times New Roman" w:hAnsi="Times New Roman" w:cs="Times New Roman"/>
          <w:sz w:val="28"/>
          <w:szCs w:val="28"/>
        </w:rPr>
      </w:pPr>
      <w:r w:rsidRPr="00294CFC">
        <w:rPr>
          <w:rFonts w:ascii="Times New Roman" w:hAnsi="Times New Roman" w:cs="Times New Roman"/>
          <w:sz w:val="28"/>
          <w:szCs w:val="28"/>
        </w:rPr>
        <w:t>Аутоиммунные заболевания относят к причинам самопроизвольных абортов</w:t>
      </w:r>
      <w:r w:rsidR="00917693">
        <w:rPr>
          <w:rFonts w:ascii="Times New Roman" w:hAnsi="Times New Roman" w:cs="Times New Roman"/>
          <w:sz w:val="28"/>
          <w:szCs w:val="28"/>
        </w:rPr>
        <w:t xml:space="preserve"> </w:t>
      </w:r>
      <w:r w:rsidRPr="00E567A3">
        <w:rPr>
          <w:rFonts w:ascii="Times New Roman" w:hAnsi="Times New Roman" w:cs="Times New Roman"/>
          <w:sz w:val="28"/>
          <w:szCs w:val="28"/>
        </w:rPr>
        <w:t>[</w:t>
      </w:r>
      <w:r w:rsidR="00E567A3" w:rsidRPr="00E567A3">
        <w:rPr>
          <w:rStyle w:val="a6"/>
          <w:rFonts w:ascii="Times New Roman" w:hAnsi="Times New Roman" w:cs="Times New Roman"/>
          <w:bCs/>
          <w:i w:val="0"/>
          <w:sz w:val="28"/>
          <w:shd w:val="clear" w:color="auto" w:fill="FFFFFF"/>
        </w:rPr>
        <w:t>23</w:t>
      </w:r>
      <w:r w:rsidRPr="00E567A3">
        <w:rPr>
          <w:rFonts w:ascii="Times New Roman" w:hAnsi="Times New Roman" w:cs="Times New Roman"/>
          <w:sz w:val="28"/>
          <w:szCs w:val="28"/>
        </w:rPr>
        <w:t xml:space="preserve">]. В </w:t>
      </w:r>
      <w:r w:rsidRPr="00294CFC">
        <w:rPr>
          <w:rFonts w:ascii="Times New Roman" w:hAnsi="Times New Roman" w:cs="Times New Roman"/>
          <w:sz w:val="28"/>
          <w:szCs w:val="28"/>
        </w:rPr>
        <w:t xml:space="preserve">случае таких заболеваний антитела получают название </w:t>
      </w:r>
      <w:r w:rsidRPr="00294CFC">
        <w:rPr>
          <w:rFonts w:ascii="Times New Roman" w:hAnsi="Times New Roman" w:cs="Times New Roman"/>
          <w:b/>
          <w:bCs/>
          <w:sz w:val="28"/>
          <w:szCs w:val="28"/>
        </w:rPr>
        <w:t>аутоантител</w:t>
      </w:r>
      <w:r w:rsidRPr="00294CFC">
        <w:rPr>
          <w:rFonts w:ascii="Times New Roman" w:hAnsi="Times New Roman" w:cs="Times New Roman"/>
          <w:sz w:val="28"/>
          <w:szCs w:val="28"/>
        </w:rPr>
        <w:t xml:space="preserve"> – антитела к антигенам собственного организма.</w:t>
      </w:r>
    </w:p>
    <w:p w:rsidR="00294CFC" w:rsidRPr="00FF36BF" w:rsidRDefault="00294CFC" w:rsidP="00FF26EC">
      <w:pPr>
        <w:spacing w:after="0" w:line="360" w:lineRule="auto"/>
        <w:ind w:firstLine="709"/>
        <w:jc w:val="both"/>
        <w:rPr>
          <w:rFonts w:ascii="Times New Roman" w:hAnsi="Times New Roman" w:cs="Times New Roman"/>
          <w:sz w:val="28"/>
          <w:szCs w:val="28"/>
        </w:rPr>
      </w:pPr>
      <w:r w:rsidRPr="00294CFC">
        <w:rPr>
          <w:rFonts w:ascii="Times New Roman" w:hAnsi="Times New Roman" w:cs="Times New Roman"/>
          <w:sz w:val="28"/>
          <w:szCs w:val="28"/>
        </w:rPr>
        <w:t>Одним из механизмов развития аутоиммунного заболевания является преобладание гуморального аутоиммунного ответа. Развитие процесса иде</w:t>
      </w:r>
      <w:r>
        <w:rPr>
          <w:rFonts w:ascii="Times New Roman" w:hAnsi="Times New Roman" w:cs="Times New Roman"/>
          <w:sz w:val="28"/>
          <w:szCs w:val="28"/>
        </w:rPr>
        <w:t>т под преобладающим контролем Т</w:t>
      </w:r>
      <w:r>
        <w:rPr>
          <w:rFonts w:ascii="Times New Roman" w:hAnsi="Times New Roman" w:cs="Times New Roman"/>
          <w:sz w:val="28"/>
          <w:szCs w:val="28"/>
          <w:lang w:val="en-US"/>
        </w:rPr>
        <w:t>h</w:t>
      </w:r>
      <w:r w:rsidRPr="00294CFC">
        <w:rPr>
          <w:rFonts w:ascii="Times New Roman" w:hAnsi="Times New Roman" w:cs="Times New Roman"/>
          <w:sz w:val="28"/>
          <w:szCs w:val="28"/>
        </w:rPr>
        <w:t xml:space="preserve">2-клеток. Картину иммунного поражения </w:t>
      </w:r>
      <w:r w:rsidRPr="00294CFC">
        <w:rPr>
          <w:rFonts w:ascii="Times New Roman" w:hAnsi="Times New Roman" w:cs="Times New Roman"/>
          <w:sz w:val="28"/>
          <w:szCs w:val="28"/>
        </w:rPr>
        <w:lastRenderedPageBreak/>
        <w:t xml:space="preserve">определяют реакции, вызываемые антителами. Основной патогенный потенциал этого процесса связывают с образованием аутоантител классов IgG1 и IgG3, т.е. классов, благодаря особенностям строения Fc-области обладающих максимальной способностью привлекать различные эффекторные механизмы к реализации своего действия (в первую очередь комплемент, фагоциты и естественные киллеры). </w:t>
      </w:r>
    </w:p>
    <w:p w:rsidR="00294CFC" w:rsidRDefault="00294CFC" w:rsidP="00FF26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Выделяют несколько механизмов реализации действия аутоантител</w:t>
      </w:r>
      <w:r w:rsidR="00EA18EF">
        <w:rPr>
          <w:rFonts w:ascii="Times New Roman" w:hAnsi="Times New Roman" w:cs="Times New Roman"/>
          <w:sz w:val="28"/>
          <w:szCs w:val="28"/>
        </w:rPr>
        <w:t xml:space="preserve"> (рис. 23)</w:t>
      </w:r>
      <w:r>
        <w:rPr>
          <w:rFonts w:ascii="Times New Roman" w:hAnsi="Times New Roman" w:cs="Times New Roman"/>
          <w:sz w:val="28"/>
          <w:szCs w:val="28"/>
        </w:rPr>
        <w:t>.</w:t>
      </w:r>
    </w:p>
    <w:p w:rsidR="00294CFC" w:rsidRPr="00294CFC" w:rsidRDefault="00294CFC" w:rsidP="00FF26EC">
      <w:pPr>
        <w:spacing w:after="0" w:line="360" w:lineRule="auto"/>
        <w:ind w:firstLine="709"/>
        <w:jc w:val="both"/>
        <w:rPr>
          <w:rFonts w:ascii="Times New Roman" w:hAnsi="Times New Roman" w:cs="Times New Roman"/>
          <w:sz w:val="28"/>
          <w:szCs w:val="28"/>
        </w:rPr>
      </w:pPr>
      <w:r w:rsidRPr="00294CFC">
        <w:rPr>
          <w:rFonts w:ascii="Times New Roman" w:hAnsi="Times New Roman" w:cs="Times New Roman"/>
          <w:b/>
          <w:bCs/>
          <w:sz w:val="28"/>
          <w:szCs w:val="28"/>
        </w:rPr>
        <w:t xml:space="preserve">Первый механизм реализации эффекта аутоантител </w:t>
      </w:r>
      <w:r w:rsidRPr="00294CFC">
        <w:rPr>
          <w:rFonts w:ascii="Times New Roman" w:hAnsi="Times New Roman" w:cs="Times New Roman"/>
          <w:sz w:val="28"/>
          <w:szCs w:val="28"/>
        </w:rPr>
        <w:t>состоит в цитотоксическом действии</w:t>
      </w:r>
      <w:r w:rsidR="00917693">
        <w:rPr>
          <w:rFonts w:ascii="Times New Roman" w:hAnsi="Times New Roman" w:cs="Times New Roman"/>
          <w:sz w:val="28"/>
          <w:szCs w:val="28"/>
        </w:rPr>
        <w:t xml:space="preserve"> </w:t>
      </w:r>
      <w:r w:rsidRPr="00294CFC">
        <w:rPr>
          <w:rFonts w:ascii="Times New Roman" w:hAnsi="Times New Roman" w:cs="Times New Roman"/>
          <w:sz w:val="28"/>
          <w:szCs w:val="28"/>
        </w:rPr>
        <w:t>(запускают апоптоз).</w:t>
      </w:r>
    </w:p>
    <w:p w:rsidR="00294CFC" w:rsidRPr="00294CFC" w:rsidRDefault="00294CFC" w:rsidP="00FF26EC">
      <w:pPr>
        <w:spacing w:after="0" w:line="360" w:lineRule="auto"/>
        <w:ind w:firstLine="709"/>
        <w:jc w:val="both"/>
        <w:rPr>
          <w:rFonts w:ascii="Times New Roman" w:hAnsi="Times New Roman" w:cs="Times New Roman"/>
          <w:sz w:val="28"/>
          <w:szCs w:val="28"/>
        </w:rPr>
      </w:pPr>
      <w:r w:rsidRPr="00294CFC">
        <w:rPr>
          <w:rFonts w:ascii="Times New Roman" w:hAnsi="Times New Roman" w:cs="Times New Roman"/>
          <w:b/>
          <w:bCs/>
          <w:sz w:val="28"/>
          <w:szCs w:val="28"/>
        </w:rPr>
        <w:t>Второй важнейший механизм</w:t>
      </w:r>
      <w:r w:rsidRPr="00294CFC">
        <w:rPr>
          <w:rFonts w:ascii="Times New Roman" w:hAnsi="Times New Roman" w:cs="Times New Roman"/>
          <w:sz w:val="28"/>
          <w:szCs w:val="28"/>
        </w:rPr>
        <w:t xml:space="preserve"> реализации повреждающего эффекта антител обсуловлен не их действием на клетки (прямым или опосредованным через другие клетки), а последствиями формирования свободных иммунных комплексов, которые при избыточном образовании не успевают элиминироваться макрофагами и откладываются в участках тканей, экспрессирующих Fc-рецепторы (в частности на базальных мембранах, стенках сосудов и др.) С помощью тех же участков (распознаваемых Fc-рецепторами) антитела привлекают и активируют макрофаги. В результате развивается локальное воспаление. Формируется иммунокомплексная патология.</w:t>
      </w:r>
    </w:p>
    <w:p w:rsidR="00294CFC" w:rsidRDefault="00294CFC" w:rsidP="00FF26EC">
      <w:pPr>
        <w:spacing w:after="0" w:line="360" w:lineRule="auto"/>
        <w:ind w:firstLine="709"/>
        <w:jc w:val="both"/>
        <w:rPr>
          <w:rFonts w:ascii="Times New Roman" w:hAnsi="Times New Roman" w:cs="Times New Roman"/>
          <w:sz w:val="28"/>
          <w:szCs w:val="28"/>
        </w:rPr>
      </w:pPr>
      <w:r w:rsidRPr="00294CFC">
        <w:rPr>
          <w:rFonts w:ascii="Times New Roman" w:hAnsi="Times New Roman" w:cs="Times New Roman"/>
          <w:b/>
          <w:bCs/>
          <w:sz w:val="28"/>
          <w:szCs w:val="28"/>
        </w:rPr>
        <w:t xml:space="preserve">Третий механизм действия антител </w:t>
      </w:r>
      <w:r w:rsidRPr="00294CFC">
        <w:rPr>
          <w:rFonts w:ascii="Times New Roman" w:hAnsi="Times New Roman" w:cs="Times New Roman"/>
          <w:sz w:val="28"/>
          <w:szCs w:val="28"/>
        </w:rPr>
        <w:t xml:space="preserve">обусловлен эффектами, возникающими при взаимодействии антитела с клеткой-мишенью. Аутоантитела, реагирующие с молекулами поверхности клеток, могут оказывать как блокирующее, так и стимулирующее действие (в зависимости от особенностей молекулы-мишени и связанных с ней сигнальных путей). Например, при </w:t>
      </w:r>
      <w:r>
        <w:rPr>
          <w:rFonts w:ascii="Times New Roman" w:hAnsi="Times New Roman" w:cs="Times New Roman"/>
          <w:sz w:val="28"/>
          <w:szCs w:val="28"/>
        </w:rPr>
        <w:t>микседеме (гипотиреозе)</w:t>
      </w:r>
      <w:r w:rsidRPr="00294CFC">
        <w:rPr>
          <w:rFonts w:ascii="Times New Roman" w:hAnsi="Times New Roman" w:cs="Times New Roman"/>
          <w:sz w:val="28"/>
          <w:szCs w:val="28"/>
        </w:rPr>
        <w:t xml:space="preserve"> аутоантитела к рецептору тиреотропного гормона, взаимодействуют с ним, блокируют его эффект, что выражается в гипотиреоидизме. При диффузном токсическом зобе (базедова болезнь) образуются аутоантитела к други</w:t>
      </w:r>
      <w:r>
        <w:rPr>
          <w:rFonts w:ascii="Times New Roman" w:hAnsi="Times New Roman" w:cs="Times New Roman"/>
          <w:sz w:val="28"/>
          <w:szCs w:val="28"/>
        </w:rPr>
        <w:t>м эпитопам</w:t>
      </w:r>
      <w:r w:rsidRPr="00294CFC">
        <w:rPr>
          <w:rFonts w:ascii="Times New Roman" w:hAnsi="Times New Roman" w:cs="Times New Roman"/>
          <w:sz w:val="28"/>
          <w:szCs w:val="28"/>
        </w:rPr>
        <w:t xml:space="preserve">той же молекулы, действующие подобно тиреотропному гормону, в результате развивается гипертиреоидизм. Так как этот эффект достигается накоплением аутоантител, а </w:t>
      </w:r>
      <w:r w:rsidRPr="00294CFC">
        <w:rPr>
          <w:rFonts w:ascii="Times New Roman" w:hAnsi="Times New Roman" w:cs="Times New Roman"/>
          <w:sz w:val="28"/>
          <w:szCs w:val="28"/>
        </w:rPr>
        <w:lastRenderedPageBreak/>
        <w:t>не тиреотропного гормона, при этом не срабатывает механизм отрицательной обратной связи, состоящий в подавлении выработки этого гормона в гипофизе и гипоталамусе</w:t>
      </w:r>
      <w:r w:rsidR="00590D27">
        <w:rPr>
          <w:rFonts w:ascii="Times New Roman" w:hAnsi="Times New Roman" w:cs="Times New Roman"/>
          <w:sz w:val="28"/>
          <w:szCs w:val="28"/>
        </w:rPr>
        <w:t xml:space="preserve"> </w:t>
      </w:r>
      <w:r w:rsidR="00E567A3">
        <w:rPr>
          <w:rFonts w:ascii="Times New Roman" w:hAnsi="Times New Roman" w:cs="Times New Roman"/>
          <w:sz w:val="28"/>
          <w:szCs w:val="28"/>
        </w:rPr>
        <w:t>[</w:t>
      </w:r>
      <w:r w:rsidR="00E567A3" w:rsidRPr="00E567A3">
        <w:rPr>
          <w:rFonts w:ascii="Times New Roman" w:hAnsi="Times New Roman" w:cs="Times New Roman"/>
          <w:sz w:val="28"/>
          <w:szCs w:val="28"/>
        </w:rPr>
        <w:t>29</w:t>
      </w:r>
      <w:r w:rsidRPr="00E567A3">
        <w:rPr>
          <w:rFonts w:ascii="Times New Roman" w:hAnsi="Times New Roman" w:cs="Times New Roman"/>
          <w:sz w:val="28"/>
          <w:szCs w:val="28"/>
        </w:rPr>
        <w:t>].</w:t>
      </w:r>
    </w:p>
    <w:p w:rsidR="00EA18EF" w:rsidRDefault="00EA18EF" w:rsidP="00590D27">
      <w:pPr>
        <w:keepNext/>
        <w:spacing w:after="0" w:line="360" w:lineRule="auto"/>
        <w:jc w:val="center"/>
      </w:pPr>
      <w:r>
        <w:rPr>
          <w:rFonts w:ascii="Times New Roman" w:hAnsi="Times New Roman" w:cs="Times New Roman"/>
          <w:noProof/>
          <w:sz w:val="28"/>
          <w:szCs w:val="28"/>
          <w:lang w:eastAsia="ru-RU"/>
        </w:rPr>
        <w:drawing>
          <wp:inline distT="0" distB="0" distL="0" distR="0">
            <wp:extent cx="5457825" cy="29908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7825" cy="2990850"/>
                    </a:xfrm>
                    <a:prstGeom prst="rect">
                      <a:avLst/>
                    </a:prstGeom>
                    <a:noFill/>
                    <a:ln>
                      <a:noFill/>
                    </a:ln>
                  </pic:spPr>
                </pic:pic>
              </a:graphicData>
            </a:graphic>
          </wp:inline>
        </w:drawing>
      </w:r>
    </w:p>
    <w:p w:rsidR="00EA18EF" w:rsidRPr="00EA18EF" w:rsidRDefault="00EA18EF" w:rsidP="00590D27">
      <w:pPr>
        <w:pStyle w:val="a9"/>
        <w:spacing w:after="0" w:line="360" w:lineRule="auto"/>
        <w:jc w:val="center"/>
        <w:rPr>
          <w:rFonts w:ascii="Times New Roman" w:hAnsi="Times New Roman" w:cs="Times New Roman"/>
          <w:b w:val="0"/>
          <w:color w:val="auto"/>
          <w:sz w:val="28"/>
          <w:szCs w:val="28"/>
        </w:rPr>
      </w:pPr>
      <w:r w:rsidRPr="00EA18EF">
        <w:rPr>
          <w:rFonts w:ascii="Times New Roman" w:hAnsi="Times New Roman" w:cs="Times New Roman"/>
          <w:b w:val="0"/>
          <w:color w:val="auto"/>
          <w:sz w:val="28"/>
          <w:szCs w:val="28"/>
        </w:rPr>
        <w:t xml:space="preserve">Рисунок </w:t>
      </w:r>
      <w:r w:rsidR="00007911" w:rsidRPr="00EA18EF">
        <w:rPr>
          <w:rFonts w:ascii="Times New Roman" w:hAnsi="Times New Roman" w:cs="Times New Roman"/>
          <w:b w:val="0"/>
          <w:color w:val="auto"/>
          <w:sz w:val="28"/>
          <w:szCs w:val="28"/>
        </w:rPr>
        <w:fldChar w:fldCharType="begin"/>
      </w:r>
      <w:r w:rsidRPr="00EA18EF">
        <w:rPr>
          <w:rFonts w:ascii="Times New Roman" w:hAnsi="Times New Roman" w:cs="Times New Roman"/>
          <w:b w:val="0"/>
          <w:color w:val="auto"/>
          <w:sz w:val="28"/>
          <w:szCs w:val="28"/>
        </w:rPr>
        <w:instrText xml:space="preserve"> SEQ Рисунок \* ARABIC </w:instrText>
      </w:r>
      <w:r w:rsidR="00007911" w:rsidRPr="00EA18EF">
        <w:rPr>
          <w:rFonts w:ascii="Times New Roman" w:hAnsi="Times New Roman" w:cs="Times New Roman"/>
          <w:b w:val="0"/>
          <w:color w:val="auto"/>
          <w:sz w:val="28"/>
          <w:szCs w:val="28"/>
        </w:rPr>
        <w:fldChar w:fldCharType="separate"/>
      </w:r>
      <w:r w:rsidR="005F3269">
        <w:rPr>
          <w:rFonts w:ascii="Times New Roman" w:hAnsi="Times New Roman" w:cs="Times New Roman"/>
          <w:b w:val="0"/>
          <w:noProof/>
          <w:color w:val="auto"/>
          <w:sz w:val="28"/>
          <w:szCs w:val="28"/>
        </w:rPr>
        <w:t>23</w:t>
      </w:r>
      <w:r w:rsidR="00007911" w:rsidRPr="00EA18EF">
        <w:rPr>
          <w:rFonts w:ascii="Times New Roman" w:hAnsi="Times New Roman" w:cs="Times New Roman"/>
          <w:b w:val="0"/>
          <w:color w:val="auto"/>
          <w:sz w:val="28"/>
          <w:szCs w:val="28"/>
        </w:rPr>
        <w:fldChar w:fldCharType="end"/>
      </w:r>
      <w:r w:rsidRPr="00EA18EF">
        <w:rPr>
          <w:rFonts w:ascii="Times New Roman" w:hAnsi="Times New Roman" w:cs="Times New Roman"/>
          <w:b w:val="0"/>
          <w:color w:val="auto"/>
          <w:sz w:val="28"/>
          <w:szCs w:val="28"/>
        </w:rPr>
        <w:t>. Механизмы реализации эффекта аутоантител</w:t>
      </w:r>
    </w:p>
    <w:p w:rsidR="00294CFC" w:rsidRPr="00294CFC" w:rsidRDefault="00294CFC" w:rsidP="00590D27">
      <w:pPr>
        <w:spacing w:after="0" w:line="360" w:lineRule="auto"/>
        <w:ind w:firstLine="709"/>
        <w:jc w:val="both"/>
        <w:rPr>
          <w:rFonts w:ascii="Times New Roman" w:hAnsi="Times New Roman" w:cs="Times New Roman"/>
          <w:sz w:val="28"/>
          <w:szCs w:val="28"/>
        </w:rPr>
      </w:pPr>
      <w:r w:rsidRPr="00294CFC">
        <w:rPr>
          <w:rFonts w:ascii="Times New Roman" w:hAnsi="Times New Roman" w:cs="Times New Roman"/>
          <w:sz w:val="28"/>
          <w:szCs w:val="28"/>
        </w:rPr>
        <w:t>Таким образом</w:t>
      </w:r>
      <w:r w:rsidR="00CA7301">
        <w:rPr>
          <w:rFonts w:ascii="Times New Roman" w:hAnsi="Times New Roman" w:cs="Times New Roman"/>
          <w:sz w:val="28"/>
          <w:szCs w:val="28"/>
        </w:rPr>
        <w:t>,</w:t>
      </w:r>
      <w:r w:rsidRPr="00294CFC">
        <w:rPr>
          <w:rFonts w:ascii="Times New Roman" w:hAnsi="Times New Roman" w:cs="Times New Roman"/>
          <w:sz w:val="28"/>
          <w:szCs w:val="28"/>
        </w:rPr>
        <w:t xml:space="preserve"> при наличии воспалительного процесса в крови повыш</w:t>
      </w:r>
      <w:r>
        <w:rPr>
          <w:rFonts w:ascii="Times New Roman" w:hAnsi="Times New Roman" w:cs="Times New Roman"/>
          <w:sz w:val="28"/>
          <w:szCs w:val="28"/>
        </w:rPr>
        <w:t>ается уровень иммуноглобулинов.</w:t>
      </w:r>
      <w:r w:rsidRPr="00294CFC">
        <w:rPr>
          <w:rFonts w:ascii="Times New Roman" w:hAnsi="Times New Roman" w:cs="Times New Roman"/>
          <w:sz w:val="28"/>
          <w:szCs w:val="28"/>
        </w:rPr>
        <w:t xml:space="preserve"> Чаще всего повышение концентрации IgG и IgM, IgA связывают с наличием сифилиса, ВИЧ, гепатита С, малярии</w:t>
      </w:r>
      <w:r w:rsidR="00590D27">
        <w:rPr>
          <w:rFonts w:ascii="Times New Roman" w:hAnsi="Times New Roman" w:cs="Times New Roman"/>
          <w:sz w:val="28"/>
          <w:szCs w:val="28"/>
        </w:rPr>
        <w:t xml:space="preserve"> </w:t>
      </w:r>
      <w:r w:rsidRPr="00E567A3">
        <w:rPr>
          <w:rFonts w:ascii="Times New Roman" w:hAnsi="Times New Roman" w:cs="Times New Roman"/>
          <w:sz w:val="28"/>
          <w:szCs w:val="28"/>
        </w:rPr>
        <w:t>[</w:t>
      </w:r>
      <w:r w:rsidR="00C97D0A" w:rsidRPr="00C97D0A">
        <w:rPr>
          <w:rStyle w:val="a6"/>
          <w:rFonts w:ascii="Times New Roman" w:hAnsi="Times New Roman" w:cs="Times New Roman"/>
          <w:bCs/>
          <w:i w:val="0"/>
          <w:sz w:val="28"/>
          <w:szCs w:val="28"/>
          <w:shd w:val="clear" w:color="auto" w:fill="FFFFFF"/>
        </w:rPr>
        <w:t>23</w:t>
      </w:r>
      <w:r w:rsidRPr="00E567A3">
        <w:rPr>
          <w:rFonts w:ascii="Times New Roman" w:hAnsi="Times New Roman" w:cs="Times New Roman"/>
          <w:sz w:val="28"/>
          <w:szCs w:val="28"/>
        </w:rPr>
        <w:t xml:space="preserve">]. </w:t>
      </w:r>
      <w:r w:rsidRPr="00294CFC">
        <w:rPr>
          <w:rFonts w:ascii="Times New Roman" w:hAnsi="Times New Roman" w:cs="Times New Roman"/>
          <w:sz w:val="28"/>
          <w:szCs w:val="28"/>
        </w:rPr>
        <w:t>Так же повышенное количество IgG и IgM, IgA обнаруживают в крови женщин, больных антифосфолипидным синдромом. Однако по другим данным в</w:t>
      </w:r>
      <w:r w:rsidR="00590D27">
        <w:rPr>
          <w:rFonts w:ascii="Times New Roman" w:hAnsi="Times New Roman" w:cs="Times New Roman"/>
          <w:sz w:val="28"/>
          <w:szCs w:val="28"/>
        </w:rPr>
        <w:t xml:space="preserve"> </w:t>
      </w:r>
      <w:r w:rsidRPr="00294CFC">
        <w:rPr>
          <w:rFonts w:ascii="Times New Roman" w:hAnsi="Times New Roman" w:cs="Times New Roman"/>
          <w:sz w:val="28"/>
          <w:szCs w:val="28"/>
        </w:rPr>
        <w:t>крови совершенно здоровых женщин со спонтанными абортами так же были выявлены более высокие средние концентрации IgG и IgM, IgA</w:t>
      </w:r>
      <w:r w:rsidR="00590D27">
        <w:rPr>
          <w:rFonts w:ascii="Times New Roman" w:hAnsi="Times New Roman" w:cs="Times New Roman"/>
          <w:sz w:val="28"/>
          <w:szCs w:val="28"/>
        </w:rPr>
        <w:t xml:space="preserve"> </w:t>
      </w:r>
      <w:r w:rsidRPr="00C97D0A">
        <w:rPr>
          <w:rFonts w:ascii="Times New Roman" w:hAnsi="Times New Roman" w:cs="Times New Roman"/>
          <w:sz w:val="28"/>
          <w:szCs w:val="28"/>
        </w:rPr>
        <w:t>[</w:t>
      </w:r>
      <w:r w:rsidR="00C97D0A" w:rsidRPr="00C97D0A">
        <w:rPr>
          <w:rFonts w:ascii="Times New Roman" w:hAnsi="Times New Roman" w:cs="Times New Roman"/>
          <w:sz w:val="28"/>
          <w:szCs w:val="28"/>
          <w:shd w:val="clear" w:color="auto" w:fill="FFFFFF"/>
        </w:rPr>
        <w:t>50</w:t>
      </w:r>
      <w:r w:rsidRPr="00C97D0A">
        <w:rPr>
          <w:rFonts w:ascii="Times New Roman" w:hAnsi="Times New Roman" w:cs="Times New Roman"/>
          <w:sz w:val="28"/>
          <w:szCs w:val="28"/>
        </w:rPr>
        <w:t>].</w:t>
      </w:r>
    </w:p>
    <w:p w:rsidR="00294CFC" w:rsidRPr="00294CFC" w:rsidRDefault="00294CFC" w:rsidP="00FF26EC">
      <w:pPr>
        <w:spacing w:after="0" w:line="360" w:lineRule="auto"/>
        <w:ind w:firstLine="709"/>
        <w:jc w:val="both"/>
        <w:rPr>
          <w:rFonts w:ascii="Times New Roman" w:hAnsi="Times New Roman" w:cs="Times New Roman"/>
          <w:sz w:val="28"/>
          <w:szCs w:val="28"/>
        </w:rPr>
      </w:pPr>
      <w:r w:rsidRPr="00294CFC">
        <w:rPr>
          <w:rFonts w:ascii="Times New Roman" w:hAnsi="Times New Roman" w:cs="Times New Roman"/>
          <w:sz w:val="28"/>
          <w:szCs w:val="28"/>
        </w:rPr>
        <w:t>Одним из самых распространенных аутоимунных заболеваний является антифосфолипидный синдром</w:t>
      </w:r>
      <w:r w:rsidR="00590D27">
        <w:rPr>
          <w:rFonts w:ascii="Times New Roman" w:hAnsi="Times New Roman" w:cs="Times New Roman"/>
          <w:sz w:val="28"/>
          <w:szCs w:val="28"/>
        </w:rPr>
        <w:t xml:space="preserve"> </w:t>
      </w:r>
      <w:r w:rsidRPr="00C97D0A">
        <w:rPr>
          <w:rFonts w:ascii="Times New Roman" w:hAnsi="Times New Roman" w:cs="Times New Roman"/>
          <w:sz w:val="28"/>
          <w:szCs w:val="28"/>
        </w:rPr>
        <w:t>[</w:t>
      </w:r>
      <w:r w:rsidR="00C97D0A" w:rsidRPr="00C97D0A">
        <w:rPr>
          <w:rStyle w:val="a6"/>
          <w:rFonts w:ascii="Times New Roman" w:hAnsi="Times New Roman" w:cs="Times New Roman"/>
          <w:bCs/>
          <w:i w:val="0"/>
          <w:sz w:val="28"/>
          <w:szCs w:val="28"/>
          <w:shd w:val="clear" w:color="auto" w:fill="FFFFFF"/>
        </w:rPr>
        <w:t>23</w:t>
      </w:r>
      <w:r w:rsidRPr="00C97D0A">
        <w:rPr>
          <w:rFonts w:ascii="Times New Roman" w:hAnsi="Times New Roman" w:cs="Times New Roman"/>
          <w:sz w:val="28"/>
          <w:szCs w:val="28"/>
        </w:rPr>
        <w:t xml:space="preserve">]. </w:t>
      </w:r>
    </w:p>
    <w:p w:rsidR="00A5570C" w:rsidRPr="00A5570C" w:rsidRDefault="00F0345A" w:rsidP="00FF26EC">
      <w:pPr>
        <w:spacing w:after="0" w:line="360" w:lineRule="auto"/>
        <w:ind w:firstLine="709"/>
        <w:jc w:val="both"/>
        <w:rPr>
          <w:rFonts w:ascii="Times New Roman" w:hAnsi="Times New Roman" w:cs="Times New Roman"/>
          <w:bCs/>
          <w:sz w:val="28"/>
          <w:szCs w:val="28"/>
        </w:rPr>
      </w:pPr>
      <w:r w:rsidRPr="00294CFC">
        <w:rPr>
          <w:rFonts w:ascii="Times New Roman" w:hAnsi="Times New Roman" w:cs="Times New Roman"/>
          <w:sz w:val="28"/>
          <w:szCs w:val="28"/>
        </w:rPr>
        <w:t>Фосфолипиды стенок сосудов играют важную роль процессе свертывания крови, образования тромба.</w:t>
      </w:r>
      <w:r w:rsidR="00590D27">
        <w:rPr>
          <w:rFonts w:ascii="Times New Roman" w:hAnsi="Times New Roman" w:cs="Times New Roman"/>
          <w:sz w:val="28"/>
          <w:szCs w:val="28"/>
        </w:rPr>
        <w:t xml:space="preserve"> </w:t>
      </w:r>
      <w:r w:rsidR="00A5570C" w:rsidRPr="00A5570C">
        <w:rPr>
          <w:rFonts w:ascii="Times New Roman" w:hAnsi="Times New Roman" w:cs="Times New Roman"/>
          <w:bCs/>
          <w:sz w:val="28"/>
          <w:szCs w:val="28"/>
        </w:rPr>
        <w:t>Согласно современным</w:t>
      </w:r>
      <w:r w:rsidR="00A5570C">
        <w:rPr>
          <w:rFonts w:ascii="Times New Roman" w:hAnsi="Times New Roman" w:cs="Times New Roman"/>
          <w:bCs/>
          <w:sz w:val="28"/>
          <w:szCs w:val="28"/>
        </w:rPr>
        <w:t xml:space="preserve"> представлениям антифосфолипидный синдром - это </w:t>
      </w:r>
      <w:r w:rsidR="00A5570C" w:rsidRPr="00A5570C">
        <w:rPr>
          <w:rFonts w:ascii="Times New Roman" w:hAnsi="Times New Roman" w:cs="Times New Roman"/>
          <w:bCs/>
          <w:sz w:val="28"/>
          <w:szCs w:val="28"/>
        </w:rPr>
        <w:t>широко распростр</w:t>
      </w:r>
      <w:r w:rsidR="00A5570C">
        <w:rPr>
          <w:rFonts w:ascii="Times New Roman" w:hAnsi="Times New Roman" w:cs="Times New Roman"/>
          <w:bCs/>
          <w:sz w:val="28"/>
          <w:szCs w:val="28"/>
        </w:rPr>
        <w:t xml:space="preserve">аненный </w:t>
      </w:r>
      <w:r w:rsidR="003566B1">
        <w:rPr>
          <w:rFonts w:ascii="Times New Roman" w:hAnsi="Times New Roman" w:cs="Times New Roman"/>
          <w:bCs/>
          <w:sz w:val="28"/>
          <w:szCs w:val="28"/>
        </w:rPr>
        <w:t>не воспалительный</w:t>
      </w:r>
      <w:r w:rsidR="00A5570C">
        <w:rPr>
          <w:rFonts w:ascii="Times New Roman" w:hAnsi="Times New Roman" w:cs="Times New Roman"/>
          <w:bCs/>
          <w:sz w:val="28"/>
          <w:szCs w:val="28"/>
        </w:rPr>
        <w:t xml:space="preserve"> иммун</w:t>
      </w:r>
      <w:r w:rsidR="00A5570C" w:rsidRPr="00A5570C">
        <w:rPr>
          <w:rFonts w:ascii="Times New Roman" w:hAnsi="Times New Roman" w:cs="Times New Roman"/>
          <w:bCs/>
          <w:sz w:val="28"/>
          <w:szCs w:val="28"/>
        </w:rPr>
        <w:t xml:space="preserve">ный процесс, в основе которого лежит образование в организме в высоком </w:t>
      </w:r>
      <w:r w:rsidR="00A5570C">
        <w:rPr>
          <w:rFonts w:ascii="Times New Roman" w:hAnsi="Times New Roman" w:cs="Times New Roman"/>
          <w:bCs/>
          <w:sz w:val="28"/>
          <w:szCs w:val="28"/>
        </w:rPr>
        <w:t xml:space="preserve">титре аутоантител, </w:t>
      </w:r>
      <w:r w:rsidR="00A5570C" w:rsidRPr="00A5570C">
        <w:rPr>
          <w:rFonts w:ascii="Times New Roman" w:hAnsi="Times New Roman" w:cs="Times New Roman"/>
          <w:bCs/>
          <w:sz w:val="28"/>
          <w:szCs w:val="28"/>
        </w:rPr>
        <w:t>взаимодействующих с</w:t>
      </w:r>
      <w:r w:rsidR="00A5570C">
        <w:rPr>
          <w:rFonts w:ascii="Times New Roman" w:hAnsi="Times New Roman" w:cs="Times New Roman"/>
          <w:bCs/>
          <w:sz w:val="28"/>
          <w:szCs w:val="28"/>
        </w:rPr>
        <w:t xml:space="preserve"> отрицательно заряженными плаз</w:t>
      </w:r>
      <w:r w:rsidR="00A5570C" w:rsidRPr="00A5570C">
        <w:rPr>
          <w:rFonts w:ascii="Times New Roman" w:hAnsi="Times New Roman" w:cs="Times New Roman"/>
          <w:bCs/>
          <w:sz w:val="28"/>
          <w:szCs w:val="28"/>
        </w:rPr>
        <w:t>менными фосфолипидными мем</w:t>
      </w:r>
      <w:r w:rsidR="00A5570C">
        <w:rPr>
          <w:rFonts w:ascii="Times New Roman" w:hAnsi="Times New Roman" w:cs="Times New Roman"/>
          <w:bCs/>
          <w:sz w:val="28"/>
          <w:szCs w:val="28"/>
        </w:rPr>
        <w:t xml:space="preserve">бранами и связанными </w:t>
      </w:r>
      <w:r w:rsidR="00A5570C" w:rsidRPr="00A5570C">
        <w:rPr>
          <w:rFonts w:ascii="Times New Roman" w:hAnsi="Times New Roman" w:cs="Times New Roman"/>
          <w:bCs/>
          <w:sz w:val="28"/>
          <w:szCs w:val="28"/>
        </w:rPr>
        <w:t xml:space="preserve">с ними белками </w:t>
      </w:r>
      <w:r w:rsidR="00590D27">
        <w:rPr>
          <w:rFonts w:ascii="Times New Roman" w:hAnsi="Times New Roman" w:cs="Times New Roman"/>
          <w:bCs/>
          <w:sz w:val="28"/>
          <w:szCs w:val="28"/>
        </w:rPr>
        <w:t>-</w:t>
      </w:r>
      <w:r w:rsidR="00A5570C" w:rsidRPr="00A5570C">
        <w:rPr>
          <w:rFonts w:ascii="Times New Roman" w:hAnsi="Times New Roman" w:cs="Times New Roman"/>
          <w:bCs/>
          <w:sz w:val="28"/>
          <w:szCs w:val="28"/>
        </w:rPr>
        <w:t xml:space="preserve"> г</w:t>
      </w:r>
      <w:r w:rsidR="00A5570C">
        <w:rPr>
          <w:rFonts w:ascii="Times New Roman" w:hAnsi="Times New Roman" w:cs="Times New Roman"/>
          <w:bCs/>
          <w:sz w:val="28"/>
          <w:szCs w:val="28"/>
        </w:rPr>
        <w:t>ликопротеинами. Основными мише</w:t>
      </w:r>
      <w:r>
        <w:rPr>
          <w:rFonts w:ascii="Times New Roman" w:hAnsi="Times New Roman" w:cs="Times New Roman"/>
          <w:bCs/>
          <w:sz w:val="28"/>
          <w:szCs w:val="28"/>
        </w:rPr>
        <w:t xml:space="preserve">нями антифосфолипидных </w:t>
      </w:r>
      <w:r>
        <w:rPr>
          <w:rFonts w:ascii="Times New Roman" w:hAnsi="Times New Roman" w:cs="Times New Roman"/>
          <w:bCs/>
          <w:sz w:val="28"/>
          <w:szCs w:val="28"/>
        </w:rPr>
        <w:lastRenderedPageBreak/>
        <w:t>антител</w:t>
      </w:r>
      <w:r w:rsidR="00A5570C" w:rsidRPr="00A5570C">
        <w:rPr>
          <w:rFonts w:ascii="Times New Roman" w:hAnsi="Times New Roman" w:cs="Times New Roman"/>
          <w:bCs/>
          <w:sz w:val="28"/>
          <w:szCs w:val="28"/>
        </w:rPr>
        <w:t xml:space="preserve"> являются н</w:t>
      </w:r>
      <w:r>
        <w:rPr>
          <w:rFonts w:ascii="Times New Roman" w:hAnsi="Times New Roman" w:cs="Times New Roman"/>
          <w:bCs/>
          <w:sz w:val="28"/>
          <w:szCs w:val="28"/>
        </w:rPr>
        <w:t>есущие отрицательный заряд кар</w:t>
      </w:r>
      <w:r w:rsidR="00A5570C" w:rsidRPr="00A5570C">
        <w:rPr>
          <w:rFonts w:ascii="Times New Roman" w:hAnsi="Times New Roman" w:cs="Times New Roman"/>
          <w:bCs/>
          <w:sz w:val="28"/>
          <w:szCs w:val="28"/>
        </w:rPr>
        <w:t>диолипин, фосфатид</w:t>
      </w:r>
      <w:r>
        <w:rPr>
          <w:rFonts w:ascii="Times New Roman" w:hAnsi="Times New Roman" w:cs="Times New Roman"/>
          <w:bCs/>
          <w:sz w:val="28"/>
          <w:szCs w:val="28"/>
        </w:rPr>
        <w:t xml:space="preserve">илсерин, фосфатидилэтаноламин, </w:t>
      </w:r>
      <w:r w:rsidR="00A5570C" w:rsidRPr="00A5570C">
        <w:rPr>
          <w:rFonts w:ascii="Times New Roman" w:hAnsi="Times New Roman" w:cs="Times New Roman"/>
          <w:bCs/>
          <w:sz w:val="28"/>
          <w:szCs w:val="28"/>
        </w:rPr>
        <w:t>фосфатидиловая кислот</w:t>
      </w:r>
      <w:r>
        <w:rPr>
          <w:rFonts w:ascii="Times New Roman" w:hAnsi="Times New Roman" w:cs="Times New Roman"/>
          <w:bCs/>
          <w:sz w:val="28"/>
          <w:szCs w:val="28"/>
        </w:rPr>
        <w:t xml:space="preserve">а, а из белковых компонентов </w:t>
      </w:r>
      <w:r w:rsidR="00590D27">
        <w:rPr>
          <w:rFonts w:ascii="Times New Roman" w:hAnsi="Times New Roman" w:cs="Times New Roman"/>
          <w:bCs/>
          <w:sz w:val="28"/>
          <w:szCs w:val="28"/>
        </w:rPr>
        <w:t>-</w:t>
      </w:r>
      <w:r>
        <w:rPr>
          <w:rFonts w:ascii="Times New Roman" w:hAnsi="Times New Roman" w:cs="Times New Roman"/>
          <w:bCs/>
          <w:sz w:val="28"/>
          <w:szCs w:val="28"/>
        </w:rPr>
        <w:t xml:space="preserve"> </w:t>
      </w:r>
      <w:r w:rsidR="00A5570C" w:rsidRPr="00A5570C">
        <w:rPr>
          <w:rFonts w:ascii="Times New Roman" w:hAnsi="Times New Roman" w:cs="Times New Roman"/>
          <w:bCs/>
          <w:sz w:val="28"/>
          <w:szCs w:val="28"/>
        </w:rPr>
        <w:t>β2гликопротеин I, аннексин V и протромбин.</w:t>
      </w:r>
    </w:p>
    <w:p w:rsidR="00A5570C" w:rsidRPr="00F0345A" w:rsidRDefault="00F0345A" w:rsidP="00FF26E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Антифосфолипидные антитела</w:t>
      </w:r>
      <w:r w:rsidRPr="00F0345A">
        <w:rPr>
          <w:rFonts w:ascii="Times New Roman" w:hAnsi="Times New Roman" w:cs="Times New Roman"/>
          <w:bCs/>
          <w:sz w:val="28"/>
          <w:szCs w:val="28"/>
        </w:rPr>
        <w:t>, к которым</w:t>
      </w:r>
      <w:r>
        <w:rPr>
          <w:rFonts w:ascii="Times New Roman" w:hAnsi="Times New Roman" w:cs="Times New Roman"/>
          <w:bCs/>
          <w:sz w:val="28"/>
          <w:szCs w:val="28"/>
        </w:rPr>
        <w:t xml:space="preserve"> относятся так называемые антикардиолипиновые антитела и волчаночный антикоагулянт</w:t>
      </w:r>
      <w:r w:rsidRPr="00F0345A">
        <w:rPr>
          <w:rFonts w:ascii="Times New Roman" w:hAnsi="Times New Roman" w:cs="Times New Roman"/>
          <w:bCs/>
          <w:sz w:val="28"/>
          <w:szCs w:val="28"/>
        </w:rPr>
        <w:t xml:space="preserve"> пре</w:t>
      </w:r>
      <w:r>
        <w:rPr>
          <w:rFonts w:ascii="Times New Roman" w:hAnsi="Times New Roman" w:cs="Times New Roman"/>
          <w:bCs/>
          <w:sz w:val="28"/>
          <w:szCs w:val="28"/>
        </w:rPr>
        <w:t>дставляют собой семейство гетерогенных ауто-</w:t>
      </w:r>
      <w:r w:rsidRPr="00F0345A">
        <w:rPr>
          <w:rFonts w:ascii="Times New Roman" w:hAnsi="Times New Roman" w:cs="Times New Roman"/>
          <w:bCs/>
          <w:sz w:val="28"/>
          <w:szCs w:val="28"/>
        </w:rPr>
        <w:t xml:space="preserve"> и</w:t>
      </w:r>
      <w:r w:rsidR="00590D27">
        <w:rPr>
          <w:rFonts w:ascii="Times New Roman" w:hAnsi="Times New Roman" w:cs="Times New Roman"/>
          <w:bCs/>
          <w:sz w:val="28"/>
          <w:szCs w:val="28"/>
        </w:rPr>
        <w:t xml:space="preserve"> </w:t>
      </w:r>
      <w:r>
        <w:rPr>
          <w:rFonts w:ascii="Times New Roman" w:hAnsi="Times New Roman" w:cs="Times New Roman"/>
          <w:bCs/>
          <w:sz w:val="28"/>
          <w:szCs w:val="28"/>
        </w:rPr>
        <w:t xml:space="preserve">аллоиммунных иммуноглобулинов </w:t>
      </w:r>
      <w:r w:rsidRPr="00F0345A">
        <w:rPr>
          <w:rFonts w:ascii="Times New Roman" w:hAnsi="Times New Roman" w:cs="Times New Roman"/>
          <w:bCs/>
          <w:sz w:val="28"/>
          <w:szCs w:val="28"/>
        </w:rPr>
        <w:t>IgG, IgA, IgM, с</w:t>
      </w:r>
      <w:r>
        <w:rPr>
          <w:rFonts w:ascii="Times New Roman" w:hAnsi="Times New Roman" w:cs="Times New Roman"/>
          <w:bCs/>
          <w:sz w:val="28"/>
          <w:szCs w:val="28"/>
        </w:rPr>
        <w:t xml:space="preserve">вязывающих фосфолипид-белковые </w:t>
      </w:r>
      <w:r w:rsidRPr="00F0345A">
        <w:rPr>
          <w:rFonts w:ascii="Times New Roman" w:hAnsi="Times New Roman" w:cs="Times New Roman"/>
          <w:bCs/>
          <w:sz w:val="28"/>
          <w:szCs w:val="28"/>
        </w:rPr>
        <w:t>комплексы.</w:t>
      </w:r>
    </w:p>
    <w:p w:rsidR="00294CFC" w:rsidRPr="00294CFC" w:rsidRDefault="003566B1" w:rsidP="00FF26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Антифосфолипидный синдром</w:t>
      </w:r>
      <w:r w:rsidR="005702FA" w:rsidRPr="00E30FA8">
        <w:rPr>
          <w:rFonts w:ascii="Times New Roman" w:hAnsi="Times New Roman" w:cs="Times New Roman"/>
          <w:sz w:val="28"/>
          <w:szCs w:val="28"/>
        </w:rPr>
        <w:t xml:space="preserve"> проявляется артериальными или венозным</w:t>
      </w:r>
      <w:r w:rsidR="005702FA">
        <w:rPr>
          <w:rFonts w:ascii="Times New Roman" w:hAnsi="Times New Roman" w:cs="Times New Roman"/>
          <w:sz w:val="28"/>
          <w:szCs w:val="28"/>
        </w:rPr>
        <w:t xml:space="preserve">и </w:t>
      </w:r>
      <w:r w:rsidR="005702FA" w:rsidRPr="00E30FA8">
        <w:rPr>
          <w:rFonts w:ascii="Times New Roman" w:hAnsi="Times New Roman" w:cs="Times New Roman"/>
          <w:sz w:val="28"/>
          <w:szCs w:val="28"/>
        </w:rPr>
        <w:t>тромбозами в сосу</w:t>
      </w:r>
      <w:r w:rsidR="005702FA">
        <w:rPr>
          <w:rFonts w:ascii="Times New Roman" w:hAnsi="Times New Roman" w:cs="Times New Roman"/>
          <w:sz w:val="28"/>
          <w:szCs w:val="28"/>
        </w:rPr>
        <w:t>дах различного калибра, помимо патологии беременности, гангре</w:t>
      </w:r>
      <w:r w:rsidR="005702FA" w:rsidRPr="00E30FA8">
        <w:rPr>
          <w:rFonts w:ascii="Times New Roman" w:hAnsi="Times New Roman" w:cs="Times New Roman"/>
          <w:sz w:val="28"/>
          <w:szCs w:val="28"/>
        </w:rPr>
        <w:t>ной и язвами конеч</w:t>
      </w:r>
      <w:r w:rsidR="005702FA">
        <w:rPr>
          <w:rFonts w:ascii="Times New Roman" w:hAnsi="Times New Roman" w:cs="Times New Roman"/>
          <w:sz w:val="28"/>
          <w:szCs w:val="28"/>
        </w:rPr>
        <w:t>ностей, инфарктами органов, не</w:t>
      </w:r>
      <w:r w:rsidR="005702FA" w:rsidRPr="00E30FA8">
        <w:rPr>
          <w:rFonts w:ascii="Times New Roman" w:hAnsi="Times New Roman" w:cs="Times New Roman"/>
          <w:sz w:val="28"/>
          <w:szCs w:val="28"/>
        </w:rPr>
        <w:t>врологической сим</w:t>
      </w:r>
      <w:r w:rsidR="005702FA">
        <w:rPr>
          <w:rFonts w:ascii="Times New Roman" w:hAnsi="Times New Roman" w:cs="Times New Roman"/>
          <w:sz w:val="28"/>
          <w:szCs w:val="28"/>
        </w:rPr>
        <w:t xml:space="preserve">птоматикой (инсультами, </w:t>
      </w:r>
      <w:r w:rsidR="005702FA" w:rsidRPr="00E30FA8">
        <w:rPr>
          <w:rFonts w:ascii="Times New Roman" w:hAnsi="Times New Roman" w:cs="Times New Roman"/>
          <w:sz w:val="28"/>
          <w:szCs w:val="28"/>
        </w:rPr>
        <w:t>р</w:t>
      </w:r>
      <w:r w:rsidR="005702FA">
        <w:rPr>
          <w:rFonts w:ascii="Times New Roman" w:hAnsi="Times New Roman" w:cs="Times New Roman"/>
          <w:sz w:val="28"/>
          <w:szCs w:val="28"/>
        </w:rPr>
        <w:t xml:space="preserve">ассеянным склерозом, судорожным синдромом), некоторыми </w:t>
      </w:r>
      <w:r w:rsidR="005702FA" w:rsidRPr="00E30FA8">
        <w:rPr>
          <w:rFonts w:ascii="Times New Roman" w:hAnsi="Times New Roman" w:cs="Times New Roman"/>
          <w:sz w:val="28"/>
          <w:szCs w:val="28"/>
        </w:rPr>
        <w:t>психическими заболеваниями и прочими симптомами</w:t>
      </w:r>
      <w:r w:rsidR="005702FA">
        <w:rPr>
          <w:rFonts w:ascii="Times New Roman" w:hAnsi="Times New Roman" w:cs="Times New Roman"/>
          <w:sz w:val="28"/>
          <w:szCs w:val="28"/>
        </w:rPr>
        <w:t>, сбивающими</w:t>
      </w:r>
      <w:r w:rsidR="00294CFC" w:rsidRPr="00294CFC">
        <w:rPr>
          <w:rFonts w:ascii="Times New Roman" w:hAnsi="Times New Roman" w:cs="Times New Roman"/>
          <w:sz w:val="28"/>
          <w:szCs w:val="28"/>
        </w:rPr>
        <w:t xml:space="preserve"> регуляцию свертывания</w:t>
      </w:r>
      <w:r w:rsidR="00590D27">
        <w:rPr>
          <w:rFonts w:ascii="Times New Roman" w:hAnsi="Times New Roman" w:cs="Times New Roman"/>
          <w:sz w:val="28"/>
          <w:szCs w:val="28"/>
        </w:rPr>
        <w:t xml:space="preserve"> </w:t>
      </w:r>
      <w:r w:rsidR="00294CFC" w:rsidRPr="00294CFC">
        <w:rPr>
          <w:rFonts w:ascii="Times New Roman" w:hAnsi="Times New Roman" w:cs="Times New Roman"/>
          <w:sz w:val="28"/>
          <w:szCs w:val="28"/>
        </w:rPr>
        <w:t>/</w:t>
      </w:r>
      <w:r w:rsidR="00590D27">
        <w:rPr>
          <w:rFonts w:ascii="Times New Roman" w:hAnsi="Times New Roman" w:cs="Times New Roman"/>
          <w:sz w:val="28"/>
          <w:szCs w:val="28"/>
        </w:rPr>
        <w:t xml:space="preserve"> </w:t>
      </w:r>
      <w:r w:rsidR="00294CFC" w:rsidRPr="00294CFC">
        <w:rPr>
          <w:rFonts w:ascii="Times New Roman" w:hAnsi="Times New Roman" w:cs="Times New Roman"/>
          <w:sz w:val="28"/>
          <w:szCs w:val="28"/>
        </w:rPr>
        <w:t xml:space="preserve">антисвертывания. В результате повышается опасность микротромбозов, </w:t>
      </w:r>
      <w:r w:rsidR="005702FA">
        <w:rPr>
          <w:rFonts w:ascii="Times New Roman" w:hAnsi="Times New Roman" w:cs="Times New Roman"/>
          <w:sz w:val="28"/>
          <w:szCs w:val="28"/>
        </w:rPr>
        <w:t xml:space="preserve">у беременных </w:t>
      </w:r>
      <w:r w:rsidR="00294CFC" w:rsidRPr="00294CFC">
        <w:rPr>
          <w:rFonts w:ascii="Times New Roman" w:hAnsi="Times New Roman" w:cs="Times New Roman"/>
          <w:sz w:val="28"/>
          <w:szCs w:val="28"/>
        </w:rPr>
        <w:t xml:space="preserve">нарушается формирование плаценты и происходит выкидыш. Терапию начинают еще до зачатия. Будущей маме в малых дозах вводят аспирин и гепарин, которые корректируют коагуляционные свойства крови, и очень часто это приводит к хорошим результатам </w:t>
      </w:r>
      <w:r w:rsidR="00590D27">
        <w:rPr>
          <w:rFonts w:ascii="Times New Roman" w:hAnsi="Times New Roman" w:cs="Times New Roman"/>
          <w:sz w:val="28"/>
          <w:szCs w:val="28"/>
        </w:rPr>
        <w:t>-</w:t>
      </w:r>
      <w:r w:rsidR="00294CFC" w:rsidRPr="00294CFC">
        <w:rPr>
          <w:rFonts w:ascii="Times New Roman" w:hAnsi="Times New Roman" w:cs="Times New Roman"/>
          <w:sz w:val="28"/>
          <w:szCs w:val="28"/>
        </w:rPr>
        <w:t xml:space="preserve"> беременность развивается</w:t>
      </w:r>
      <w:r w:rsidR="00590D27">
        <w:rPr>
          <w:rFonts w:ascii="Times New Roman" w:hAnsi="Times New Roman" w:cs="Times New Roman"/>
          <w:sz w:val="28"/>
          <w:szCs w:val="28"/>
        </w:rPr>
        <w:t xml:space="preserve"> </w:t>
      </w:r>
      <w:r w:rsidR="00E30FA8" w:rsidRPr="00C97D0A">
        <w:rPr>
          <w:rFonts w:ascii="Times New Roman" w:hAnsi="Times New Roman" w:cs="Times New Roman"/>
          <w:sz w:val="28"/>
          <w:szCs w:val="28"/>
        </w:rPr>
        <w:t>[</w:t>
      </w:r>
      <w:r w:rsidR="00C97D0A" w:rsidRPr="00C97D0A">
        <w:rPr>
          <w:rFonts w:ascii="Times New Roman" w:hAnsi="Times New Roman" w:cs="Times New Roman"/>
          <w:sz w:val="28"/>
          <w:szCs w:val="28"/>
        </w:rPr>
        <w:t>8, 18</w:t>
      </w:r>
      <w:r w:rsidR="00E30FA8" w:rsidRPr="00C97D0A">
        <w:rPr>
          <w:rFonts w:ascii="Times New Roman" w:hAnsi="Times New Roman" w:cs="Times New Roman"/>
          <w:sz w:val="28"/>
          <w:szCs w:val="28"/>
        </w:rPr>
        <w:t>]</w:t>
      </w:r>
      <w:r w:rsidR="00294CFC" w:rsidRPr="00C97D0A">
        <w:rPr>
          <w:rFonts w:ascii="Times New Roman" w:hAnsi="Times New Roman" w:cs="Times New Roman"/>
          <w:sz w:val="28"/>
          <w:szCs w:val="28"/>
        </w:rPr>
        <w:t>.</w:t>
      </w:r>
    </w:p>
    <w:p w:rsidR="00294CFC" w:rsidRPr="00294CFC" w:rsidRDefault="00F0345A" w:rsidP="00FF26EC">
      <w:pPr>
        <w:spacing w:after="0" w:line="360" w:lineRule="auto"/>
        <w:ind w:firstLine="709"/>
        <w:jc w:val="both"/>
        <w:rPr>
          <w:rFonts w:ascii="Times New Roman" w:hAnsi="Times New Roman" w:cs="Times New Roman"/>
          <w:sz w:val="28"/>
          <w:szCs w:val="28"/>
        </w:rPr>
      </w:pPr>
      <w:r w:rsidRPr="00F0345A">
        <w:rPr>
          <w:rFonts w:ascii="Times New Roman" w:hAnsi="Times New Roman" w:cs="Times New Roman"/>
          <w:bCs/>
          <w:sz w:val="28"/>
          <w:szCs w:val="28"/>
        </w:rPr>
        <w:t>Помимо антифосфолипидного синдрома течение беременности могут осложнить красная волчанка, ревматоидный артрит, васкулитный синдром.</w:t>
      </w:r>
      <w:r w:rsidR="004351F1">
        <w:rPr>
          <w:rFonts w:ascii="Times New Roman" w:hAnsi="Times New Roman" w:cs="Times New Roman"/>
          <w:bCs/>
          <w:sz w:val="28"/>
          <w:szCs w:val="28"/>
        </w:rPr>
        <w:t xml:space="preserve"> </w:t>
      </w:r>
      <w:r w:rsidR="00294CFC" w:rsidRPr="00F0345A">
        <w:rPr>
          <w:rFonts w:ascii="Times New Roman" w:hAnsi="Times New Roman" w:cs="Times New Roman"/>
          <w:bCs/>
          <w:sz w:val="28"/>
          <w:szCs w:val="28"/>
        </w:rPr>
        <w:t>Красная волчанка</w:t>
      </w:r>
      <w:r w:rsidR="004351F1">
        <w:rPr>
          <w:rFonts w:ascii="Times New Roman" w:hAnsi="Times New Roman" w:cs="Times New Roman"/>
          <w:bCs/>
          <w:sz w:val="28"/>
          <w:szCs w:val="28"/>
        </w:rPr>
        <w:t xml:space="preserve"> </w:t>
      </w:r>
      <w:r w:rsidR="00294CFC" w:rsidRPr="00294CFC">
        <w:rPr>
          <w:rFonts w:ascii="Times New Roman" w:hAnsi="Times New Roman" w:cs="Times New Roman"/>
          <w:b/>
          <w:bCs/>
          <w:sz w:val="28"/>
          <w:szCs w:val="28"/>
        </w:rPr>
        <w:t>-</w:t>
      </w:r>
      <w:r w:rsidR="004351F1">
        <w:rPr>
          <w:rFonts w:ascii="Times New Roman" w:hAnsi="Times New Roman" w:cs="Times New Roman"/>
          <w:b/>
          <w:bCs/>
          <w:sz w:val="28"/>
          <w:szCs w:val="28"/>
        </w:rPr>
        <w:t xml:space="preserve"> </w:t>
      </w:r>
      <w:r w:rsidR="00294CFC" w:rsidRPr="00294CFC">
        <w:rPr>
          <w:rFonts w:ascii="Times New Roman" w:hAnsi="Times New Roman" w:cs="Times New Roman"/>
          <w:sz w:val="28"/>
          <w:szCs w:val="28"/>
        </w:rPr>
        <w:t xml:space="preserve">иммунная система продуцирует аутоантитела, способствующие воспалению различных частей организма, вызывая их опухание, покраснение, повышение температуры и боль. </w:t>
      </w:r>
    </w:p>
    <w:p w:rsidR="00294CFC" w:rsidRPr="00294CFC" w:rsidRDefault="00294CFC" w:rsidP="00FF26EC">
      <w:pPr>
        <w:spacing w:after="0" w:line="360" w:lineRule="auto"/>
        <w:ind w:firstLine="709"/>
        <w:jc w:val="both"/>
        <w:rPr>
          <w:rFonts w:ascii="Times New Roman" w:hAnsi="Times New Roman" w:cs="Times New Roman"/>
          <w:sz w:val="28"/>
          <w:szCs w:val="28"/>
        </w:rPr>
      </w:pPr>
      <w:r w:rsidRPr="00F0345A">
        <w:rPr>
          <w:rFonts w:ascii="Times New Roman" w:hAnsi="Times New Roman" w:cs="Times New Roman"/>
          <w:bCs/>
          <w:sz w:val="28"/>
          <w:szCs w:val="28"/>
        </w:rPr>
        <w:t>Ревматоидный артрит</w:t>
      </w:r>
      <w:r w:rsidRPr="00294CFC">
        <w:rPr>
          <w:rFonts w:ascii="Times New Roman" w:hAnsi="Times New Roman" w:cs="Times New Roman"/>
          <w:sz w:val="28"/>
          <w:szCs w:val="28"/>
        </w:rPr>
        <w:t xml:space="preserve"> – аутоиммунное заболевание соединительной ткани, проявляющееся хроническим воспалением сустав</w:t>
      </w:r>
      <w:r w:rsidR="00CD2A4A">
        <w:rPr>
          <w:rFonts w:ascii="Times New Roman" w:hAnsi="Times New Roman" w:cs="Times New Roman"/>
          <w:sz w:val="28"/>
          <w:szCs w:val="28"/>
        </w:rPr>
        <w:t xml:space="preserve">ов. Это заболевание не поражает </w:t>
      </w:r>
      <w:r w:rsidRPr="00294CFC">
        <w:rPr>
          <w:rFonts w:ascii="Times New Roman" w:hAnsi="Times New Roman" w:cs="Times New Roman"/>
          <w:sz w:val="28"/>
          <w:szCs w:val="28"/>
        </w:rPr>
        <w:t>плод, но если оно сопровождается артритом тазобедренных суставов или поясничного</w:t>
      </w:r>
      <w:r w:rsidR="00F0345A">
        <w:rPr>
          <w:rFonts w:ascii="Times New Roman" w:hAnsi="Times New Roman" w:cs="Times New Roman"/>
          <w:sz w:val="28"/>
          <w:szCs w:val="28"/>
        </w:rPr>
        <w:t xml:space="preserve"> отдела позвоночника матери, то </w:t>
      </w:r>
      <w:r w:rsidRPr="00294CFC">
        <w:rPr>
          <w:rFonts w:ascii="Times New Roman" w:hAnsi="Times New Roman" w:cs="Times New Roman"/>
          <w:sz w:val="28"/>
          <w:szCs w:val="28"/>
        </w:rPr>
        <w:t>п</w:t>
      </w:r>
      <w:r w:rsidR="00F0345A">
        <w:rPr>
          <w:rFonts w:ascii="Times New Roman" w:hAnsi="Times New Roman" w:cs="Times New Roman"/>
          <w:sz w:val="28"/>
          <w:szCs w:val="28"/>
        </w:rPr>
        <w:t xml:space="preserve">роцесс родов </w:t>
      </w:r>
      <w:r w:rsidRPr="00294CFC">
        <w:rPr>
          <w:rFonts w:ascii="Times New Roman" w:hAnsi="Times New Roman" w:cs="Times New Roman"/>
          <w:sz w:val="28"/>
          <w:szCs w:val="28"/>
        </w:rPr>
        <w:t>может быть осложнен.</w:t>
      </w:r>
    </w:p>
    <w:p w:rsidR="00294CFC" w:rsidRPr="00294CFC" w:rsidRDefault="00294CFC" w:rsidP="00FF26EC">
      <w:pPr>
        <w:spacing w:after="0" w:line="360" w:lineRule="auto"/>
        <w:ind w:firstLine="709"/>
        <w:jc w:val="both"/>
        <w:rPr>
          <w:rFonts w:ascii="Times New Roman" w:hAnsi="Times New Roman" w:cs="Times New Roman"/>
          <w:sz w:val="28"/>
          <w:szCs w:val="28"/>
        </w:rPr>
      </w:pPr>
      <w:r w:rsidRPr="00F0345A">
        <w:rPr>
          <w:rFonts w:ascii="Times New Roman" w:hAnsi="Times New Roman" w:cs="Times New Roman"/>
          <w:bCs/>
          <w:sz w:val="28"/>
          <w:szCs w:val="28"/>
        </w:rPr>
        <w:lastRenderedPageBreak/>
        <w:t>Васкулитный синдром</w:t>
      </w:r>
      <w:r w:rsidRPr="00294CFC">
        <w:rPr>
          <w:rFonts w:ascii="Times New Roman" w:hAnsi="Times New Roman" w:cs="Times New Roman"/>
          <w:sz w:val="28"/>
          <w:szCs w:val="28"/>
        </w:rPr>
        <w:t xml:space="preserve"> и системная склеродерми</w:t>
      </w:r>
      <w:r w:rsidR="00F0345A">
        <w:rPr>
          <w:rFonts w:ascii="Times New Roman" w:hAnsi="Times New Roman" w:cs="Times New Roman"/>
          <w:sz w:val="28"/>
          <w:szCs w:val="28"/>
        </w:rPr>
        <w:t>я характеризуются воспалением и</w:t>
      </w:r>
      <w:r w:rsidR="004351F1">
        <w:rPr>
          <w:rFonts w:ascii="Times New Roman" w:hAnsi="Times New Roman" w:cs="Times New Roman"/>
          <w:sz w:val="28"/>
          <w:szCs w:val="28"/>
        </w:rPr>
        <w:t xml:space="preserve"> </w:t>
      </w:r>
      <w:r w:rsidR="00F0345A">
        <w:rPr>
          <w:rFonts w:ascii="Times New Roman" w:hAnsi="Times New Roman" w:cs="Times New Roman"/>
          <w:sz w:val="28"/>
          <w:szCs w:val="28"/>
        </w:rPr>
        <w:t>п</w:t>
      </w:r>
      <w:r w:rsidRPr="00294CFC">
        <w:rPr>
          <w:rFonts w:ascii="Times New Roman" w:hAnsi="Times New Roman" w:cs="Times New Roman"/>
          <w:sz w:val="28"/>
          <w:szCs w:val="28"/>
        </w:rPr>
        <w:t>ораже</w:t>
      </w:r>
      <w:r w:rsidR="00CA7301">
        <w:rPr>
          <w:rFonts w:ascii="Times New Roman" w:hAnsi="Times New Roman" w:cs="Times New Roman"/>
          <w:sz w:val="28"/>
          <w:szCs w:val="28"/>
        </w:rPr>
        <w:t>нием мелких сосудов, что ведет к</w:t>
      </w:r>
      <w:r w:rsidRPr="00294CFC">
        <w:rPr>
          <w:rFonts w:ascii="Times New Roman" w:hAnsi="Times New Roman" w:cs="Times New Roman"/>
          <w:sz w:val="28"/>
          <w:szCs w:val="28"/>
        </w:rPr>
        <w:t xml:space="preserve"> нарушению кровообращения в различных органах и системах органов.</w:t>
      </w:r>
    </w:p>
    <w:p w:rsidR="009F01D5" w:rsidRDefault="00294CFC" w:rsidP="00FF26EC">
      <w:pPr>
        <w:spacing w:after="0" w:line="360" w:lineRule="auto"/>
        <w:ind w:firstLine="709"/>
        <w:jc w:val="both"/>
        <w:rPr>
          <w:rFonts w:ascii="Times New Roman" w:hAnsi="Times New Roman" w:cs="Times New Roman"/>
          <w:b/>
          <w:sz w:val="28"/>
          <w:szCs w:val="28"/>
          <w:u w:val="single"/>
        </w:rPr>
      </w:pPr>
      <w:r w:rsidRPr="00294CFC">
        <w:rPr>
          <w:rFonts w:ascii="Times New Roman" w:hAnsi="Times New Roman" w:cs="Times New Roman"/>
          <w:sz w:val="28"/>
          <w:szCs w:val="28"/>
        </w:rPr>
        <w:t>Еще 15 лет назад, такие аутоиммунные заболевания создавали высокий риск невынашивания. Тем не менее, уже сейчас ясно, что эти риски могут быть снижены в целом, без прерывания беременности, благодаря большому количеству</w:t>
      </w:r>
      <w:r w:rsidR="00591E3B">
        <w:rPr>
          <w:rFonts w:ascii="Times New Roman" w:hAnsi="Times New Roman" w:cs="Times New Roman"/>
          <w:sz w:val="28"/>
          <w:szCs w:val="28"/>
        </w:rPr>
        <w:t xml:space="preserve"> исследований в этой области </w:t>
      </w:r>
      <w:r w:rsidR="00591E3B" w:rsidRPr="00C97D0A">
        <w:rPr>
          <w:rFonts w:ascii="Times New Roman" w:hAnsi="Times New Roman" w:cs="Times New Roman"/>
          <w:sz w:val="28"/>
          <w:szCs w:val="28"/>
        </w:rPr>
        <w:t>[</w:t>
      </w:r>
      <w:r w:rsidR="00C97D0A" w:rsidRPr="00C97D0A">
        <w:rPr>
          <w:rFonts w:ascii="Times New Roman" w:hAnsi="Times New Roman" w:cs="Times New Roman"/>
          <w:sz w:val="28"/>
          <w:szCs w:val="28"/>
        </w:rPr>
        <w:t>35</w:t>
      </w:r>
      <w:r w:rsidRPr="00C97D0A">
        <w:rPr>
          <w:rFonts w:ascii="Times New Roman" w:hAnsi="Times New Roman" w:cs="Times New Roman"/>
          <w:sz w:val="28"/>
          <w:szCs w:val="28"/>
        </w:rPr>
        <w:t>].</w:t>
      </w:r>
    </w:p>
    <w:p w:rsidR="00E6468D" w:rsidRDefault="00E6468D" w:rsidP="00FF26EC">
      <w:pPr>
        <w:spacing w:after="0"/>
        <w:rPr>
          <w:rFonts w:ascii="Times New Roman" w:hAnsi="Times New Roman" w:cs="Times New Roman"/>
          <w:b/>
          <w:sz w:val="28"/>
          <w:szCs w:val="28"/>
        </w:rPr>
      </w:pPr>
    </w:p>
    <w:p w:rsidR="005F3EE0" w:rsidRPr="00FA668C" w:rsidRDefault="00FA668C" w:rsidP="00FF26EC">
      <w:pPr>
        <w:spacing w:after="0"/>
        <w:jc w:val="center"/>
        <w:rPr>
          <w:rFonts w:ascii="Times New Roman" w:hAnsi="Times New Roman" w:cs="Times New Roman"/>
          <w:b/>
          <w:sz w:val="28"/>
          <w:szCs w:val="28"/>
        </w:rPr>
      </w:pPr>
      <w:r>
        <w:rPr>
          <w:rFonts w:ascii="Times New Roman" w:hAnsi="Times New Roman" w:cs="Times New Roman"/>
          <w:b/>
          <w:sz w:val="28"/>
          <w:szCs w:val="28"/>
        </w:rPr>
        <w:t>СПИСОК ИСПОЛЬЗОВАННЫХИСТОЧНИКОВ</w:t>
      </w:r>
    </w:p>
    <w:p w:rsidR="00E6468D" w:rsidRDefault="00E6468D" w:rsidP="00FF26EC">
      <w:pPr>
        <w:spacing w:after="0"/>
        <w:jc w:val="center"/>
        <w:rPr>
          <w:rFonts w:ascii="Times New Roman" w:hAnsi="Times New Roman" w:cs="Times New Roman"/>
          <w:b/>
          <w:sz w:val="28"/>
          <w:szCs w:val="28"/>
        </w:rPr>
      </w:pP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rPr>
      </w:pPr>
      <w:r w:rsidRPr="003C439A">
        <w:rPr>
          <w:rFonts w:ascii="Times New Roman" w:hAnsi="Times New Roman" w:cs="Times New Roman"/>
          <w:sz w:val="28"/>
          <w:szCs w:val="28"/>
        </w:rPr>
        <w:t>Адамян, Л.В., Мурватов К.Д., Обельчак И.С., Хорошун Н.Д. Клиническое использование мультиспиральной компьютерной гистеросальпингографии в оценке женского фактора бесплодия/ Л. В. Адамян, К. Д. Мурватов, И. С. Обельчак, Н. Д. Хорошун // Проблемы репродуктологии. – 2011. – Специальный выпуск. – С.27-27.</w:t>
      </w:r>
    </w:p>
    <w:p w:rsidR="003C439A" w:rsidRPr="003C439A" w:rsidRDefault="003C439A" w:rsidP="001A62E5">
      <w:pPr>
        <w:pStyle w:val="aa"/>
        <w:numPr>
          <w:ilvl w:val="0"/>
          <w:numId w:val="11"/>
        </w:numPr>
        <w:spacing w:after="0" w:line="360" w:lineRule="auto"/>
        <w:ind w:left="0" w:firstLine="426"/>
        <w:jc w:val="both"/>
        <w:rPr>
          <w:rStyle w:val="apple-converted-space"/>
          <w:rFonts w:ascii="Times New Roman" w:hAnsi="Times New Roman" w:cs="Times New Roman"/>
          <w:sz w:val="28"/>
          <w:szCs w:val="28"/>
        </w:rPr>
      </w:pPr>
      <w:r w:rsidRPr="003C439A">
        <w:rPr>
          <w:rStyle w:val="bib-heading"/>
          <w:rFonts w:ascii="Times New Roman" w:hAnsi="Times New Roman" w:cs="Times New Roman"/>
          <w:sz w:val="28"/>
          <w:szCs w:val="28"/>
          <w:bdr w:val="none" w:sz="0" w:space="0" w:color="auto" w:frame="1"/>
          <w:shd w:val="clear" w:color="auto" w:fill="FFFFFF"/>
        </w:rPr>
        <w:t xml:space="preserve">Беспалова, О. Н. </w:t>
      </w:r>
      <w:r w:rsidRPr="003C439A">
        <w:rPr>
          <w:rStyle w:val="bib-domain1"/>
          <w:rFonts w:ascii="Times New Roman" w:hAnsi="Times New Roman" w:cs="Times New Roman"/>
          <w:sz w:val="28"/>
          <w:szCs w:val="28"/>
          <w:bdr w:val="none" w:sz="0" w:space="0" w:color="auto" w:frame="1"/>
          <w:shd w:val="clear" w:color="auto" w:fill="FFFFFF"/>
        </w:rPr>
        <w:t>Генетика невынашивания беременности / О. Н. Беспалова //</w:t>
      </w:r>
      <w:r w:rsidRPr="003C439A">
        <w:rPr>
          <w:rFonts w:ascii="Times New Roman" w:hAnsi="Times New Roman" w:cs="Times New Roman"/>
          <w:sz w:val="28"/>
          <w:szCs w:val="28"/>
          <w:bdr w:val="none" w:sz="0" w:space="0" w:color="auto" w:frame="1"/>
          <w:shd w:val="clear" w:color="auto" w:fill="FFFFFF"/>
        </w:rPr>
        <w:t>Журнал акушерства и женских болезней</w:t>
      </w:r>
      <w:r w:rsidRPr="003C439A">
        <w:rPr>
          <w:rStyle w:val="apple-converted-space"/>
          <w:rFonts w:ascii="Times New Roman" w:hAnsi="Times New Roman" w:cs="Times New Roman"/>
          <w:sz w:val="28"/>
          <w:szCs w:val="28"/>
          <w:bdr w:val="none" w:sz="0" w:space="0" w:color="auto" w:frame="1"/>
          <w:shd w:val="clear" w:color="auto" w:fill="FFFFFF"/>
        </w:rPr>
        <w:t>.</w:t>
      </w:r>
      <w:r w:rsidRPr="003C439A">
        <w:rPr>
          <w:rStyle w:val="bib-domain1"/>
          <w:rFonts w:ascii="Times New Roman" w:hAnsi="Times New Roman" w:cs="Times New Roman"/>
          <w:sz w:val="28"/>
          <w:szCs w:val="28"/>
          <w:bdr w:val="none" w:sz="0" w:space="0" w:color="auto" w:frame="1"/>
          <w:shd w:val="clear" w:color="auto" w:fill="FFFFFF"/>
        </w:rPr>
        <w:t xml:space="preserve"> </w:t>
      </w:r>
      <w:r w:rsidR="004351F1">
        <w:rPr>
          <w:rStyle w:val="bib-domain1"/>
          <w:rFonts w:ascii="Times New Roman" w:hAnsi="Times New Roman" w:cs="Times New Roman"/>
          <w:sz w:val="28"/>
          <w:szCs w:val="28"/>
          <w:bdr w:val="none" w:sz="0" w:space="0" w:color="auto" w:frame="1"/>
          <w:shd w:val="clear" w:color="auto" w:fill="FFFFFF"/>
        </w:rPr>
        <w:t>-</w:t>
      </w:r>
      <w:r w:rsidRPr="003C439A">
        <w:rPr>
          <w:rStyle w:val="bib-domain1"/>
          <w:rFonts w:ascii="Times New Roman" w:hAnsi="Times New Roman" w:cs="Times New Roman"/>
          <w:sz w:val="28"/>
          <w:szCs w:val="28"/>
          <w:bdr w:val="none" w:sz="0" w:space="0" w:color="auto" w:frame="1"/>
          <w:shd w:val="clear" w:color="auto" w:fill="FFFFFF"/>
        </w:rPr>
        <w:t xml:space="preserve"> 2007 . </w:t>
      </w:r>
      <w:r w:rsidR="004351F1">
        <w:rPr>
          <w:rStyle w:val="bib-domain1"/>
          <w:rFonts w:ascii="Times New Roman" w:hAnsi="Times New Roman" w:cs="Times New Roman"/>
          <w:sz w:val="28"/>
          <w:szCs w:val="28"/>
          <w:bdr w:val="none" w:sz="0" w:space="0" w:color="auto" w:frame="1"/>
          <w:shd w:val="clear" w:color="auto" w:fill="FFFFFF"/>
        </w:rPr>
        <w:t>-</w:t>
      </w:r>
      <w:r w:rsidRPr="003C439A">
        <w:rPr>
          <w:rStyle w:val="apple-converted-space"/>
          <w:rFonts w:ascii="Times New Roman" w:hAnsi="Times New Roman" w:cs="Times New Roman"/>
          <w:sz w:val="28"/>
          <w:szCs w:val="28"/>
          <w:bdr w:val="none" w:sz="0" w:space="0" w:color="auto" w:frame="1"/>
          <w:shd w:val="clear" w:color="auto" w:fill="FFFFFF"/>
        </w:rPr>
        <w:t xml:space="preserve"> Т</w:t>
      </w:r>
      <w:r w:rsidRPr="003C439A">
        <w:rPr>
          <w:rFonts w:ascii="Times New Roman" w:hAnsi="Times New Roman" w:cs="Times New Roman"/>
          <w:sz w:val="28"/>
          <w:szCs w:val="28"/>
          <w:bdr w:val="none" w:sz="0" w:space="0" w:color="auto" w:frame="1"/>
          <w:shd w:val="clear" w:color="auto" w:fill="FFFFFF"/>
        </w:rPr>
        <w:t>ом 56, № 1</w:t>
      </w:r>
      <w:r w:rsidR="004351F1">
        <w:rPr>
          <w:rFonts w:ascii="Times New Roman" w:hAnsi="Times New Roman" w:cs="Times New Roman"/>
          <w:sz w:val="28"/>
          <w:szCs w:val="28"/>
          <w:bdr w:val="none" w:sz="0" w:space="0" w:color="auto" w:frame="1"/>
          <w:shd w:val="clear" w:color="auto" w:fill="FFFFFF"/>
        </w:rPr>
        <w:t xml:space="preserve"> -</w:t>
      </w:r>
      <w:r w:rsidRPr="003C439A">
        <w:rPr>
          <w:rStyle w:val="bib-domain1"/>
          <w:rFonts w:ascii="Times New Roman" w:hAnsi="Times New Roman" w:cs="Times New Roman"/>
          <w:sz w:val="28"/>
          <w:szCs w:val="28"/>
          <w:bdr w:val="none" w:sz="0" w:space="0" w:color="auto" w:frame="1"/>
          <w:shd w:val="clear" w:color="auto" w:fill="FFFFFF"/>
        </w:rPr>
        <w:t xml:space="preserve"> С. 81-95</w:t>
      </w:r>
      <w:r w:rsidRPr="003C439A">
        <w:rPr>
          <w:rFonts w:ascii="Times New Roman" w:hAnsi="Times New Roman" w:cs="Times New Roman"/>
          <w:sz w:val="28"/>
          <w:szCs w:val="28"/>
          <w:shd w:val="clear" w:color="auto" w:fill="FFFFFF"/>
        </w:rPr>
        <w:t xml:space="preserve">. </w:t>
      </w:r>
      <w:r w:rsidR="004351F1">
        <w:rPr>
          <w:rFonts w:ascii="Times New Roman" w:hAnsi="Times New Roman" w:cs="Times New Roman"/>
          <w:sz w:val="28"/>
          <w:szCs w:val="28"/>
          <w:shd w:val="clear" w:color="auto" w:fill="FFFFFF"/>
        </w:rPr>
        <w:t>-</w:t>
      </w:r>
      <w:r w:rsidRPr="003C439A">
        <w:rPr>
          <w:rStyle w:val="bib-domain8"/>
          <w:rFonts w:ascii="Times New Roman" w:hAnsi="Times New Roman" w:cs="Times New Roman"/>
          <w:sz w:val="28"/>
          <w:szCs w:val="28"/>
          <w:bdr w:val="none" w:sz="0" w:space="0" w:color="auto" w:frame="1"/>
          <w:shd w:val="clear" w:color="auto" w:fill="FFFFFF"/>
        </w:rPr>
        <w:t>ISSN 1684-0461.</w:t>
      </w:r>
    </w:p>
    <w:p w:rsidR="003C439A" w:rsidRPr="003C439A" w:rsidRDefault="003C439A" w:rsidP="001A62E5">
      <w:pPr>
        <w:pStyle w:val="aa"/>
        <w:numPr>
          <w:ilvl w:val="0"/>
          <w:numId w:val="11"/>
        </w:numPr>
        <w:shd w:val="clear" w:color="auto" w:fill="FFFFFF"/>
        <w:spacing w:after="0" w:line="360" w:lineRule="auto"/>
        <w:ind w:left="0" w:firstLine="426"/>
        <w:jc w:val="both"/>
        <w:textAlignment w:val="baseline"/>
        <w:rPr>
          <w:rFonts w:ascii="Times New Roman" w:hAnsi="Times New Roman" w:cs="Times New Roman"/>
          <w:sz w:val="28"/>
          <w:szCs w:val="28"/>
        </w:rPr>
      </w:pPr>
      <w:r w:rsidRPr="003C439A">
        <w:rPr>
          <w:rFonts w:ascii="Times New Roman" w:hAnsi="Times New Roman" w:cs="Times New Roman"/>
          <w:sz w:val="28"/>
          <w:szCs w:val="28"/>
          <w:shd w:val="clear" w:color="auto" w:fill="FFFFFF"/>
        </w:rPr>
        <w:t>Быков, В. Л. Цитология и общая гистология / В. Л. Быков. - Учеб. для ст. мед.инст, С-Пб: Сотис, 2002. - 520 с.</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rPr>
      </w:pPr>
      <w:r w:rsidRPr="003C439A">
        <w:rPr>
          <w:rStyle w:val="named-content"/>
          <w:rFonts w:ascii="Times New Roman" w:hAnsi="Times New Roman" w:cs="Times New Roman"/>
          <w:sz w:val="28"/>
          <w:szCs w:val="28"/>
        </w:rPr>
        <w:t xml:space="preserve">Вавилов, М. Н., Бурмистрова А. Л., Целищев Г. В., Суслова Т. А. </w:t>
      </w:r>
      <w:r w:rsidRPr="003C439A">
        <w:rPr>
          <w:rFonts w:ascii="Times New Roman" w:eastAsia="Times New Roman" w:hAnsi="Times New Roman" w:cs="Times New Roman"/>
          <w:sz w:val="28"/>
          <w:szCs w:val="28"/>
          <w:lang w:eastAsia="ru-RU"/>
        </w:rPr>
        <w:t xml:space="preserve">Частоты генов </w:t>
      </w:r>
      <w:r w:rsidR="005F3269" w:rsidRPr="005F3269">
        <w:rPr>
          <w:rFonts w:ascii="Times New Roman" w:eastAsia="Times New Roman" w:hAnsi="Times New Roman" w:cs="Times New Roman"/>
          <w:i/>
          <w:sz w:val="28"/>
          <w:szCs w:val="28"/>
          <w:lang w:val="en-US"/>
        </w:rPr>
        <w:t>HLA</w:t>
      </w:r>
      <w:r w:rsidRPr="003C439A">
        <w:rPr>
          <w:rFonts w:ascii="Times New Roman" w:eastAsia="Times New Roman" w:hAnsi="Times New Roman" w:cs="Times New Roman"/>
          <w:sz w:val="28"/>
          <w:szCs w:val="28"/>
        </w:rPr>
        <w:t>-</w:t>
      </w:r>
      <w:r w:rsidRPr="003C439A">
        <w:rPr>
          <w:rFonts w:ascii="Times New Roman" w:eastAsia="Times New Roman" w:hAnsi="Times New Roman" w:cs="Times New Roman"/>
          <w:sz w:val="28"/>
          <w:szCs w:val="28"/>
          <w:lang w:val="en-US"/>
        </w:rPr>
        <w:t>MICB</w:t>
      </w:r>
      <w:r w:rsidRPr="003C439A">
        <w:rPr>
          <w:rFonts w:ascii="Times New Roman" w:eastAsia="Times New Roman" w:hAnsi="Times New Roman" w:cs="Times New Roman"/>
          <w:sz w:val="28"/>
          <w:szCs w:val="28"/>
          <w:lang w:eastAsia="ru-RU"/>
        </w:rPr>
        <w:t xml:space="preserve">в популяции татар в сравнении с другими популяциями, проживающими на территории Челябинской области. / </w:t>
      </w:r>
      <w:r w:rsidRPr="003C439A">
        <w:rPr>
          <w:rStyle w:val="named-content"/>
          <w:rFonts w:ascii="Times New Roman" w:hAnsi="Times New Roman" w:cs="Times New Roman"/>
          <w:sz w:val="28"/>
          <w:szCs w:val="28"/>
        </w:rPr>
        <w:t>М. Н. Вавилов, А. Л. Бурмистрова, Г. В. Целищев, Т. А. Суслова //</w:t>
      </w:r>
      <w:r w:rsidRPr="003C439A">
        <w:rPr>
          <w:rFonts w:ascii="Times New Roman" w:eastAsia="Times New Roman" w:hAnsi="Times New Roman" w:cs="Times New Roman"/>
          <w:sz w:val="28"/>
          <w:szCs w:val="28"/>
          <w:lang w:eastAsia="ru-RU"/>
        </w:rPr>
        <w:t xml:space="preserve"> Вестник Челябинского государственного университета. - 2013. Вып. 2. - № 7 (298). - С. 34–35.</w:t>
      </w:r>
    </w:p>
    <w:p w:rsidR="003C439A" w:rsidRPr="003C439A" w:rsidRDefault="003C439A" w:rsidP="001A62E5">
      <w:pPr>
        <w:pStyle w:val="aa"/>
        <w:numPr>
          <w:ilvl w:val="0"/>
          <w:numId w:val="11"/>
        </w:numPr>
        <w:shd w:val="clear" w:color="auto" w:fill="FFFFFF"/>
        <w:spacing w:after="0" w:line="360" w:lineRule="auto"/>
        <w:ind w:left="0" w:firstLine="426"/>
        <w:jc w:val="both"/>
        <w:textAlignment w:val="baseline"/>
        <w:rPr>
          <w:rFonts w:ascii="Times New Roman" w:hAnsi="Times New Roman" w:cs="Times New Roman"/>
          <w:sz w:val="28"/>
          <w:szCs w:val="28"/>
        </w:rPr>
      </w:pPr>
      <w:r w:rsidRPr="003C439A">
        <w:rPr>
          <w:rFonts w:ascii="Times New Roman" w:hAnsi="Times New Roman" w:cs="Times New Roman"/>
          <w:sz w:val="28"/>
          <w:szCs w:val="28"/>
        </w:rPr>
        <w:t>Веропотвелян, Н. П. Особенности распределения полиморфн</w:t>
      </w:r>
      <w:r w:rsidRPr="003C439A">
        <w:rPr>
          <w:rFonts w:ascii="Times New Roman" w:hAnsi="Times New Roman" w:cs="Times New Roman"/>
          <w:sz w:val="28"/>
          <w:szCs w:val="28"/>
          <w:lang w:val="en-US"/>
        </w:rPr>
        <w:t>s</w:t>
      </w:r>
      <w:r w:rsidRPr="003C439A">
        <w:rPr>
          <w:rFonts w:ascii="Times New Roman" w:hAnsi="Times New Roman" w:cs="Times New Roman"/>
          <w:sz w:val="28"/>
          <w:szCs w:val="28"/>
        </w:rPr>
        <w:t xml:space="preserve">х генов системы </w:t>
      </w:r>
      <w:r w:rsidR="005F3269" w:rsidRPr="005F3269">
        <w:rPr>
          <w:rFonts w:ascii="Times New Roman" w:hAnsi="Times New Roman" w:cs="Times New Roman"/>
          <w:i/>
          <w:sz w:val="28"/>
          <w:szCs w:val="28"/>
          <w:lang w:val="en-US"/>
        </w:rPr>
        <w:t>HLA</w:t>
      </w:r>
      <w:r w:rsidRPr="003C439A">
        <w:rPr>
          <w:rFonts w:ascii="Times New Roman" w:hAnsi="Times New Roman" w:cs="Times New Roman"/>
          <w:sz w:val="28"/>
          <w:szCs w:val="28"/>
          <w:lang w:val="en-US"/>
        </w:rPr>
        <w:t> </w:t>
      </w:r>
      <w:r w:rsidRPr="003C439A">
        <w:rPr>
          <w:rFonts w:ascii="Times New Roman" w:hAnsi="Times New Roman" w:cs="Times New Roman"/>
          <w:sz w:val="28"/>
          <w:szCs w:val="28"/>
        </w:rPr>
        <w:t>ІІ</w:t>
      </w:r>
      <w:r w:rsidRPr="003C439A">
        <w:rPr>
          <w:rFonts w:ascii="Times New Roman" w:hAnsi="Times New Roman" w:cs="Times New Roman"/>
          <w:sz w:val="28"/>
          <w:szCs w:val="28"/>
          <w:lang w:val="en-US"/>
        </w:rPr>
        <w:t> </w:t>
      </w:r>
      <w:r w:rsidRPr="003C439A">
        <w:rPr>
          <w:rFonts w:ascii="Times New Roman" w:hAnsi="Times New Roman" w:cs="Times New Roman"/>
          <w:sz w:val="28"/>
          <w:szCs w:val="28"/>
        </w:rPr>
        <w:t>класса, фолатного Обмена, факторов свертываемости крови у супружеских пар с привычным невынашиванием беременности / Н.П. Веропотвелян, Ю.С. Погуляй, Л.О. Кодунов // Неонатологія, хірургія та перинатальна медицина. – 2011. - Т. 1. - №1.</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rPr>
      </w:pPr>
      <w:r w:rsidRPr="003C439A">
        <w:rPr>
          <w:rFonts w:ascii="Times New Roman" w:hAnsi="Times New Roman" w:cs="Times New Roman"/>
          <w:sz w:val="28"/>
          <w:szCs w:val="28"/>
        </w:rPr>
        <w:lastRenderedPageBreak/>
        <w:t>Галактионов, B. Г. Эволюционная иммунолоrия: Учеб.</w:t>
      </w:r>
      <w:r w:rsidR="00BA564A">
        <w:rPr>
          <w:rFonts w:ascii="Times New Roman" w:hAnsi="Times New Roman" w:cs="Times New Roman"/>
          <w:sz w:val="28"/>
          <w:szCs w:val="28"/>
        </w:rPr>
        <w:t xml:space="preserve"> </w:t>
      </w:r>
      <w:r w:rsidRPr="003C439A">
        <w:rPr>
          <w:rFonts w:ascii="Times New Roman" w:hAnsi="Times New Roman" w:cs="Times New Roman"/>
          <w:sz w:val="28"/>
          <w:szCs w:val="28"/>
        </w:rPr>
        <w:t xml:space="preserve">пособие / B.Г. Галактионов. </w:t>
      </w:r>
      <w:r w:rsidR="004351F1">
        <w:rPr>
          <w:rFonts w:ascii="Times New Roman" w:hAnsi="Times New Roman" w:cs="Times New Roman"/>
          <w:sz w:val="28"/>
          <w:szCs w:val="28"/>
        </w:rPr>
        <w:t>-</w:t>
      </w:r>
      <w:r w:rsidRPr="003C439A">
        <w:rPr>
          <w:rFonts w:ascii="Times New Roman" w:hAnsi="Times New Roman" w:cs="Times New Roman"/>
          <w:sz w:val="28"/>
          <w:szCs w:val="28"/>
        </w:rPr>
        <w:t xml:space="preserve"> М.: ИКЦ «Академкниrа», 2005. </w:t>
      </w:r>
      <w:r w:rsidR="004351F1">
        <w:rPr>
          <w:rFonts w:ascii="Times New Roman" w:hAnsi="Times New Roman" w:cs="Times New Roman"/>
          <w:sz w:val="28"/>
          <w:szCs w:val="28"/>
        </w:rPr>
        <w:t>-</w:t>
      </w:r>
      <w:r w:rsidRPr="003C439A">
        <w:rPr>
          <w:rFonts w:ascii="Times New Roman" w:hAnsi="Times New Roman" w:cs="Times New Roman"/>
          <w:sz w:val="28"/>
          <w:szCs w:val="28"/>
        </w:rPr>
        <w:t xml:space="preserve"> 408 с.: ил. ISBN 5-94628- 1 03-8.</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i/>
          <w:sz w:val="28"/>
          <w:szCs w:val="28"/>
        </w:rPr>
      </w:pPr>
      <w:r w:rsidRPr="003C439A">
        <w:rPr>
          <w:rStyle w:val="a6"/>
          <w:rFonts w:ascii="Times New Roman" w:hAnsi="Times New Roman" w:cs="Times New Roman"/>
          <w:i w:val="0"/>
          <w:sz w:val="28"/>
          <w:szCs w:val="28"/>
        </w:rPr>
        <w:t xml:space="preserve">Генофонд и геногеография народонаселения / Под ред. Ю. Г. Рычкова: Том 1. Генофонд населения России и сопредельных стран. - СПб: Наука, 2000.- 611 с. - </w:t>
      </w:r>
      <w:r w:rsidRPr="003C439A">
        <w:rPr>
          <w:rFonts w:ascii="Times New Roman" w:hAnsi="Times New Roman" w:cs="Times New Roman"/>
          <w:bCs/>
          <w:sz w:val="28"/>
          <w:szCs w:val="28"/>
          <w:bdr w:val="none" w:sz="0" w:space="0" w:color="auto" w:frame="1"/>
          <w:shd w:val="clear" w:color="auto" w:fill="FFFFFF"/>
        </w:rPr>
        <w:t>ISBN:</w:t>
      </w:r>
      <w:r w:rsidRPr="003C439A">
        <w:rPr>
          <w:rFonts w:ascii="Times New Roman" w:hAnsi="Times New Roman" w:cs="Times New Roman"/>
          <w:sz w:val="28"/>
          <w:szCs w:val="28"/>
          <w:bdr w:val="none" w:sz="0" w:space="0" w:color="auto" w:frame="1"/>
          <w:shd w:val="clear" w:color="auto" w:fill="FFFFFF"/>
        </w:rPr>
        <w:t>5-02-025823-7 (т. 1) SBN 5-02-025822-9.</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rPr>
      </w:pPr>
      <w:r w:rsidRPr="003C439A">
        <w:rPr>
          <w:rFonts w:ascii="Times New Roman" w:hAnsi="Times New Roman" w:cs="Times New Roman"/>
          <w:sz w:val="28"/>
          <w:szCs w:val="28"/>
        </w:rPr>
        <w:t xml:space="preserve">Денисова, А.А., Мартынович Н.Н. Антифосфолипидный синдром / А, А, Денисова, Н. Н. Мартынович // </w:t>
      </w:r>
      <w:hyperlink r:id="rId38" w:tooltip="Оглавления выпусков этого журнала" w:history="1">
        <w:r w:rsidRPr="003C439A">
          <w:rPr>
            <w:rStyle w:val="a5"/>
            <w:rFonts w:ascii="Times New Roman" w:hAnsi="Times New Roman" w:cs="Times New Roman"/>
            <w:color w:val="auto"/>
            <w:sz w:val="28"/>
            <w:szCs w:val="28"/>
            <w:u w:val="none"/>
          </w:rPr>
          <w:t>Сибирский медицинский журнал (г. Иркутск)</w:t>
        </w:r>
      </w:hyperlink>
      <w:r w:rsidRPr="003C439A">
        <w:rPr>
          <w:rFonts w:ascii="Times New Roman" w:hAnsi="Times New Roman" w:cs="Times New Roman"/>
          <w:sz w:val="28"/>
          <w:szCs w:val="28"/>
        </w:rPr>
        <w:t xml:space="preserve">. – 2009. – Т. 87. - </w:t>
      </w:r>
      <w:r w:rsidRPr="003C439A">
        <w:rPr>
          <w:rFonts w:ascii="Times New Roman" w:hAnsi="Times New Roman" w:cs="Times New Roman"/>
          <w:noProof/>
          <w:sz w:val="28"/>
          <w:szCs w:val="28"/>
          <w:lang w:eastAsia="ru-RU"/>
        </w:rPr>
        <w:drawing>
          <wp:inline distT="0" distB="0" distL="0" distR="0">
            <wp:extent cx="9525" cy="9525"/>
            <wp:effectExtent l="0" t="0" r="0" b="0"/>
            <wp:docPr id="7" name="Рисунок 7" descr="http://elibrary.ru/pic/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library.ru/pic/1pix.gif"/>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3C439A">
        <w:rPr>
          <w:rFonts w:ascii="Times New Roman" w:hAnsi="Times New Roman" w:cs="Times New Roman"/>
          <w:sz w:val="28"/>
          <w:szCs w:val="28"/>
        </w:rPr>
        <w:t xml:space="preserve">№ </w:t>
      </w:r>
      <w:hyperlink r:id="rId40" w:tooltip="Оглавление выпуска" w:history="1">
        <w:r w:rsidRPr="003C439A">
          <w:rPr>
            <w:rStyle w:val="a5"/>
            <w:rFonts w:ascii="Times New Roman" w:hAnsi="Times New Roman" w:cs="Times New Roman"/>
            <w:color w:val="auto"/>
            <w:sz w:val="28"/>
            <w:szCs w:val="28"/>
            <w:u w:val="none"/>
          </w:rPr>
          <w:t>4</w:t>
        </w:r>
      </w:hyperlink>
      <w:r w:rsidRPr="003C439A">
        <w:rPr>
          <w:rFonts w:ascii="Times New Roman" w:hAnsi="Times New Roman" w:cs="Times New Roman"/>
          <w:sz w:val="28"/>
          <w:szCs w:val="28"/>
        </w:rPr>
        <w:t xml:space="preserve">. - </w:t>
      </w:r>
      <w:r w:rsidRPr="003C439A">
        <w:rPr>
          <w:rFonts w:ascii="Times New Roman" w:hAnsi="Times New Roman" w:cs="Times New Roman"/>
          <w:noProof/>
          <w:sz w:val="28"/>
          <w:szCs w:val="28"/>
          <w:lang w:eastAsia="ru-RU"/>
        </w:rPr>
        <w:drawing>
          <wp:inline distT="0" distB="0" distL="0" distR="0">
            <wp:extent cx="9525" cy="9525"/>
            <wp:effectExtent l="0" t="0" r="0" b="0"/>
            <wp:docPr id="11" name="Рисунок 11" descr="http://elibrary.ru/pic/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library.ru/pic/1pix.gif"/>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3C439A">
        <w:rPr>
          <w:rFonts w:ascii="Times New Roman" w:hAnsi="Times New Roman" w:cs="Times New Roman"/>
          <w:sz w:val="28"/>
          <w:szCs w:val="28"/>
        </w:rPr>
        <w:t>С. 136-139.</w:t>
      </w:r>
    </w:p>
    <w:p w:rsidR="003C439A" w:rsidRPr="003C439A" w:rsidRDefault="003C439A" w:rsidP="001A62E5">
      <w:pPr>
        <w:pStyle w:val="aa"/>
        <w:numPr>
          <w:ilvl w:val="0"/>
          <w:numId w:val="11"/>
        </w:numPr>
        <w:shd w:val="clear" w:color="auto" w:fill="FFFFFF"/>
        <w:spacing w:after="0" w:line="360" w:lineRule="auto"/>
        <w:ind w:left="0" w:firstLine="426"/>
        <w:jc w:val="both"/>
        <w:textAlignment w:val="baseline"/>
        <w:rPr>
          <w:rFonts w:ascii="Times New Roman" w:hAnsi="Times New Roman" w:cs="Times New Roman"/>
          <w:sz w:val="28"/>
          <w:szCs w:val="28"/>
        </w:rPr>
      </w:pPr>
      <w:r w:rsidRPr="003C439A">
        <w:rPr>
          <w:rFonts w:ascii="Times New Roman" w:hAnsi="Times New Roman" w:cs="Times New Roman"/>
          <w:bCs/>
          <w:sz w:val="28"/>
          <w:szCs w:val="28"/>
          <w:shd w:val="clear" w:color="auto" w:fill="FFFFFF"/>
        </w:rPr>
        <w:t xml:space="preserve">Казмирчук, </w:t>
      </w:r>
      <w:r w:rsidRPr="003C439A">
        <w:rPr>
          <w:rFonts w:ascii="Times New Roman" w:hAnsi="Times New Roman" w:cs="Times New Roman"/>
          <w:sz w:val="28"/>
          <w:szCs w:val="28"/>
          <w:shd w:val="clear" w:color="auto" w:fill="FFFFFF"/>
        </w:rPr>
        <w:t>В.</w:t>
      </w:r>
      <w:r w:rsidRPr="003C439A">
        <w:rPr>
          <w:rFonts w:ascii="Times New Roman" w:hAnsi="Times New Roman" w:cs="Times New Roman"/>
          <w:bCs/>
          <w:sz w:val="28"/>
          <w:szCs w:val="28"/>
          <w:shd w:val="clear" w:color="auto" w:fill="FFFFFF"/>
        </w:rPr>
        <w:t>Е</w:t>
      </w:r>
      <w:r w:rsidRPr="003C439A">
        <w:rPr>
          <w:rFonts w:ascii="Times New Roman" w:hAnsi="Times New Roman" w:cs="Times New Roman"/>
          <w:sz w:val="28"/>
          <w:szCs w:val="28"/>
          <w:shd w:val="clear" w:color="auto" w:fill="FFFFFF"/>
        </w:rPr>
        <w:t>.</w:t>
      </w:r>
      <w:r w:rsidR="004351F1">
        <w:rPr>
          <w:rFonts w:ascii="Times New Roman" w:hAnsi="Times New Roman" w:cs="Times New Roman"/>
          <w:sz w:val="28"/>
          <w:szCs w:val="28"/>
          <w:shd w:val="clear" w:color="auto" w:fill="FFFFFF"/>
        </w:rPr>
        <w:t xml:space="preserve"> </w:t>
      </w:r>
      <w:r w:rsidRPr="003C439A">
        <w:rPr>
          <w:rStyle w:val="a6"/>
          <w:rFonts w:ascii="Times New Roman" w:hAnsi="Times New Roman" w:cs="Times New Roman"/>
          <w:i w:val="0"/>
          <w:sz w:val="28"/>
          <w:szCs w:val="28"/>
        </w:rPr>
        <w:t xml:space="preserve">Иммуноглобулинотерапия: эффективность и безопасность / В. Е. </w:t>
      </w:r>
      <w:r w:rsidRPr="003C439A">
        <w:rPr>
          <w:rFonts w:ascii="Times New Roman" w:hAnsi="Times New Roman" w:cs="Times New Roman"/>
          <w:bCs/>
          <w:sz w:val="28"/>
          <w:szCs w:val="28"/>
          <w:shd w:val="clear" w:color="auto" w:fill="FFFFFF"/>
        </w:rPr>
        <w:t xml:space="preserve">Казмирчук, </w:t>
      </w:r>
      <w:r w:rsidRPr="003C439A">
        <w:rPr>
          <w:rFonts w:ascii="Times New Roman" w:hAnsi="Times New Roman" w:cs="Times New Roman"/>
          <w:sz w:val="28"/>
          <w:szCs w:val="28"/>
          <w:shd w:val="clear" w:color="auto" w:fill="FFFFFF"/>
        </w:rPr>
        <w:t xml:space="preserve">Д. В. </w:t>
      </w:r>
      <w:r w:rsidRPr="003C439A">
        <w:rPr>
          <w:rFonts w:ascii="Times New Roman" w:hAnsi="Times New Roman" w:cs="Times New Roman"/>
          <w:bCs/>
          <w:sz w:val="28"/>
          <w:szCs w:val="28"/>
          <w:shd w:val="clear" w:color="auto" w:fill="FFFFFF"/>
        </w:rPr>
        <w:t>Мальцев</w:t>
      </w:r>
      <w:r w:rsidR="004351F1">
        <w:rPr>
          <w:rFonts w:ascii="Times New Roman" w:hAnsi="Times New Roman" w:cs="Times New Roman"/>
          <w:bCs/>
          <w:sz w:val="28"/>
          <w:szCs w:val="28"/>
          <w:shd w:val="clear" w:color="auto" w:fill="FFFFFF"/>
        </w:rPr>
        <w:t xml:space="preserve"> </w:t>
      </w:r>
      <w:r w:rsidRPr="003C439A">
        <w:rPr>
          <w:rStyle w:val="apple-converted-space"/>
          <w:rFonts w:ascii="Times New Roman" w:hAnsi="Times New Roman" w:cs="Times New Roman"/>
          <w:sz w:val="28"/>
          <w:szCs w:val="28"/>
          <w:shd w:val="clear" w:color="auto" w:fill="FFFFFF"/>
        </w:rPr>
        <w:t>//</w:t>
      </w:r>
      <w:r w:rsidR="004351F1">
        <w:rPr>
          <w:rStyle w:val="apple-converted-space"/>
          <w:rFonts w:ascii="Times New Roman" w:hAnsi="Times New Roman" w:cs="Times New Roman"/>
          <w:sz w:val="28"/>
          <w:szCs w:val="28"/>
          <w:shd w:val="clear" w:color="auto" w:fill="FFFFFF"/>
        </w:rPr>
        <w:t xml:space="preserve"> </w:t>
      </w:r>
      <w:r w:rsidR="004351F1">
        <w:rPr>
          <w:rFonts w:ascii="Times New Roman" w:hAnsi="Times New Roman" w:cs="Times New Roman"/>
          <w:sz w:val="28"/>
          <w:szCs w:val="28"/>
          <w:shd w:val="clear" w:color="auto" w:fill="FFFFFF"/>
        </w:rPr>
        <w:t>Клиничес</w:t>
      </w:r>
      <w:r w:rsidRPr="003C439A">
        <w:rPr>
          <w:rFonts w:ascii="Times New Roman" w:hAnsi="Times New Roman" w:cs="Times New Roman"/>
          <w:sz w:val="28"/>
          <w:szCs w:val="28"/>
          <w:shd w:val="clear" w:color="auto" w:fill="FFFFFF"/>
        </w:rPr>
        <w:t>кая иммунология. Аллергология. Инфектология. – 2009. -</w:t>
      </w:r>
      <w:r w:rsidRPr="003C439A">
        <w:rPr>
          <w:rFonts w:ascii="Times New Roman" w:hAnsi="Times New Roman" w:cs="Times New Roman"/>
          <w:sz w:val="28"/>
          <w:szCs w:val="28"/>
        </w:rPr>
        <w:t xml:space="preserve"> № 10</w:t>
      </w:r>
      <w:r w:rsidRPr="003C439A">
        <w:rPr>
          <w:rFonts w:ascii="Times New Roman" w:hAnsi="Times New Roman" w:cs="Times New Roman"/>
          <w:sz w:val="28"/>
          <w:szCs w:val="28"/>
          <w:shd w:val="clear" w:color="auto" w:fill="FFFFFF"/>
        </w:rPr>
        <w:t xml:space="preserve">. </w:t>
      </w:r>
      <w:r w:rsidRPr="003C439A">
        <w:rPr>
          <w:rFonts w:ascii="Times New Roman" w:hAnsi="Times New Roman" w:cs="Times New Roman"/>
          <w:sz w:val="28"/>
          <w:szCs w:val="28"/>
          <w:shd w:val="clear" w:color="auto" w:fill="FFFFFF"/>
          <w:lang w:val="en-US"/>
        </w:rPr>
        <w:t>URL</w:t>
      </w:r>
      <w:r w:rsidRPr="003C439A">
        <w:rPr>
          <w:rFonts w:ascii="Times New Roman" w:hAnsi="Times New Roman" w:cs="Times New Roman"/>
          <w:sz w:val="28"/>
          <w:szCs w:val="28"/>
          <w:shd w:val="clear" w:color="auto" w:fill="FFFFFF"/>
        </w:rPr>
        <w:t>:</w:t>
      </w:r>
      <w:hyperlink r:id="rId41" w:history="1">
        <w:r w:rsidRPr="003C439A">
          <w:rPr>
            <w:rStyle w:val="a5"/>
            <w:rFonts w:ascii="Times New Roman" w:hAnsi="Times New Roman" w:cs="Times New Roman"/>
            <w:color w:val="auto"/>
            <w:sz w:val="28"/>
            <w:szCs w:val="28"/>
            <w:u w:val="none"/>
            <w:shd w:val="clear" w:color="auto" w:fill="FFFFFF"/>
            <w:lang w:val="en-US"/>
          </w:rPr>
          <w:t>http</w:t>
        </w:r>
        <w:r w:rsidRPr="003C439A">
          <w:rPr>
            <w:rStyle w:val="a5"/>
            <w:rFonts w:ascii="Times New Roman" w:hAnsi="Times New Roman" w:cs="Times New Roman"/>
            <w:color w:val="auto"/>
            <w:sz w:val="28"/>
            <w:szCs w:val="28"/>
            <w:u w:val="none"/>
            <w:shd w:val="clear" w:color="auto" w:fill="FFFFFF"/>
          </w:rPr>
          <w:t>://</w:t>
        </w:r>
        <w:r w:rsidRPr="003C439A">
          <w:rPr>
            <w:rStyle w:val="a5"/>
            <w:rFonts w:ascii="Times New Roman" w:hAnsi="Times New Roman" w:cs="Times New Roman"/>
            <w:color w:val="auto"/>
            <w:sz w:val="28"/>
            <w:szCs w:val="28"/>
            <w:u w:val="none"/>
            <w:shd w:val="clear" w:color="auto" w:fill="FFFFFF"/>
            <w:lang w:val="en-US"/>
          </w:rPr>
          <w:t>kiai</w:t>
        </w:r>
        <w:r w:rsidRPr="003C439A">
          <w:rPr>
            <w:rStyle w:val="a5"/>
            <w:rFonts w:ascii="Times New Roman" w:hAnsi="Times New Roman" w:cs="Times New Roman"/>
            <w:color w:val="auto"/>
            <w:sz w:val="28"/>
            <w:szCs w:val="28"/>
            <w:u w:val="none"/>
            <w:shd w:val="clear" w:color="auto" w:fill="FFFFFF"/>
          </w:rPr>
          <w:t>.</w:t>
        </w:r>
        <w:r w:rsidRPr="003C439A">
          <w:rPr>
            <w:rStyle w:val="a5"/>
            <w:rFonts w:ascii="Times New Roman" w:hAnsi="Times New Roman" w:cs="Times New Roman"/>
            <w:color w:val="auto"/>
            <w:sz w:val="28"/>
            <w:szCs w:val="28"/>
            <w:u w:val="none"/>
            <w:shd w:val="clear" w:color="auto" w:fill="FFFFFF"/>
            <w:lang w:val="en-US"/>
          </w:rPr>
          <w:t>com</w:t>
        </w:r>
        <w:r w:rsidRPr="003C439A">
          <w:rPr>
            <w:rStyle w:val="a5"/>
            <w:rFonts w:ascii="Times New Roman" w:hAnsi="Times New Roman" w:cs="Times New Roman"/>
            <w:color w:val="auto"/>
            <w:sz w:val="28"/>
            <w:szCs w:val="28"/>
            <w:u w:val="none"/>
            <w:shd w:val="clear" w:color="auto" w:fill="FFFFFF"/>
          </w:rPr>
          <w:t>.</w:t>
        </w:r>
        <w:r w:rsidRPr="003C439A">
          <w:rPr>
            <w:rStyle w:val="a5"/>
            <w:rFonts w:ascii="Times New Roman" w:hAnsi="Times New Roman" w:cs="Times New Roman"/>
            <w:color w:val="auto"/>
            <w:sz w:val="28"/>
            <w:szCs w:val="28"/>
            <w:u w:val="none"/>
            <w:shd w:val="clear" w:color="auto" w:fill="FFFFFF"/>
            <w:lang w:val="en-US"/>
          </w:rPr>
          <w:t>ua</w:t>
        </w:r>
        <w:r w:rsidRPr="003C439A">
          <w:rPr>
            <w:rStyle w:val="a5"/>
            <w:rFonts w:ascii="Times New Roman" w:hAnsi="Times New Roman" w:cs="Times New Roman"/>
            <w:color w:val="auto"/>
            <w:sz w:val="28"/>
            <w:szCs w:val="28"/>
            <w:u w:val="none"/>
            <w:shd w:val="clear" w:color="auto" w:fill="FFFFFF"/>
          </w:rPr>
          <w:t>//</w:t>
        </w:r>
        <w:r w:rsidRPr="003C439A">
          <w:rPr>
            <w:rStyle w:val="a5"/>
            <w:rFonts w:ascii="Times New Roman" w:hAnsi="Times New Roman" w:cs="Times New Roman"/>
            <w:color w:val="auto"/>
            <w:sz w:val="28"/>
            <w:szCs w:val="28"/>
            <w:u w:val="none"/>
            <w:shd w:val="clear" w:color="auto" w:fill="FFFFFF"/>
            <w:lang w:val="en-US"/>
          </w:rPr>
          <w:t>cgibin</w:t>
        </w:r>
        <w:r w:rsidRPr="003C439A">
          <w:rPr>
            <w:rStyle w:val="a5"/>
            <w:rFonts w:ascii="Times New Roman" w:hAnsi="Times New Roman" w:cs="Times New Roman"/>
            <w:color w:val="auto"/>
            <w:sz w:val="28"/>
            <w:szCs w:val="28"/>
            <w:u w:val="none"/>
            <w:shd w:val="clear" w:color="auto" w:fill="FFFFFF"/>
          </w:rPr>
          <w:t>/</w:t>
        </w:r>
        <w:r w:rsidRPr="003C439A">
          <w:rPr>
            <w:rStyle w:val="a5"/>
            <w:rFonts w:ascii="Times New Roman" w:hAnsi="Times New Roman" w:cs="Times New Roman"/>
            <w:color w:val="auto"/>
            <w:sz w:val="28"/>
            <w:szCs w:val="28"/>
            <w:u w:val="none"/>
            <w:shd w:val="clear" w:color="auto" w:fill="FFFFFF"/>
            <w:lang w:val="en-US"/>
          </w:rPr>
          <w:t>articles</w:t>
        </w:r>
        <w:r w:rsidRPr="003C439A">
          <w:rPr>
            <w:rStyle w:val="a5"/>
            <w:rFonts w:ascii="Times New Roman" w:hAnsi="Times New Roman" w:cs="Times New Roman"/>
            <w:color w:val="auto"/>
            <w:sz w:val="28"/>
            <w:szCs w:val="28"/>
            <w:u w:val="none"/>
            <w:shd w:val="clear" w:color="auto" w:fill="FFFFFF"/>
          </w:rPr>
          <w:t>.</w:t>
        </w:r>
        <w:r w:rsidRPr="003C439A">
          <w:rPr>
            <w:rStyle w:val="a5"/>
            <w:rFonts w:ascii="Times New Roman" w:hAnsi="Times New Roman" w:cs="Times New Roman"/>
            <w:color w:val="auto"/>
            <w:sz w:val="28"/>
            <w:szCs w:val="28"/>
            <w:u w:val="none"/>
            <w:shd w:val="clear" w:color="auto" w:fill="FFFFFF"/>
            <w:lang w:val="en-US"/>
          </w:rPr>
          <w:t>pl</w:t>
        </w:r>
        <w:r w:rsidRPr="003C439A">
          <w:rPr>
            <w:rStyle w:val="a5"/>
            <w:rFonts w:ascii="Times New Roman" w:hAnsi="Times New Roman" w:cs="Times New Roman"/>
            <w:color w:val="auto"/>
            <w:sz w:val="28"/>
            <w:szCs w:val="28"/>
            <w:u w:val="none"/>
            <w:shd w:val="clear" w:color="auto" w:fill="FFFFFF"/>
          </w:rPr>
          <w:t>/390.</w:t>
        </w:r>
        <w:r w:rsidRPr="003C439A">
          <w:rPr>
            <w:rStyle w:val="a5"/>
            <w:rFonts w:ascii="Times New Roman" w:hAnsi="Times New Roman" w:cs="Times New Roman"/>
            <w:color w:val="auto"/>
            <w:sz w:val="28"/>
            <w:szCs w:val="28"/>
            <w:u w:val="none"/>
            <w:shd w:val="clear" w:color="auto" w:fill="FFFFFF"/>
            <w:lang w:val="en-US"/>
          </w:rPr>
          <w:t>html</w:t>
        </w:r>
        <w:r w:rsidRPr="003C439A">
          <w:rPr>
            <w:rStyle w:val="a5"/>
            <w:rFonts w:ascii="Times New Roman" w:hAnsi="Times New Roman" w:cs="Times New Roman"/>
            <w:color w:val="auto"/>
            <w:sz w:val="28"/>
            <w:szCs w:val="28"/>
            <w:u w:val="none"/>
            <w:shd w:val="clear" w:color="auto" w:fill="FFFFFF"/>
          </w:rPr>
          <w:t>?</w:t>
        </w:r>
        <w:r w:rsidRPr="003C439A">
          <w:rPr>
            <w:rStyle w:val="a5"/>
            <w:rFonts w:ascii="Times New Roman" w:hAnsi="Times New Roman" w:cs="Times New Roman"/>
            <w:color w:val="auto"/>
            <w:sz w:val="28"/>
            <w:szCs w:val="28"/>
            <w:u w:val="none"/>
            <w:shd w:val="clear" w:color="auto" w:fill="FFFFFF"/>
            <w:lang w:val="en-US"/>
          </w:rPr>
          <w:t>choice</w:t>
        </w:r>
        <w:r w:rsidRPr="003C439A">
          <w:rPr>
            <w:rStyle w:val="a5"/>
            <w:rFonts w:ascii="Times New Roman" w:hAnsi="Times New Roman" w:cs="Times New Roman"/>
            <w:color w:val="auto"/>
            <w:sz w:val="28"/>
            <w:szCs w:val="28"/>
            <w:u w:val="none"/>
            <w:shd w:val="clear" w:color="auto" w:fill="FFFFFF"/>
          </w:rPr>
          <w:t>=</w:t>
        </w:r>
        <w:r w:rsidRPr="003C439A">
          <w:rPr>
            <w:rStyle w:val="a5"/>
            <w:rFonts w:ascii="Times New Roman" w:hAnsi="Times New Roman" w:cs="Times New Roman"/>
            <w:color w:val="auto"/>
            <w:sz w:val="28"/>
            <w:szCs w:val="28"/>
            <w:u w:val="none"/>
            <w:shd w:val="clear" w:color="auto" w:fill="FFFFFF"/>
            <w:lang w:val="en-US"/>
          </w:rPr>
          <w:t>view</w:t>
        </w:r>
        <w:r w:rsidRPr="003C439A">
          <w:rPr>
            <w:rStyle w:val="a5"/>
            <w:rFonts w:ascii="Times New Roman" w:hAnsi="Times New Roman" w:cs="Times New Roman"/>
            <w:color w:val="auto"/>
            <w:sz w:val="28"/>
            <w:szCs w:val="28"/>
            <w:u w:val="none"/>
            <w:shd w:val="clear" w:color="auto" w:fill="FFFFFF"/>
          </w:rPr>
          <w:t>&amp;</w:t>
        </w:r>
        <w:r w:rsidRPr="003C439A">
          <w:rPr>
            <w:rStyle w:val="a5"/>
            <w:rFonts w:ascii="Times New Roman" w:hAnsi="Times New Roman" w:cs="Times New Roman"/>
            <w:color w:val="auto"/>
            <w:sz w:val="28"/>
            <w:szCs w:val="28"/>
            <w:u w:val="none"/>
            <w:shd w:val="clear" w:color="auto" w:fill="FFFFFF"/>
            <w:lang w:val="en-US"/>
          </w:rPr>
          <w:t>art</w:t>
        </w:r>
        <w:r w:rsidRPr="003C439A">
          <w:rPr>
            <w:rStyle w:val="a5"/>
            <w:rFonts w:ascii="Times New Roman" w:hAnsi="Times New Roman" w:cs="Times New Roman"/>
            <w:color w:val="auto"/>
            <w:sz w:val="28"/>
            <w:szCs w:val="28"/>
            <w:u w:val="none"/>
            <w:shd w:val="clear" w:color="auto" w:fill="FFFFFF"/>
          </w:rPr>
          <w:t>=390.</w:t>
        </w:r>
        <w:r w:rsidRPr="003C439A">
          <w:rPr>
            <w:rStyle w:val="a5"/>
            <w:rFonts w:ascii="Times New Roman" w:hAnsi="Times New Roman" w:cs="Times New Roman"/>
            <w:color w:val="auto"/>
            <w:sz w:val="28"/>
            <w:szCs w:val="28"/>
            <w:u w:val="none"/>
            <w:shd w:val="clear" w:color="auto" w:fill="FFFFFF"/>
            <w:lang w:val="en-US"/>
          </w:rPr>
          <w:t>html</w:t>
        </w:r>
      </w:hyperlink>
      <w:r w:rsidR="001229E8">
        <w:rPr>
          <w:rFonts w:ascii="Times New Roman" w:hAnsi="Times New Roman" w:cs="Times New Roman"/>
          <w:sz w:val="28"/>
          <w:szCs w:val="28"/>
          <w:shd w:val="clear" w:color="auto" w:fill="FFFFFF"/>
        </w:rPr>
        <w:t xml:space="preserve"> (Дата обращения 2.02.2013).</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rPr>
      </w:pPr>
      <w:r w:rsidRPr="003C439A">
        <w:rPr>
          <w:rFonts w:ascii="Times New Roman" w:hAnsi="Times New Roman" w:cs="Times New Roman"/>
          <w:sz w:val="28"/>
          <w:szCs w:val="28"/>
        </w:rPr>
        <w:t>Кира, Е.Ф. Эволюция репродуктивной хирургии в гинекологии / Е. Ф. Кира // Акушерство и гинекология. – 2007.- № 5. - С. 59-62.</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rPr>
      </w:pPr>
      <w:r w:rsidRPr="003C439A">
        <w:rPr>
          <w:rFonts w:ascii="Times New Roman" w:hAnsi="Times New Roman" w:cs="Times New Roman"/>
          <w:bCs/>
          <w:snapToGrid w:val="0"/>
          <w:sz w:val="28"/>
          <w:szCs w:val="28"/>
          <w:lang w:eastAsia="ru-RU"/>
        </w:rPr>
        <w:t xml:space="preserve">Койко Р. Иммунология / Р. Койко, Д. Саншайн, Э. Бенджамини; </w:t>
      </w:r>
      <w:r w:rsidRPr="003C439A">
        <w:rPr>
          <w:rFonts w:ascii="Times New Roman" w:hAnsi="Times New Roman" w:cs="Times New Roman"/>
          <w:sz w:val="28"/>
          <w:szCs w:val="28"/>
          <w:shd w:val="clear" w:color="auto" w:fill="FFFFFF"/>
        </w:rPr>
        <w:t>пер. с англ., под ред. Н. Б. Серебряной</w:t>
      </w:r>
      <w:r w:rsidRPr="003C439A">
        <w:rPr>
          <w:rFonts w:ascii="Times New Roman" w:hAnsi="Times New Roman" w:cs="Times New Roman"/>
          <w:bCs/>
          <w:snapToGrid w:val="0"/>
          <w:sz w:val="28"/>
          <w:szCs w:val="28"/>
          <w:lang w:eastAsia="ru-RU"/>
        </w:rPr>
        <w:t xml:space="preserve"> - Издательство Академия, 2008 г. - 368 с.</w:t>
      </w:r>
    </w:p>
    <w:p w:rsidR="003C439A" w:rsidRPr="003C439A" w:rsidRDefault="003C439A" w:rsidP="001A62E5">
      <w:pPr>
        <w:pStyle w:val="aa"/>
        <w:numPr>
          <w:ilvl w:val="0"/>
          <w:numId w:val="11"/>
        </w:numPr>
        <w:spacing w:after="0" w:line="360" w:lineRule="auto"/>
        <w:ind w:left="0" w:firstLine="426"/>
        <w:jc w:val="both"/>
        <w:rPr>
          <w:rStyle w:val="named-content"/>
          <w:rFonts w:ascii="Times New Roman" w:hAnsi="Times New Roman" w:cs="Times New Roman"/>
          <w:sz w:val="28"/>
          <w:szCs w:val="28"/>
        </w:rPr>
      </w:pPr>
      <w:r w:rsidRPr="003C439A">
        <w:rPr>
          <w:rFonts w:ascii="Times New Roman" w:hAnsi="Times New Roman" w:cs="Times New Roman"/>
          <w:sz w:val="28"/>
          <w:szCs w:val="28"/>
          <w:shd w:val="clear" w:color="auto" w:fill="FFFFFF"/>
        </w:rPr>
        <w:t>Макарченко, О</w:t>
      </w:r>
      <w:r w:rsidRPr="003C439A">
        <w:rPr>
          <w:rStyle w:val="named-content"/>
          <w:rFonts w:ascii="Times New Roman" w:hAnsi="Times New Roman" w:cs="Times New Roman"/>
          <w:sz w:val="28"/>
          <w:szCs w:val="28"/>
        </w:rPr>
        <w:t xml:space="preserve">. С., Гордеева Л. А., Шабалдин О. А. Роль генов иммунной презентации и иммунной регуляции в формировании потерь плода / </w:t>
      </w:r>
      <w:r w:rsidRPr="003C439A">
        <w:rPr>
          <w:rFonts w:ascii="Times New Roman" w:hAnsi="Times New Roman" w:cs="Times New Roman"/>
          <w:sz w:val="28"/>
          <w:szCs w:val="28"/>
          <w:shd w:val="clear" w:color="auto" w:fill="FFFFFF"/>
        </w:rPr>
        <w:t>О</w:t>
      </w:r>
      <w:r w:rsidRPr="003C439A">
        <w:rPr>
          <w:rStyle w:val="named-content"/>
          <w:rFonts w:ascii="Times New Roman" w:hAnsi="Times New Roman" w:cs="Times New Roman"/>
          <w:sz w:val="28"/>
          <w:szCs w:val="28"/>
        </w:rPr>
        <w:t xml:space="preserve">. С. </w:t>
      </w:r>
      <w:r w:rsidRPr="003C439A">
        <w:rPr>
          <w:rFonts w:ascii="Times New Roman" w:hAnsi="Times New Roman" w:cs="Times New Roman"/>
          <w:sz w:val="28"/>
          <w:szCs w:val="28"/>
          <w:shd w:val="clear" w:color="auto" w:fill="FFFFFF"/>
        </w:rPr>
        <w:t>Макарченко</w:t>
      </w:r>
      <w:r w:rsidRPr="003C439A">
        <w:rPr>
          <w:rStyle w:val="named-content"/>
          <w:rFonts w:ascii="Times New Roman" w:hAnsi="Times New Roman" w:cs="Times New Roman"/>
          <w:sz w:val="28"/>
          <w:szCs w:val="28"/>
        </w:rPr>
        <w:t>, Л. А. Гордеева, О. А. Шабалдин, О. А. Глушкова, И. В. Шаталина, Т. А. Симонова, М. Л. Филипенко, А. Н. Глушков, П. М. Крюков // Мать и дитя в Кузбассе. – 2008. - № 3 (34). – С. 13-19.</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rPr>
      </w:pPr>
      <w:r w:rsidRPr="003C439A">
        <w:rPr>
          <w:rFonts w:ascii="Times New Roman" w:hAnsi="Times New Roman" w:cs="Times New Roman"/>
          <w:sz w:val="28"/>
          <w:szCs w:val="28"/>
        </w:rPr>
        <w:t>Машкина, Е.В. Лаптина Т. А. Коваленко К. А. Исследование частоты полиморфных вариантов генов цитокинов в бесплодных супружеских парах</w:t>
      </w:r>
      <w:r w:rsidR="00BA564A">
        <w:rPr>
          <w:rFonts w:ascii="Times New Roman" w:hAnsi="Times New Roman" w:cs="Times New Roman"/>
          <w:sz w:val="28"/>
          <w:szCs w:val="28"/>
        </w:rPr>
        <w:t xml:space="preserve"> </w:t>
      </w:r>
      <w:r w:rsidRPr="003C439A">
        <w:rPr>
          <w:rFonts w:ascii="Times New Roman" w:hAnsi="Times New Roman" w:cs="Times New Roman"/>
          <w:sz w:val="28"/>
          <w:szCs w:val="28"/>
        </w:rPr>
        <w:t>/ Е.В. Машкина, Т. А. Лаптина, К. А. Коваленко // Современные проблемы науки и образования. – 2012. - №6.</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rPr>
      </w:pPr>
      <w:r w:rsidRPr="003C439A">
        <w:rPr>
          <w:rFonts w:ascii="Times New Roman" w:eastAsia="Times New Roman" w:hAnsi="Times New Roman" w:cs="Times New Roman"/>
          <w:bCs/>
          <w:kern w:val="36"/>
          <w:sz w:val="28"/>
          <w:szCs w:val="28"/>
          <w:lang w:eastAsia="ru-RU"/>
        </w:rPr>
        <w:t>Петров, Р. В., Хаитов Р. М. Иммуногены и вакцины нового поколения: руководство / Р. В. Петров, Р. М. Хаитов. – 2011. - 608 с.: ил.</w:t>
      </w:r>
    </w:p>
    <w:p w:rsidR="003C439A" w:rsidRPr="003C439A" w:rsidRDefault="003C439A" w:rsidP="001A62E5">
      <w:pPr>
        <w:pStyle w:val="aa"/>
        <w:numPr>
          <w:ilvl w:val="0"/>
          <w:numId w:val="11"/>
        </w:numPr>
        <w:shd w:val="clear" w:color="auto" w:fill="FFFFFF"/>
        <w:spacing w:after="0" w:line="360" w:lineRule="auto"/>
        <w:ind w:left="0" w:firstLine="426"/>
        <w:jc w:val="both"/>
        <w:rPr>
          <w:rFonts w:ascii="Times New Roman" w:hAnsi="Times New Roman" w:cs="Times New Roman"/>
          <w:sz w:val="28"/>
          <w:szCs w:val="28"/>
        </w:rPr>
      </w:pPr>
      <w:r w:rsidRPr="003C439A">
        <w:rPr>
          <w:rFonts w:ascii="Times New Roman" w:hAnsi="Times New Roman" w:cs="Times New Roman"/>
          <w:sz w:val="28"/>
          <w:szCs w:val="28"/>
          <w:shd w:val="clear" w:color="auto" w:fill="FFFFFF"/>
        </w:rPr>
        <w:lastRenderedPageBreak/>
        <w:t>Петросян, Л. А. Иммунологические аспекты привычной потери беременности (обзор литературы) / Л. А. Петросян // Проблемы репродукции. – 2008. - № 2. – С. 62-67.</w:t>
      </w:r>
    </w:p>
    <w:p w:rsidR="003C439A" w:rsidRPr="003C439A" w:rsidRDefault="003C439A" w:rsidP="001A62E5">
      <w:pPr>
        <w:pStyle w:val="aa"/>
        <w:numPr>
          <w:ilvl w:val="0"/>
          <w:numId w:val="11"/>
        </w:numPr>
        <w:shd w:val="clear" w:color="auto" w:fill="FFFFFF"/>
        <w:spacing w:after="0" w:line="360" w:lineRule="auto"/>
        <w:ind w:left="0" w:firstLine="426"/>
        <w:jc w:val="both"/>
        <w:textAlignment w:val="baseline"/>
        <w:rPr>
          <w:rFonts w:ascii="Times New Roman" w:hAnsi="Times New Roman" w:cs="Times New Roman"/>
          <w:sz w:val="28"/>
          <w:szCs w:val="28"/>
        </w:rPr>
      </w:pPr>
      <w:r w:rsidRPr="003C439A">
        <w:rPr>
          <w:rFonts w:ascii="Times New Roman" w:hAnsi="Times New Roman" w:cs="Times New Roman"/>
          <w:sz w:val="28"/>
          <w:szCs w:val="28"/>
        </w:rPr>
        <w:t>Прихода, И.В. Роль иммунологической реактивности в патогенезе заболеваний внутренних органов (обзор литературы) / И. В. Прихода // Педагогика, психология и медико-биологические проблемы физического воспитания и спорта. – 2008. - № 2. – С. 112-116.</w:t>
      </w:r>
    </w:p>
    <w:p w:rsidR="003C439A" w:rsidRPr="003C439A" w:rsidRDefault="003C439A" w:rsidP="001A62E5">
      <w:pPr>
        <w:pStyle w:val="aa"/>
        <w:numPr>
          <w:ilvl w:val="0"/>
          <w:numId w:val="11"/>
        </w:numPr>
        <w:spacing w:after="0" w:line="360" w:lineRule="auto"/>
        <w:ind w:left="0" w:firstLine="426"/>
        <w:jc w:val="both"/>
        <w:rPr>
          <w:rFonts w:ascii="Times New Roman" w:eastAsia="Times New Roman" w:hAnsi="Times New Roman" w:cs="Times New Roman"/>
          <w:sz w:val="28"/>
          <w:szCs w:val="28"/>
          <w:lang w:eastAsia="ru-RU"/>
        </w:rPr>
      </w:pPr>
      <w:r w:rsidRPr="003C439A">
        <w:rPr>
          <w:rFonts w:ascii="Times New Roman" w:eastAsia="Times New Roman" w:hAnsi="Times New Roman" w:cs="Times New Roman"/>
          <w:sz w:val="28"/>
          <w:szCs w:val="28"/>
          <w:lang w:eastAsia="ru-RU"/>
        </w:rPr>
        <w:t xml:space="preserve">Ройт, А., Босстофф Дж., Мейл Д. Иммунология / А. Ройт, Дж. Босстофф, Д. Мейл. - Пер. с англ. - М.: Мир, 2000. - 592 с., ил. - </w:t>
      </w:r>
      <w:r w:rsidRPr="003C439A">
        <w:rPr>
          <w:rFonts w:ascii="Times New Roman" w:eastAsia="Times New Roman" w:hAnsi="Times New Roman" w:cs="Times New Roman"/>
          <w:sz w:val="28"/>
          <w:szCs w:val="28"/>
          <w:lang w:val="en-US"/>
        </w:rPr>
        <w:t>ISBN</w:t>
      </w:r>
      <w:r w:rsidRPr="003C439A">
        <w:rPr>
          <w:rFonts w:ascii="Times New Roman" w:eastAsia="Times New Roman" w:hAnsi="Times New Roman" w:cs="Times New Roman"/>
          <w:sz w:val="28"/>
          <w:szCs w:val="28"/>
          <w:lang w:eastAsia="ru-RU"/>
        </w:rPr>
        <w:t>5 03-003305-Х</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rPr>
      </w:pPr>
      <w:r w:rsidRPr="003C439A">
        <w:rPr>
          <w:rFonts w:ascii="Times New Roman" w:hAnsi="Times New Roman" w:cs="Times New Roman"/>
          <w:sz w:val="28"/>
          <w:szCs w:val="28"/>
        </w:rPr>
        <w:t xml:space="preserve">Русскова, А.Н., Косынкина Т.М. Антифосфолипидный синдром - один из вариантов нарушения взаимосвязи регуляторных систем / А.Н. Русскова, Т. М. Косынкина. </w:t>
      </w:r>
      <w:hyperlink r:id="rId42" w:tooltip="Оглавления выпусков этого журнала" w:history="1">
        <w:r w:rsidRPr="003C439A">
          <w:rPr>
            <w:rStyle w:val="a5"/>
            <w:rFonts w:ascii="Times New Roman" w:hAnsi="Times New Roman" w:cs="Times New Roman"/>
            <w:color w:val="auto"/>
            <w:sz w:val="28"/>
            <w:szCs w:val="28"/>
            <w:u w:val="none"/>
          </w:rPr>
          <w:t>Международный журнал прикладных и фундаментальных исследований</w:t>
        </w:r>
      </w:hyperlink>
      <w:r w:rsidRPr="003C439A">
        <w:rPr>
          <w:rFonts w:ascii="Times New Roman" w:hAnsi="Times New Roman" w:cs="Times New Roman"/>
          <w:sz w:val="28"/>
          <w:szCs w:val="28"/>
        </w:rPr>
        <w:t xml:space="preserve">. – 2012. - № </w:t>
      </w:r>
      <w:hyperlink r:id="rId43" w:tooltip="Оглавление выпуска" w:history="1">
        <w:r w:rsidRPr="003C439A">
          <w:rPr>
            <w:rStyle w:val="a5"/>
            <w:rFonts w:ascii="Times New Roman" w:hAnsi="Times New Roman" w:cs="Times New Roman"/>
            <w:color w:val="auto"/>
            <w:sz w:val="28"/>
            <w:szCs w:val="28"/>
            <w:u w:val="none"/>
          </w:rPr>
          <w:t>1</w:t>
        </w:r>
      </w:hyperlink>
      <w:r w:rsidRPr="003C439A">
        <w:rPr>
          <w:rFonts w:ascii="Times New Roman" w:hAnsi="Times New Roman" w:cs="Times New Roman"/>
          <w:sz w:val="28"/>
          <w:szCs w:val="28"/>
        </w:rPr>
        <w:t xml:space="preserve">. - </w:t>
      </w:r>
      <w:r w:rsidRPr="003C439A">
        <w:rPr>
          <w:rFonts w:ascii="Times New Roman" w:hAnsi="Times New Roman" w:cs="Times New Roman"/>
          <w:noProof/>
          <w:sz w:val="28"/>
          <w:szCs w:val="28"/>
          <w:lang w:eastAsia="ru-RU"/>
        </w:rPr>
        <w:drawing>
          <wp:inline distT="0" distB="0" distL="0" distR="0">
            <wp:extent cx="9525" cy="9525"/>
            <wp:effectExtent l="0" t="0" r="0" b="0"/>
            <wp:docPr id="15" name="Рисунок 15" descr="http://elibrary.ru/pic/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library.ru/pic/1pix.gif"/>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3C439A">
        <w:rPr>
          <w:rFonts w:ascii="Times New Roman" w:hAnsi="Times New Roman" w:cs="Times New Roman"/>
          <w:sz w:val="28"/>
          <w:szCs w:val="28"/>
        </w:rPr>
        <w:t>С. – 69.</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rPr>
      </w:pPr>
      <w:r w:rsidRPr="003C439A">
        <w:rPr>
          <w:rFonts w:ascii="Times New Roman" w:eastAsia="Times New Roman" w:hAnsi="Times New Roman" w:cs="Times New Roman"/>
          <w:sz w:val="28"/>
          <w:szCs w:val="28"/>
          <w:lang w:eastAsia="ru-RU"/>
        </w:rPr>
        <w:t xml:space="preserve">Северин, Е.С., Алейникова Т.Л., Осипов Е.В., Силаева С.А. Биологическая химия / Е. С. Северин, Т. Л. Алейникова, Е. В. Осипов, С. А. Силаева. </w:t>
      </w:r>
      <w:r w:rsidR="008D586D">
        <w:rPr>
          <w:rFonts w:ascii="Times New Roman" w:eastAsia="Times New Roman" w:hAnsi="Times New Roman" w:cs="Times New Roman"/>
          <w:sz w:val="28"/>
          <w:szCs w:val="28"/>
          <w:lang w:eastAsia="ru-RU"/>
        </w:rPr>
        <w:t>-</w:t>
      </w:r>
      <w:r w:rsidRPr="003C439A">
        <w:rPr>
          <w:rFonts w:ascii="Times New Roman" w:eastAsia="Times New Roman" w:hAnsi="Times New Roman" w:cs="Times New Roman"/>
          <w:sz w:val="28"/>
          <w:szCs w:val="28"/>
          <w:lang w:eastAsia="ru-RU"/>
        </w:rPr>
        <w:t xml:space="preserve"> М.: ООО «Медицинское информационное агентство», 2008. — 364 с. - </w:t>
      </w:r>
      <w:r w:rsidRPr="003C439A">
        <w:rPr>
          <w:rFonts w:ascii="Times New Roman" w:eastAsia="Times New Roman" w:hAnsi="Times New Roman" w:cs="Times New Roman"/>
          <w:sz w:val="28"/>
          <w:szCs w:val="28"/>
          <w:lang w:val="en-US"/>
        </w:rPr>
        <w:t>ISBN</w:t>
      </w:r>
      <w:r w:rsidRPr="003C439A">
        <w:rPr>
          <w:rFonts w:ascii="Times New Roman" w:eastAsia="Times New Roman" w:hAnsi="Times New Roman" w:cs="Times New Roman"/>
          <w:sz w:val="28"/>
          <w:szCs w:val="28"/>
          <w:lang w:eastAsia="ru-RU"/>
        </w:rPr>
        <w:t>5-89481-458-8.</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rPr>
      </w:pPr>
      <w:r w:rsidRPr="003C439A">
        <w:rPr>
          <w:rFonts w:ascii="Times New Roman" w:hAnsi="Times New Roman" w:cs="Times New Roman"/>
          <w:sz w:val="28"/>
          <w:szCs w:val="28"/>
        </w:rPr>
        <w:t>Сельков, С. А., Соколов Д. И.. Иммунологические</w:t>
      </w:r>
      <w:r w:rsidR="008D586D">
        <w:rPr>
          <w:rFonts w:ascii="Times New Roman" w:hAnsi="Times New Roman" w:cs="Times New Roman"/>
          <w:sz w:val="28"/>
          <w:szCs w:val="28"/>
        </w:rPr>
        <w:t xml:space="preserve"> </w:t>
      </w:r>
      <w:r w:rsidRPr="003C439A">
        <w:rPr>
          <w:rFonts w:ascii="Times New Roman" w:hAnsi="Times New Roman" w:cs="Times New Roman"/>
          <w:sz w:val="28"/>
          <w:szCs w:val="28"/>
        </w:rPr>
        <w:t>механизмы контроля развития плаценты / С. А. Сельков, д. И. Соколов // Журнал акушерства и женских болезней. – 2010. – Вып. 1. –Т. LIX. - С. 6-9.</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rPr>
      </w:pPr>
      <w:r w:rsidRPr="003C439A">
        <w:rPr>
          <w:rFonts w:ascii="Times New Roman" w:hAnsi="Times New Roman" w:cs="Times New Roman"/>
          <w:sz w:val="28"/>
          <w:szCs w:val="28"/>
        </w:rPr>
        <w:t>Сельков, С. Павлов О. Роль маточно-плацентарных макрофагов в репродуктивной патологии / С. Сельков, О. Павлов</w:t>
      </w:r>
      <w:hyperlink r:id="rId44" w:tooltip="Список публикаций этого автора" w:history="1"/>
      <w:r w:rsidRPr="003C439A">
        <w:rPr>
          <w:rStyle w:val="a5"/>
          <w:rFonts w:ascii="Times New Roman" w:hAnsi="Times New Roman" w:cs="Times New Roman"/>
          <w:color w:val="auto"/>
          <w:sz w:val="28"/>
          <w:szCs w:val="28"/>
          <w:u w:val="none"/>
        </w:rPr>
        <w:t xml:space="preserve"> // </w:t>
      </w:r>
      <w:hyperlink r:id="rId45" w:tooltip="Оглавления выпусков этого журнала" w:history="1">
        <w:r w:rsidRPr="003C439A">
          <w:rPr>
            <w:rStyle w:val="a5"/>
            <w:rFonts w:ascii="Times New Roman" w:hAnsi="Times New Roman" w:cs="Times New Roman"/>
            <w:color w:val="auto"/>
            <w:sz w:val="28"/>
            <w:szCs w:val="28"/>
            <w:u w:val="none"/>
          </w:rPr>
          <w:t>Журнал акушерства и женских болезней</w:t>
        </w:r>
      </w:hyperlink>
      <w:r w:rsidRPr="003C439A">
        <w:rPr>
          <w:rFonts w:ascii="Times New Roman" w:hAnsi="Times New Roman" w:cs="Times New Roman"/>
          <w:sz w:val="28"/>
          <w:szCs w:val="28"/>
        </w:rPr>
        <w:t xml:space="preserve">. – 2010. – Т. 59. - </w:t>
      </w:r>
      <w:r w:rsidRPr="003C439A">
        <w:rPr>
          <w:rFonts w:ascii="Times New Roman" w:hAnsi="Times New Roman" w:cs="Times New Roman"/>
          <w:noProof/>
          <w:sz w:val="28"/>
          <w:szCs w:val="28"/>
          <w:lang w:eastAsia="ru-RU"/>
        </w:rPr>
        <w:drawing>
          <wp:inline distT="0" distB="0" distL="0" distR="0">
            <wp:extent cx="9525" cy="9525"/>
            <wp:effectExtent l="0" t="0" r="0" b="0"/>
            <wp:docPr id="17" name="Рисунок 17" descr="http://elibrary.ru/pic/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library.ru/pic/1pix.gif"/>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3C439A">
        <w:rPr>
          <w:rFonts w:ascii="Times New Roman" w:hAnsi="Times New Roman" w:cs="Times New Roman"/>
          <w:sz w:val="28"/>
          <w:szCs w:val="28"/>
        </w:rPr>
        <w:t xml:space="preserve">№ </w:t>
      </w:r>
      <w:hyperlink r:id="rId46" w:tooltip="Оглавление выпуска" w:history="1">
        <w:r w:rsidRPr="003C439A">
          <w:rPr>
            <w:rStyle w:val="a5"/>
            <w:rFonts w:ascii="Times New Roman" w:hAnsi="Times New Roman" w:cs="Times New Roman"/>
            <w:color w:val="auto"/>
            <w:sz w:val="28"/>
            <w:szCs w:val="28"/>
            <w:u w:val="none"/>
          </w:rPr>
          <w:t>1</w:t>
        </w:r>
      </w:hyperlink>
      <w:r w:rsidRPr="003C439A">
        <w:rPr>
          <w:rFonts w:ascii="Times New Roman" w:hAnsi="Times New Roman" w:cs="Times New Roman"/>
          <w:sz w:val="28"/>
          <w:szCs w:val="28"/>
        </w:rPr>
        <w:t xml:space="preserve">. – С. 122-130. - </w:t>
      </w:r>
      <w:r w:rsidRPr="003C439A">
        <w:rPr>
          <w:rFonts w:ascii="Times New Roman" w:hAnsi="Times New Roman" w:cs="Times New Roman"/>
          <w:sz w:val="28"/>
          <w:szCs w:val="28"/>
          <w:lang w:val="en-US"/>
        </w:rPr>
        <w:t>ISSN</w:t>
      </w:r>
      <w:r w:rsidRPr="003C439A">
        <w:rPr>
          <w:rFonts w:ascii="Times New Roman" w:hAnsi="Times New Roman" w:cs="Times New Roman"/>
          <w:sz w:val="28"/>
          <w:szCs w:val="28"/>
        </w:rPr>
        <w:t>:</w:t>
      </w:r>
      <w:r w:rsidRPr="003C439A">
        <w:rPr>
          <w:rFonts w:ascii="Times New Roman" w:hAnsi="Times New Roman" w:cs="Times New Roman"/>
          <w:sz w:val="28"/>
          <w:szCs w:val="28"/>
          <w:lang w:val="en-US"/>
        </w:rPr>
        <w:t> </w:t>
      </w:r>
      <w:r w:rsidRPr="003C439A">
        <w:rPr>
          <w:rFonts w:ascii="Times New Roman" w:hAnsi="Times New Roman" w:cs="Times New Roman"/>
          <w:sz w:val="28"/>
          <w:szCs w:val="28"/>
        </w:rPr>
        <w:t>1684-0461.</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rPr>
      </w:pPr>
      <w:r w:rsidRPr="003C439A">
        <w:rPr>
          <w:rFonts w:ascii="Times New Roman" w:hAnsi="Times New Roman" w:cs="Times New Roman"/>
          <w:sz w:val="28"/>
          <w:szCs w:val="28"/>
        </w:rPr>
        <w:t>Сидельникова, В. М. Сухих Г. Т. Актуальные проблемы невынашивания</w:t>
      </w:r>
      <w:r w:rsidR="008D586D">
        <w:rPr>
          <w:rFonts w:ascii="Times New Roman" w:hAnsi="Times New Roman" w:cs="Times New Roman"/>
          <w:sz w:val="28"/>
          <w:szCs w:val="28"/>
        </w:rPr>
        <w:t xml:space="preserve"> </w:t>
      </w:r>
      <w:r w:rsidRPr="003C439A">
        <w:rPr>
          <w:rFonts w:ascii="Times New Roman" w:hAnsi="Times New Roman" w:cs="Times New Roman"/>
          <w:sz w:val="28"/>
          <w:szCs w:val="28"/>
        </w:rPr>
        <w:t>/ В. М, Сидельникова, Г. Т. Сухих // Руководство для практических врачей. – М. 2009.</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rPr>
      </w:pPr>
      <w:r w:rsidRPr="003C439A">
        <w:rPr>
          <w:rStyle w:val="a6"/>
          <w:rFonts w:ascii="Times New Roman" w:hAnsi="Times New Roman" w:cs="Times New Roman"/>
          <w:bCs/>
          <w:i w:val="0"/>
          <w:iCs w:val="0"/>
          <w:sz w:val="28"/>
          <w:szCs w:val="28"/>
          <w:shd w:val="clear" w:color="auto" w:fill="FFFFFF"/>
        </w:rPr>
        <w:t>Смирнова, Т</w:t>
      </w:r>
      <w:r w:rsidRPr="003C439A">
        <w:rPr>
          <w:rFonts w:ascii="Times New Roman" w:hAnsi="Times New Roman" w:cs="Times New Roman"/>
          <w:sz w:val="28"/>
          <w:szCs w:val="28"/>
          <w:shd w:val="clear" w:color="auto" w:fill="FFFFFF"/>
        </w:rPr>
        <w:t>.</w:t>
      </w:r>
      <w:r w:rsidRPr="003C439A">
        <w:rPr>
          <w:rStyle w:val="a6"/>
          <w:rFonts w:ascii="Times New Roman" w:hAnsi="Times New Roman" w:cs="Times New Roman"/>
          <w:bCs/>
          <w:i w:val="0"/>
          <w:iCs w:val="0"/>
          <w:sz w:val="28"/>
          <w:szCs w:val="28"/>
          <w:shd w:val="clear" w:color="auto" w:fill="FFFFFF"/>
        </w:rPr>
        <w:t>Л</w:t>
      </w:r>
      <w:r w:rsidRPr="003C439A">
        <w:rPr>
          <w:rFonts w:ascii="Times New Roman" w:hAnsi="Times New Roman" w:cs="Times New Roman"/>
          <w:sz w:val="28"/>
          <w:szCs w:val="28"/>
          <w:shd w:val="clear" w:color="auto" w:fill="FFFFFF"/>
        </w:rPr>
        <w:t>.,</w:t>
      </w:r>
      <w:r w:rsidR="008D586D">
        <w:rPr>
          <w:rFonts w:ascii="Times New Roman" w:hAnsi="Times New Roman" w:cs="Times New Roman"/>
          <w:sz w:val="28"/>
          <w:szCs w:val="28"/>
          <w:shd w:val="clear" w:color="auto" w:fill="FFFFFF"/>
        </w:rPr>
        <w:t xml:space="preserve"> </w:t>
      </w:r>
      <w:r w:rsidRPr="003C439A">
        <w:rPr>
          <w:rStyle w:val="a6"/>
          <w:rFonts w:ascii="Times New Roman" w:hAnsi="Times New Roman" w:cs="Times New Roman"/>
          <w:bCs/>
          <w:i w:val="0"/>
          <w:iCs w:val="0"/>
          <w:sz w:val="28"/>
          <w:szCs w:val="28"/>
          <w:shd w:val="clear" w:color="auto" w:fill="FFFFFF"/>
        </w:rPr>
        <w:t>Портнова Е</w:t>
      </w:r>
      <w:r w:rsidRPr="003C439A">
        <w:rPr>
          <w:rFonts w:ascii="Times New Roman" w:hAnsi="Times New Roman" w:cs="Times New Roman"/>
          <w:sz w:val="28"/>
          <w:szCs w:val="28"/>
          <w:shd w:val="clear" w:color="auto" w:fill="FFFFFF"/>
        </w:rPr>
        <w:t>.</w:t>
      </w:r>
      <w:r w:rsidRPr="003C439A">
        <w:rPr>
          <w:rStyle w:val="a6"/>
          <w:rFonts w:ascii="Times New Roman" w:hAnsi="Times New Roman" w:cs="Times New Roman"/>
          <w:bCs/>
          <w:i w:val="0"/>
          <w:iCs w:val="0"/>
          <w:sz w:val="28"/>
          <w:szCs w:val="28"/>
          <w:shd w:val="clear" w:color="auto" w:fill="FFFFFF"/>
        </w:rPr>
        <w:t>В</w:t>
      </w:r>
      <w:r w:rsidRPr="003C439A">
        <w:rPr>
          <w:rFonts w:ascii="Times New Roman" w:hAnsi="Times New Roman" w:cs="Times New Roman"/>
          <w:sz w:val="28"/>
          <w:szCs w:val="28"/>
          <w:shd w:val="clear" w:color="auto" w:fill="FFFFFF"/>
        </w:rPr>
        <w:t>.,</w:t>
      </w:r>
      <w:r w:rsidR="008D586D">
        <w:rPr>
          <w:rFonts w:ascii="Times New Roman" w:hAnsi="Times New Roman" w:cs="Times New Roman"/>
          <w:sz w:val="28"/>
          <w:szCs w:val="28"/>
          <w:shd w:val="clear" w:color="auto" w:fill="FFFFFF"/>
        </w:rPr>
        <w:t xml:space="preserve"> </w:t>
      </w:r>
      <w:r w:rsidRPr="003C439A">
        <w:rPr>
          <w:rStyle w:val="a6"/>
          <w:rFonts w:ascii="Times New Roman" w:hAnsi="Times New Roman" w:cs="Times New Roman"/>
          <w:bCs/>
          <w:i w:val="0"/>
          <w:iCs w:val="0"/>
          <w:sz w:val="28"/>
          <w:szCs w:val="28"/>
          <w:shd w:val="clear" w:color="auto" w:fill="FFFFFF"/>
        </w:rPr>
        <w:t>Сергеева</w:t>
      </w:r>
      <w:r w:rsidR="008D586D">
        <w:rPr>
          <w:rStyle w:val="a6"/>
          <w:rFonts w:ascii="Times New Roman" w:hAnsi="Times New Roman" w:cs="Times New Roman"/>
          <w:bCs/>
          <w:i w:val="0"/>
          <w:iCs w:val="0"/>
          <w:sz w:val="28"/>
          <w:szCs w:val="28"/>
          <w:shd w:val="clear" w:color="auto" w:fill="FFFFFF"/>
        </w:rPr>
        <w:t xml:space="preserve"> </w:t>
      </w:r>
      <w:r w:rsidRPr="003C439A">
        <w:rPr>
          <w:rFonts w:ascii="Times New Roman" w:hAnsi="Times New Roman" w:cs="Times New Roman"/>
          <w:sz w:val="28"/>
          <w:szCs w:val="28"/>
          <w:shd w:val="clear" w:color="auto" w:fill="FFFFFF"/>
        </w:rPr>
        <w:t>В.</w:t>
      </w:r>
      <w:r w:rsidRPr="003C439A">
        <w:rPr>
          <w:rStyle w:val="a6"/>
          <w:rFonts w:ascii="Times New Roman" w:hAnsi="Times New Roman" w:cs="Times New Roman"/>
          <w:bCs/>
          <w:i w:val="0"/>
          <w:iCs w:val="0"/>
          <w:sz w:val="28"/>
          <w:szCs w:val="28"/>
          <w:shd w:val="clear" w:color="auto" w:fill="FFFFFF"/>
        </w:rPr>
        <w:t>Е</w:t>
      </w:r>
      <w:r w:rsidRPr="003C439A">
        <w:rPr>
          <w:rFonts w:ascii="Times New Roman" w:hAnsi="Times New Roman" w:cs="Times New Roman"/>
          <w:sz w:val="28"/>
          <w:szCs w:val="28"/>
          <w:shd w:val="clear" w:color="auto" w:fill="FFFFFF"/>
        </w:rPr>
        <w:t>.</w:t>
      </w:r>
      <w:r w:rsidR="008D586D">
        <w:rPr>
          <w:rFonts w:ascii="Times New Roman" w:hAnsi="Times New Roman" w:cs="Times New Roman"/>
          <w:sz w:val="28"/>
          <w:szCs w:val="28"/>
          <w:shd w:val="clear" w:color="auto" w:fill="FFFFFF"/>
        </w:rPr>
        <w:t xml:space="preserve"> </w:t>
      </w:r>
      <w:r w:rsidRPr="003C439A">
        <w:rPr>
          <w:rStyle w:val="a6"/>
          <w:rFonts w:ascii="Times New Roman" w:hAnsi="Times New Roman" w:cs="Times New Roman"/>
          <w:bCs/>
          <w:i w:val="0"/>
          <w:iCs w:val="0"/>
          <w:sz w:val="28"/>
          <w:szCs w:val="28"/>
          <w:shd w:val="clear" w:color="auto" w:fill="FFFFFF"/>
        </w:rPr>
        <w:t>Иммунитет</w:t>
      </w:r>
      <w:r w:rsidR="008D586D">
        <w:rPr>
          <w:rStyle w:val="a6"/>
          <w:rFonts w:ascii="Times New Roman" w:hAnsi="Times New Roman" w:cs="Times New Roman"/>
          <w:bCs/>
          <w:i w:val="0"/>
          <w:iCs w:val="0"/>
          <w:sz w:val="28"/>
          <w:szCs w:val="28"/>
          <w:shd w:val="clear" w:color="auto" w:fill="FFFFFF"/>
        </w:rPr>
        <w:t xml:space="preserve"> </w:t>
      </w:r>
      <w:r w:rsidRPr="003C439A">
        <w:rPr>
          <w:rFonts w:ascii="Times New Roman" w:hAnsi="Times New Roman" w:cs="Times New Roman"/>
          <w:sz w:val="28"/>
          <w:szCs w:val="28"/>
          <w:shd w:val="clear" w:color="auto" w:fill="FFFFFF"/>
        </w:rPr>
        <w:t>и</w:t>
      </w:r>
      <w:r w:rsidR="008D586D">
        <w:rPr>
          <w:rFonts w:ascii="Times New Roman" w:hAnsi="Times New Roman" w:cs="Times New Roman"/>
          <w:sz w:val="28"/>
          <w:szCs w:val="28"/>
          <w:shd w:val="clear" w:color="auto" w:fill="FFFFFF"/>
        </w:rPr>
        <w:t xml:space="preserve"> </w:t>
      </w:r>
      <w:r w:rsidRPr="003C439A">
        <w:rPr>
          <w:rStyle w:val="a6"/>
          <w:rFonts w:ascii="Times New Roman" w:hAnsi="Times New Roman" w:cs="Times New Roman"/>
          <w:bCs/>
          <w:i w:val="0"/>
          <w:iCs w:val="0"/>
          <w:sz w:val="28"/>
          <w:szCs w:val="28"/>
          <w:shd w:val="clear" w:color="auto" w:fill="FFFFFF"/>
        </w:rPr>
        <w:t>беременность / Т.Л. Смирнова</w:t>
      </w:r>
      <w:r w:rsidRPr="003C439A">
        <w:rPr>
          <w:rFonts w:ascii="Times New Roman" w:hAnsi="Times New Roman" w:cs="Times New Roman"/>
          <w:sz w:val="28"/>
          <w:szCs w:val="28"/>
          <w:shd w:val="clear" w:color="auto" w:fill="FFFFFF"/>
        </w:rPr>
        <w:t>,</w:t>
      </w:r>
      <w:r w:rsidRPr="003C439A">
        <w:rPr>
          <w:rStyle w:val="apple-converted-space"/>
          <w:rFonts w:ascii="Times New Roman" w:hAnsi="Times New Roman" w:cs="Times New Roman"/>
          <w:sz w:val="28"/>
          <w:szCs w:val="28"/>
          <w:shd w:val="clear" w:color="auto" w:fill="FFFFFF"/>
        </w:rPr>
        <w:t xml:space="preserve"> Е. В. </w:t>
      </w:r>
      <w:r w:rsidRPr="003C439A">
        <w:rPr>
          <w:rStyle w:val="a6"/>
          <w:rFonts w:ascii="Times New Roman" w:hAnsi="Times New Roman" w:cs="Times New Roman"/>
          <w:bCs/>
          <w:i w:val="0"/>
          <w:iCs w:val="0"/>
          <w:sz w:val="28"/>
          <w:szCs w:val="28"/>
          <w:shd w:val="clear" w:color="auto" w:fill="FFFFFF"/>
        </w:rPr>
        <w:t>Портнова</w:t>
      </w:r>
      <w:r w:rsidRPr="003C439A">
        <w:rPr>
          <w:rFonts w:ascii="Times New Roman" w:hAnsi="Times New Roman" w:cs="Times New Roman"/>
          <w:sz w:val="28"/>
          <w:szCs w:val="28"/>
          <w:shd w:val="clear" w:color="auto" w:fill="FFFFFF"/>
        </w:rPr>
        <w:t>, В. Е.</w:t>
      </w:r>
      <w:r w:rsidRPr="003C439A">
        <w:rPr>
          <w:rStyle w:val="a6"/>
          <w:rFonts w:ascii="Times New Roman" w:hAnsi="Times New Roman" w:cs="Times New Roman"/>
          <w:bCs/>
          <w:i w:val="0"/>
          <w:iCs w:val="0"/>
          <w:sz w:val="28"/>
          <w:szCs w:val="28"/>
          <w:shd w:val="clear" w:color="auto" w:fill="FFFFFF"/>
        </w:rPr>
        <w:t>Сергеева</w:t>
      </w:r>
      <w:r w:rsidRPr="003C439A">
        <w:rPr>
          <w:rFonts w:ascii="Times New Roman" w:hAnsi="Times New Roman" w:cs="Times New Roman"/>
          <w:sz w:val="28"/>
          <w:szCs w:val="28"/>
          <w:shd w:val="clear" w:color="auto" w:fill="FFFFFF"/>
        </w:rPr>
        <w:t xml:space="preserve"> //</w:t>
      </w:r>
      <w:r w:rsidR="008D586D">
        <w:rPr>
          <w:rFonts w:ascii="Times New Roman" w:hAnsi="Times New Roman" w:cs="Times New Roman"/>
          <w:sz w:val="28"/>
          <w:szCs w:val="28"/>
          <w:shd w:val="clear" w:color="auto" w:fill="FFFFFF"/>
        </w:rPr>
        <w:t xml:space="preserve"> </w:t>
      </w:r>
      <w:r w:rsidRPr="003C439A">
        <w:rPr>
          <w:rFonts w:ascii="Times New Roman" w:hAnsi="Times New Roman" w:cs="Times New Roman"/>
          <w:sz w:val="28"/>
          <w:szCs w:val="28"/>
          <w:shd w:val="clear" w:color="auto" w:fill="FFFFFF"/>
        </w:rPr>
        <w:t>Вестник ЧГУ. Естественные и технические науки. – 2009. - №2, - С.79-85.</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rPr>
      </w:pPr>
      <w:r w:rsidRPr="003C439A">
        <w:rPr>
          <w:rFonts w:ascii="Times New Roman" w:hAnsi="Times New Roman" w:cs="Times New Roman"/>
          <w:sz w:val="28"/>
          <w:szCs w:val="28"/>
        </w:rPr>
        <w:lastRenderedPageBreak/>
        <w:t xml:space="preserve">Тарбаева, Д.А., Кузник Б.И., Загородняя Э.Д., Иозефсон С.А. Функция </w:t>
      </w:r>
      <w:r w:rsidR="005F3269" w:rsidRPr="005F3269">
        <w:rPr>
          <w:rFonts w:ascii="Times New Roman" w:hAnsi="Times New Roman" w:cs="Times New Roman"/>
          <w:i/>
          <w:sz w:val="28"/>
          <w:szCs w:val="28"/>
        </w:rPr>
        <w:t>HLA</w:t>
      </w:r>
      <w:r w:rsidRPr="003C439A">
        <w:rPr>
          <w:rFonts w:ascii="Times New Roman" w:hAnsi="Times New Roman" w:cs="Times New Roman"/>
          <w:sz w:val="28"/>
          <w:szCs w:val="28"/>
        </w:rPr>
        <w:t xml:space="preserve"> в репродуктивной системе / Д.А. Тарбаева, Б.И. Кузник, Э.Д. Загородняя, С.А. Иозефсон // </w:t>
      </w:r>
      <w:hyperlink r:id="rId47" w:tooltip="Оглавления выпусков этого журнала" w:history="1">
        <w:r w:rsidRPr="003C439A">
          <w:rPr>
            <w:rStyle w:val="a5"/>
            <w:rFonts w:ascii="Times New Roman" w:hAnsi="Times New Roman" w:cs="Times New Roman"/>
            <w:color w:val="auto"/>
            <w:sz w:val="28"/>
            <w:szCs w:val="28"/>
            <w:u w:val="none"/>
          </w:rPr>
          <w:t>Забайкальский медицинский вестник</w:t>
        </w:r>
      </w:hyperlink>
      <w:r w:rsidRPr="003C439A">
        <w:rPr>
          <w:rFonts w:ascii="Times New Roman" w:hAnsi="Times New Roman" w:cs="Times New Roman"/>
          <w:sz w:val="28"/>
          <w:szCs w:val="28"/>
        </w:rPr>
        <w:t xml:space="preserve">. – 2009. - </w:t>
      </w:r>
      <w:r w:rsidRPr="003C439A">
        <w:rPr>
          <w:rFonts w:ascii="Times New Roman" w:hAnsi="Times New Roman" w:cs="Times New Roman"/>
          <w:noProof/>
          <w:sz w:val="28"/>
          <w:szCs w:val="28"/>
          <w:lang w:eastAsia="ru-RU"/>
        </w:rPr>
        <w:drawing>
          <wp:inline distT="0" distB="0" distL="0" distR="0">
            <wp:extent cx="9525" cy="9525"/>
            <wp:effectExtent l="0" t="0" r="0" b="0"/>
            <wp:docPr id="19" name="Рисунок 19" descr="http://elibrary.ru/pic/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ibrary.ru/pic/1pix.gif"/>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3C439A">
        <w:rPr>
          <w:rFonts w:ascii="Times New Roman" w:hAnsi="Times New Roman" w:cs="Times New Roman"/>
          <w:sz w:val="28"/>
          <w:szCs w:val="28"/>
        </w:rPr>
        <w:t>№</w:t>
      </w:r>
      <w:hyperlink r:id="rId48" w:tooltip="Оглавление выпуска" w:history="1">
        <w:r w:rsidRPr="003C439A">
          <w:rPr>
            <w:rStyle w:val="a5"/>
            <w:rFonts w:ascii="Times New Roman" w:hAnsi="Times New Roman" w:cs="Times New Roman"/>
            <w:color w:val="auto"/>
            <w:sz w:val="28"/>
            <w:szCs w:val="28"/>
            <w:u w:val="none"/>
          </w:rPr>
          <w:t>1</w:t>
        </w:r>
      </w:hyperlink>
      <w:r w:rsidRPr="003C439A">
        <w:rPr>
          <w:rFonts w:ascii="Times New Roman" w:hAnsi="Times New Roman" w:cs="Times New Roman"/>
          <w:sz w:val="28"/>
          <w:szCs w:val="28"/>
        </w:rPr>
        <w:t xml:space="preserve">. - </w:t>
      </w:r>
      <w:r w:rsidRPr="003C439A">
        <w:rPr>
          <w:rFonts w:ascii="Times New Roman" w:hAnsi="Times New Roman" w:cs="Times New Roman"/>
          <w:noProof/>
          <w:sz w:val="28"/>
          <w:szCs w:val="28"/>
          <w:lang w:eastAsia="ru-RU"/>
        </w:rPr>
        <w:drawing>
          <wp:inline distT="0" distB="0" distL="0" distR="0">
            <wp:extent cx="9525" cy="9525"/>
            <wp:effectExtent l="0" t="0" r="0" b="0"/>
            <wp:docPr id="25" name="Рисунок 25" descr="http://elibrary.ru/pic/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library.ru/pic/1pix.gif"/>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3C439A">
        <w:rPr>
          <w:rFonts w:ascii="Times New Roman" w:hAnsi="Times New Roman" w:cs="Times New Roman"/>
          <w:sz w:val="28"/>
          <w:szCs w:val="28"/>
        </w:rPr>
        <w:t>С. - 19-32.</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rPr>
      </w:pPr>
      <w:r w:rsidRPr="003C439A">
        <w:rPr>
          <w:rFonts w:ascii="Times New Roman" w:hAnsi="Times New Roman" w:cs="Times New Roman"/>
          <w:sz w:val="28"/>
          <w:szCs w:val="28"/>
          <w:shd w:val="clear" w:color="auto" w:fill="FFFFFF"/>
        </w:rPr>
        <w:t xml:space="preserve">Хаитов, Р.М., Алексеев Л.П. Система генов </w:t>
      </w:r>
      <w:r w:rsidR="005F3269" w:rsidRPr="005F3269">
        <w:rPr>
          <w:rFonts w:ascii="Times New Roman" w:hAnsi="Times New Roman" w:cs="Times New Roman"/>
          <w:i/>
          <w:sz w:val="28"/>
          <w:szCs w:val="28"/>
          <w:shd w:val="clear" w:color="auto" w:fill="FFFFFF"/>
        </w:rPr>
        <w:t>HLA</w:t>
      </w:r>
      <w:r w:rsidRPr="003C439A">
        <w:rPr>
          <w:rFonts w:ascii="Times New Roman" w:hAnsi="Times New Roman" w:cs="Times New Roman"/>
          <w:sz w:val="28"/>
          <w:szCs w:val="28"/>
          <w:shd w:val="clear" w:color="auto" w:fill="FFFFFF"/>
        </w:rPr>
        <w:t xml:space="preserve"> и регуляция иммунного ответа. / Р. М. Хаитов, Л. П. Алексеев// Аллергия, астма и клиническая иммунология. - 2000 г. - № 8 - С.7 - 16.</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rPr>
      </w:pPr>
      <w:r w:rsidRPr="003C439A">
        <w:rPr>
          <w:rFonts w:ascii="Times New Roman" w:hAnsi="Times New Roman" w:cs="Times New Roman"/>
          <w:sz w:val="28"/>
          <w:szCs w:val="28"/>
        </w:rPr>
        <w:t xml:space="preserve">Хонина, Н. А., Селедцова Н. В., Пасман Н. М. Клинико-лабораторные особенности бесплодия у женщин с отсутствием блокирующих факторов. / Н. А. Хонина, Н. В. Селедцова, Н. М. Пасман , Е. В. Бройтман, Е. Р. Черных // </w:t>
      </w:r>
      <w:hyperlink r:id="rId49" w:tooltip="Оглавления выпусков этого журнала" w:history="1">
        <w:r w:rsidRPr="003C439A">
          <w:rPr>
            <w:rStyle w:val="a5"/>
            <w:rFonts w:ascii="Times New Roman" w:hAnsi="Times New Roman" w:cs="Times New Roman"/>
            <w:color w:val="auto"/>
            <w:sz w:val="28"/>
            <w:szCs w:val="28"/>
            <w:u w:val="none"/>
          </w:rPr>
          <w:t>Вестник Новосибирского государственного университета. Серия: биология, клиническая медицина</w:t>
        </w:r>
      </w:hyperlink>
      <w:r w:rsidRPr="003C439A">
        <w:rPr>
          <w:rStyle w:val="apple-converted-space"/>
          <w:rFonts w:ascii="Times New Roman" w:hAnsi="Times New Roman" w:cs="Times New Roman"/>
          <w:sz w:val="28"/>
          <w:szCs w:val="28"/>
        </w:rPr>
        <w:t xml:space="preserve">. – 2010. – </w:t>
      </w:r>
      <w:r w:rsidRPr="003C439A">
        <w:rPr>
          <w:rFonts w:ascii="Times New Roman" w:hAnsi="Times New Roman" w:cs="Times New Roman"/>
          <w:sz w:val="28"/>
          <w:szCs w:val="28"/>
        </w:rPr>
        <w:t xml:space="preserve">Т. 8. - </w:t>
      </w:r>
      <w:r w:rsidRPr="003C439A">
        <w:rPr>
          <w:rFonts w:ascii="Times New Roman" w:hAnsi="Times New Roman" w:cs="Times New Roman"/>
          <w:noProof/>
          <w:sz w:val="28"/>
          <w:szCs w:val="28"/>
          <w:lang w:eastAsia="ru-RU"/>
        </w:rPr>
        <w:drawing>
          <wp:inline distT="0" distB="0" distL="0" distR="0">
            <wp:extent cx="9525" cy="9525"/>
            <wp:effectExtent l="0" t="0" r="0" b="0"/>
            <wp:docPr id="26" name="Рисунок 26" descr="http://elibrary.ru/pic/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library.ru/pic/1pix.gif"/>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3C439A">
        <w:rPr>
          <w:rFonts w:ascii="Times New Roman" w:hAnsi="Times New Roman" w:cs="Times New Roman"/>
          <w:sz w:val="28"/>
          <w:szCs w:val="28"/>
        </w:rPr>
        <w:t xml:space="preserve">№ </w:t>
      </w:r>
      <w:hyperlink r:id="rId50" w:tooltip="Оглавление выпуска" w:history="1">
        <w:r w:rsidRPr="003C439A">
          <w:rPr>
            <w:rStyle w:val="a5"/>
            <w:rFonts w:ascii="Times New Roman" w:hAnsi="Times New Roman" w:cs="Times New Roman"/>
            <w:color w:val="auto"/>
            <w:sz w:val="28"/>
            <w:szCs w:val="28"/>
            <w:u w:val="none"/>
          </w:rPr>
          <w:t>4</w:t>
        </w:r>
      </w:hyperlink>
      <w:r w:rsidRPr="003C439A">
        <w:rPr>
          <w:rStyle w:val="apple-converted-space"/>
          <w:rFonts w:ascii="Times New Roman" w:hAnsi="Times New Roman" w:cs="Times New Roman"/>
          <w:sz w:val="28"/>
          <w:szCs w:val="28"/>
        </w:rPr>
        <w:t xml:space="preserve">. - </w:t>
      </w:r>
      <w:r w:rsidRPr="003C439A">
        <w:rPr>
          <w:rFonts w:ascii="Times New Roman" w:hAnsi="Times New Roman" w:cs="Times New Roman"/>
          <w:noProof/>
          <w:sz w:val="28"/>
          <w:szCs w:val="28"/>
          <w:lang w:eastAsia="ru-RU"/>
        </w:rPr>
        <w:drawing>
          <wp:inline distT="0" distB="0" distL="0" distR="0">
            <wp:extent cx="9525" cy="9525"/>
            <wp:effectExtent l="0" t="0" r="0" b="0"/>
            <wp:docPr id="27" name="Рисунок 27" descr="http://elibrary.ru/pic/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ibrary.ru/pic/1pix.gif"/>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3C439A">
        <w:rPr>
          <w:rFonts w:ascii="Times New Roman" w:hAnsi="Times New Roman" w:cs="Times New Roman"/>
          <w:sz w:val="28"/>
          <w:szCs w:val="28"/>
        </w:rPr>
        <w:t>С. - 36-40.</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rPr>
      </w:pPr>
      <w:r w:rsidRPr="003C439A">
        <w:rPr>
          <w:rFonts w:ascii="Times New Roman" w:hAnsi="Times New Roman" w:cs="Times New Roman"/>
          <w:sz w:val="28"/>
          <w:szCs w:val="28"/>
        </w:rPr>
        <w:t>Шиганцова,</w:t>
      </w:r>
      <w:r w:rsidRPr="003C439A">
        <w:rPr>
          <w:rFonts w:ascii="Times New Roman" w:hAnsi="Times New Roman" w:cs="Times New Roman"/>
          <w:iCs/>
          <w:sz w:val="28"/>
          <w:szCs w:val="28"/>
        </w:rPr>
        <w:t xml:space="preserve"> Н. В. Проблемы бесплодия у молодых женщин (Обзор литературы) / </w:t>
      </w:r>
      <w:r w:rsidRPr="003C439A">
        <w:rPr>
          <w:rFonts w:ascii="Times New Roman" w:hAnsi="Times New Roman" w:cs="Times New Roman"/>
          <w:sz w:val="28"/>
          <w:szCs w:val="28"/>
        </w:rPr>
        <w:t>Н.В. Шиганцова, В.А. Пушкарь //</w:t>
      </w:r>
      <w:r w:rsidRPr="003C439A">
        <w:rPr>
          <w:rFonts w:ascii="Times New Roman" w:hAnsi="Times New Roman" w:cs="Times New Roman"/>
          <w:bCs/>
          <w:iCs/>
          <w:sz w:val="28"/>
          <w:szCs w:val="28"/>
        </w:rPr>
        <w:t>Вестник общественного здоровья и здравоохранения Дальнего Востока России». – 2011. - №</w:t>
      </w:r>
      <w:r w:rsidR="008D586D">
        <w:rPr>
          <w:rFonts w:ascii="Times New Roman" w:hAnsi="Times New Roman" w:cs="Times New Roman"/>
          <w:bCs/>
          <w:iCs/>
          <w:sz w:val="28"/>
          <w:szCs w:val="28"/>
        </w:rPr>
        <w:t xml:space="preserve"> </w:t>
      </w:r>
      <w:r w:rsidRPr="003C439A">
        <w:rPr>
          <w:rFonts w:ascii="Times New Roman" w:hAnsi="Times New Roman" w:cs="Times New Roman"/>
          <w:bCs/>
          <w:iCs/>
          <w:sz w:val="28"/>
          <w:szCs w:val="28"/>
        </w:rPr>
        <w:t xml:space="preserve">4. </w:t>
      </w:r>
      <w:hyperlink r:id="rId51" w:history="1">
        <w:r w:rsidR="008D586D" w:rsidRPr="00D8719E">
          <w:rPr>
            <w:rStyle w:val="a5"/>
            <w:rFonts w:ascii="Times New Roman" w:hAnsi="Times New Roman" w:cs="Times New Roman"/>
            <w:bCs/>
            <w:iCs/>
            <w:sz w:val="28"/>
            <w:szCs w:val="28"/>
            <w:lang w:val="en-US"/>
          </w:rPr>
          <w:t>URL</w:t>
        </w:r>
        <w:r w:rsidR="008D586D" w:rsidRPr="00D8719E">
          <w:rPr>
            <w:rStyle w:val="a5"/>
            <w:rFonts w:ascii="Times New Roman" w:hAnsi="Times New Roman" w:cs="Times New Roman"/>
            <w:bCs/>
            <w:iCs/>
            <w:sz w:val="28"/>
            <w:szCs w:val="28"/>
          </w:rPr>
          <w:t xml:space="preserve">: </w:t>
        </w:r>
        <w:r w:rsidR="008D586D" w:rsidRPr="00D8719E">
          <w:rPr>
            <w:rStyle w:val="a5"/>
            <w:rFonts w:ascii="Times New Roman" w:hAnsi="Times New Roman" w:cs="Times New Roman"/>
            <w:bCs/>
            <w:sz w:val="28"/>
            <w:szCs w:val="28"/>
          </w:rPr>
          <w:t>http://www.fesmu.ru/voz/20114/2011409.aspx</w:t>
        </w:r>
      </w:hyperlink>
      <w:r w:rsidR="00F5480F">
        <w:rPr>
          <w:rFonts w:ascii="Times New Roman" w:hAnsi="Times New Roman" w:cs="Times New Roman"/>
          <w:bCs/>
          <w:sz w:val="28"/>
          <w:szCs w:val="28"/>
        </w:rPr>
        <w:t xml:space="preserve"> (Дата обращения 15.02.2013).</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rPr>
      </w:pPr>
      <w:r w:rsidRPr="003C439A">
        <w:rPr>
          <w:rFonts w:ascii="Times New Roman" w:hAnsi="Times New Roman" w:cs="Times New Roman"/>
          <w:sz w:val="28"/>
          <w:szCs w:val="28"/>
        </w:rPr>
        <w:t>Янбердин, Э.М. Региональные аспекты медико</w:t>
      </w:r>
      <w:r w:rsidR="008D586D">
        <w:rPr>
          <w:rFonts w:ascii="Times New Roman" w:hAnsi="Times New Roman" w:cs="Times New Roman"/>
          <w:sz w:val="28"/>
          <w:szCs w:val="28"/>
        </w:rPr>
        <w:t>-</w:t>
      </w:r>
      <w:r w:rsidRPr="003C439A">
        <w:rPr>
          <w:rFonts w:ascii="Times New Roman" w:hAnsi="Times New Roman" w:cs="Times New Roman"/>
          <w:sz w:val="28"/>
          <w:szCs w:val="28"/>
        </w:rPr>
        <w:t>социальных проблем материнства и детства / Э. М. Янбердина, З. М. Султанаева, Н. Х. Шарафутдинова // Проблемы социальной гигиены, здравоохранения и истории медицины. – 2007. - №2. - С. 18-20.</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rPr>
      </w:pPr>
      <w:r w:rsidRPr="003C439A">
        <w:rPr>
          <w:rFonts w:ascii="Times New Roman" w:hAnsi="Times New Roman" w:cs="Times New Roman"/>
          <w:sz w:val="28"/>
          <w:szCs w:val="28"/>
        </w:rPr>
        <w:t>Ярилин, А. А. Иммунология / А. А. Ярилин. - М.: ГЭОТАР</w:t>
      </w:r>
      <w:r w:rsidR="008D586D">
        <w:rPr>
          <w:rFonts w:ascii="Times New Roman" w:hAnsi="Times New Roman" w:cs="Times New Roman"/>
          <w:sz w:val="28"/>
          <w:szCs w:val="28"/>
        </w:rPr>
        <w:t xml:space="preserve">  </w:t>
      </w:r>
      <w:r w:rsidRPr="003C439A">
        <w:rPr>
          <w:rFonts w:ascii="Times New Roman" w:hAnsi="Times New Roman" w:cs="Times New Roman"/>
          <w:sz w:val="28"/>
          <w:szCs w:val="28"/>
        </w:rPr>
        <w:t>-Медиа, 2010. - 752 c. - ISBN 978-5-9704-1319-7.</w:t>
      </w:r>
    </w:p>
    <w:p w:rsidR="003C439A" w:rsidRPr="003C439A" w:rsidRDefault="00007911" w:rsidP="001A62E5">
      <w:pPr>
        <w:pStyle w:val="aa"/>
        <w:numPr>
          <w:ilvl w:val="0"/>
          <w:numId w:val="11"/>
        </w:numPr>
        <w:spacing w:after="0" w:line="360" w:lineRule="auto"/>
        <w:ind w:left="0" w:firstLine="426"/>
        <w:jc w:val="both"/>
        <w:rPr>
          <w:rFonts w:ascii="Times New Roman" w:hAnsi="Times New Roman" w:cs="Times New Roman"/>
          <w:sz w:val="28"/>
          <w:szCs w:val="28"/>
          <w:lang w:val="en-US"/>
        </w:rPr>
      </w:pPr>
      <w:hyperlink r:id="rId52" w:history="1">
        <w:r w:rsidR="003C439A" w:rsidRPr="003C439A">
          <w:rPr>
            <w:rStyle w:val="a5"/>
            <w:rFonts w:ascii="Times New Roman" w:hAnsi="Times New Roman" w:cs="Times New Roman"/>
            <w:color w:val="auto"/>
            <w:sz w:val="28"/>
            <w:szCs w:val="28"/>
            <w:u w:val="none"/>
            <w:lang w:val="en-US"/>
          </w:rPr>
          <w:t>Aruna, M</w:t>
        </w:r>
      </w:hyperlink>
      <w:r w:rsidR="003C439A" w:rsidRPr="003C439A">
        <w:rPr>
          <w:rFonts w:ascii="Times New Roman" w:hAnsi="Times New Roman" w:cs="Times New Roman"/>
          <w:sz w:val="28"/>
          <w:szCs w:val="28"/>
          <w:lang w:val="en-US"/>
        </w:rPr>
        <w:t xml:space="preserve">, </w:t>
      </w:r>
      <w:hyperlink r:id="rId53" w:history="1">
        <w:r w:rsidR="003C439A" w:rsidRPr="003C439A">
          <w:rPr>
            <w:rStyle w:val="a5"/>
            <w:rFonts w:ascii="Times New Roman" w:hAnsi="Times New Roman" w:cs="Times New Roman"/>
            <w:color w:val="auto"/>
            <w:sz w:val="28"/>
            <w:szCs w:val="28"/>
            <w:u w:val="none"/>
            <w:lang w:val="en-US"/>
          </w:rPr>
          <w:t>Nagaraja T</w:t>
        </w:r>
      </w:hyperlink>
      <w:r w:rsidR="003C439A" w:rsidRPr="003C439A">
        <w:rPr>
          <w:rFonts w:ascii="Times New Roman" w:hAnsi="Times New Roman" w:cs="Times New Roman"/>
          <w:sz w:val="28"/>
          <w:szCs w:val="28"/>
          <w:lang w:val="en-US"/>
        </w:rPr>
        <w:t xml:space="preserve">, </w:t>
      </w:r>
      <w:hyperlink r:id="rId54" w:history="1">
        <w:r w:rsidR="003C439A" w:rsidRPr="003C439A">
          <w:rPr>
            <w:rStyle w:val="a5"/>
            <w:rFonts w:ascii="Times New Roman" w:hAnsi="Times New Roman" w:cs="Times New Roman"/>
            <w:color w:val="auto"/>
            <w:sz w:val="28"/>
            <w:szCs w:val="28"/>
            <w:u w:val="none"/>
            <w:lang w:val="en-US"/>
          </w:rPr>
          <w:t>Andal</w:t>
        </w:r>
        <w:r w:rsidR="00BA564A" w:rsidRPr="00BA564A">
          <w:rPr>
            <w:rStyle w:val="a5"/>
            <w:rFonts w:ascii="Times New Roman" w:hAnsi="Times New Roman" w:cs="Times New Roman"/>
            <w:color w:val="auto"/>
            <w:sz w:val="28"/>
            <w:szCs w:val="28"/>
            <w:u w:val="none"/>
            <w:lang w:val="en-US"/>
          </w:rPr>
          <w:t xml:space="preserve"> </w:t>
        </w:r>
        <w:r w:rsidR="003C439A" w:rsidRPr="003C439A">
          <w:rPr>
            <w:rStyle w:val="a5"/>
            <w:rFonts w:ascii="Times New Roman" w:hAnsi="Times New Roman" w:cs="Times New Roman"/>
            <w:color w:val="auto"/>
            <w:sz w:val="28"/>
            <w:szCs w:val="28"/>
            <w:u w:val="none"/>
            <w:lang w:val="en-US"/>
          </w:rPr>
          <w:t>Bhaskar S</w:t>
        </w:r>
      </w:hyperlink>
      <w:r w:rsidR="003C439A" w:rsidRPr="003C439A">
        <w:rPr>
          <w:rFonts w:ascii="Times New Roman" w:hAnsi="Times New Roman" w:cs="Times New Roman"/>
          <w:sz w:val="28"/>
          <w:szCs w:val="28"/>
          <w:lang w:val="en-US"/>
        </w:rPr>
        <w:t xml:space="preserve">, </w:t>
      </w:r>
      <w:hyperlink r:id="rId55" w:history="1">
        <w:r w:rsidR="003C439A" w:rsidRPr="003C439A">
          <w:rPr>
            <w:rStyle w:val="a5"/>
            <w:rFonts w:ascii="Times New Roman" w:hAnsi="Times New Roman" w:cs="Times New Roman"/>
            <w:color w:val="auto"/>
            <w:sz w:val="28"/>
            <w:szCs w:val="28"/>
            <w:u w:val="none"/>
            <w:lang w:val="en-US"/>
          </w:rPr>
          <w:t>Tarakeswari S</w:t>
        </w:r>
      </w:hyperlink>
      <w:r w:rsidR="003C439A" w:rsidRPr="003C439A">
        <w:rPr>
          <w:rFonts w:ascii="Times New Roman" w:hAnsi="Times New Roman" w:cs="Times New Roman"/>
          <w:sz w:val="28"/>
          <w:szCs w:val="28"/>
          <w:lang w:val="en-US"/>
        </w:rPr>
        <w:t xml:space="preserve">. Novel alleles of </w:t>
      </w:r>
      <w:r w:rsidR="005F3269" w:rsidRPr="005F3269">
        <w:rPr>
          <w:rFonts w:ascii="Times New Roman" w:hAnsi="Times New Roman" w:cs="Times New Roman"/>
          <w:i/>
          <w:sz w:val="28"/>
          <w:szCs w:val="28"/>
          <w:lang w:val="en-US"/>
        </w:rPr>
        <w:t>HLA</w:t>
      </w:r>
      <w:r w:rsidR="003C439A" w:rsidRPr="003C439A">
        <w:rPr>
          <w:rFonts w:ascii="Times New Roman" w:hAnsi="Times New Roman" w:cs="Times New Roman"/>
          <w:sz w:val="28"/>
          <w:szCs w:val="28"/>
          <w:lang w:val="en-US"/>
        </w:rPr>
        <w:t>-DQ and –DR loci show association wi</w:t>
      </w:r>
      <w:r w:rsidR="00B03ECB">
        <w:rPr>
          <w:rFonts w:ascii="Times New Roman" w:hAnsi="Times New Roman" w:cs="Times New Roman"/>
          <w:sz w:val="28"/>
          <w:szCs w:val="28"/>
          <w:lang w:val="en-US"/>
        </w:rPr>
        <w:t xml:space="preserve">th </w:t>
      </w:r>
      <w:r w:rsidR="003C439A" w:rsidRPr="003C439A">
        <w:rPr>
          <w:rFonts w:ascii="Times New Roman" w:hAnsi="Times New Roman" w:cs="Times New Roman"/>
          <w:sz w:val="28"/>
          <w:szCs w:val="28"/>
          <w:lang w:val="en-US"/>
        </w:rPr>
        <w:t>recurrent miscarriages among Sou</w:t>
      </w:r>
      <w:r w:rsidR="00B03ECB">
        <w:rPr>
          <w:rFonts w:ascii="Times New Roman" w:hAnsi="Times New Roman" w:cs="Times New Roman"/>
          <w:sz w:val="28"/>
          <w:szCs w:val="28"/>
          <w:lang w:val="en-US"/>
        </w:rPr>
        <w:t>th</w:t>
      </w:r>
      <w:r w:rsidR="003C439A" w:rsidRPr="003C439A">
        <w:rPr>
          <w:rFonts w:ascii="Times New Roman" w:hAnsi="Times New Roman" w:cs="Times New Roman"/>
          <w:sz w:val="28"/>
          <w:szCs w:val="28"/>
          <w:lang w:val="en-US"/>
        </w:rPr>
        <w:t xml:space="preserve"> Indian women / </w:t>
      </w:r>
      <w:r w:rsidR="003C439A" w:rsidRPr="003C439A">
        <w:rPr>
          <w:rFonts w:ascii="Times New Roman" w:hAnsi="Times New Roman" w:cs="Times New Roman"/>
          <w:sz w:val="28"/>
          <w:szCs w:val="28"/>
        </w:rPr>
        <w:t>М</w:t>
      </w:r>
      <w:r w:rsidR="003C439A" w:rsidRPr="003C439A">
        <w:rPr>
          <w:rFonts w:ascii="Times New Roman" w:hAnsi="Times New Roman" w:cs="Times New Roman"/>
          <w:sz w:val="28"/>
          <w:szCs w:val="28"/>
          <w:lang w:val="en-US"/>
        </w:rPr>
        <w:t xml:space="preserve">. </w:t>
      </w:r>
      <w:hyperlink r:id="rId56" w:history="1">
        <w:r w:rsidR="003C439A" w:rsidRPr="003C439A">
          <w:rPr>
            <w:rStyle w:val="a5"/>
            <w:rFonts w:ascii="Times New Roman" w:hAnsi="Times New Roman" w:cs="Times New Roman"/>
            <w:color w:val="auto"/>
            <w:sz w:val="28"/>
            <w:szCs w:val="28"/>
            <w:u w:val="none"/>
            <w:lang w:val="en-US"/>
          </w:rPr>
          <w:t>Aruna</w:t>
        </w:r>
      </w:hyperlink>
      <w:r w:rsidR="003C439A" w:rsidRPr="003C439A">
        <w:rPr>
          <w:rFonts w:ascii="Times New Roman" w:hAnsi="Times New Roman" w:cs="Times New Roman"/>
          <w:sz w:val="28"/>
          <w:szCs w:val="28"/>
          <w:lang w:val="en-US"/>
        </w:rPr>
        <w:t xml:space="preserve">, </w:t>
      </w:r>
      <w:r w:rsidR="003C439A" w:rsidRPr="003C439A">
        <w:rPr>
          <w:rFonts w:ascii="Times New Roman" w:hAnsi="Times New Roman" w:cs="Times New Roman"/>
          <w:sz w:val="28"/>
          <w:szCs w:val="28"/>
        </w:rPr>
        <w:t>Т</w:t>
      </w:r>
      <w:r w:rsidR="003C439A" w:rsidRPr="003C439A">
        <w:rPr>
          <w:rFonts w:ascii="Times New Roman" w:hAnsi="Times New Roman" w:cs="Times New Roman"/>
          <w:sz w:val="28"/>
          <w:szCs w:val="28"/>
          <w:lang w:val="en-US"/>
        </w:rPr>
        <w:t xml:space="preserve">. </w:t>
      </w:r>
      <w:hyperlink r:id="rId57" w:history="1">
        <w:r w:rsidR="003C439A" w:rsidRPr="003C439A">
          <w:rPr>
            <w:rStyle w:val="a5"/>
            <w:rFonts w:ascii="Times New Roman" w:hAnsi="Times New Roman" w:cs="Times New Roman"/>
            <w:color w:val="auto"/>
            <w:sz w:val="28"/>
            <w:szCs w:val="28"/>
            <w:u w:val="none"/>
            <w:lang w:val="en-US"/>
          </w:rPr>
          <w:t>Nagaraja</w:t>
        </w:r>
      </w:hyperlink>
      <w:r w:rsidR="003C439A" w:rsidRPr="003C439A">
        <w:rPr>
          <w:rFonts w:ascii="Times New Roman" w:hAnsi="Times New Roman" w:cs="Times New Roman"/>
          <w:sz w:val="28"/>
          <w:szCs w:val="28"/>
          <w:lang w:val="en-US"/>
        </w:rPr>
        <w:t xml:space="preserve">, S. </w:t>
      </w:r>
      <w:hyperlink r:id="rId58" w:history="1">
        <w:r w:rsidR="003C439A" w:rsidRPr="003C439A">
          <w:rPr>
            <w:rStyle w:val="a5"/>
            <w:rFonts w:ascii="Times New Roman" w:hAnsi="Times New Roman" w:cs="Times New Roman"/>
            <w:color w:val="auto"/>
            <w:sz w:val="28"/>
            <w:szCs w:val="28"/>
            <w:u w:val="none"/>
            <w:lang w:val="en-US"/>
          </w:rPr>
          <w:t>Andal</w:t>
        </w:r>
        <w:r w:rsidR="00B03ECB">
          <w:rPr>
            <w:rStyle w:val="a5"/>
            <w:rFonts w:ascii="Times New Roman" w:hAnsi="Times New Roman" w:cs="Times New Roman"/>
            <w:color w:val="auto"/>
            <w:sz w:val="28"/>
            <w:szCs w:val="28"/>
            <w:u w:val="none"/>
            <w:lang w:val="en-US"/>
          </w:rPr>
          <w:t xml:space="preserve"> </w:t>
        </w:r>
        <w:r w:rsidR="003C439A" w:rsidRPr="003C439A">
          <w:rPr>
            <w:rStyle w:val="a5"/>
            <w:rFonts w:ascii="Times New Roman" w:hAnsi="Times New Roman" w:cs="Times New Roman"/>
            <w:color w:val="auto"/>
            <w:sz w:val="28"/>
            <w:szCs w:val="28"/>
            <w:u w:val="none"/>
            <w:lang w:val="en-US"/>
          </w:rPr>
          <w:t>Bhaskar</w:t>
        </w:r>
      </w:hyperlink>
      <w:r w:rsidR="003C439A" w:rsidRPr="003C439A">
        <w:rPr>
          <w:rFonts w:ascii="Times New Roman" w:hAnsi="Times New Roman" w:cs="Times New Roman"/>
          <w:sz w:val="28"/>
          <w:szCs w:val="28"/>
          <w:lang w:val="en-US"/>
        </w:rPr>
        <w:t xml:space="preserve">, S. </w:t>
      </w:r>
      <w:hyperlink r:id="rId59" w:history="1">
        <w:r w:rsidR="003C439A" w:rsidRPr="003C439A">
          <w:rPr>
            <w:rStyle w:val="a5"/>
            <w:rFonts w:ascii="Times New Roman" w:hAnsi="Times New Roman" w:cs="Times New Roman"/>
            <w:color w:val="auto"/>
            <w:sz w:val="28"/>
            <w:szCs w:val="28"/>
            <w:u w:val="none"/>
            <w:lang w:val="en-US"/>
          </w:rPr>
          <w:t>Tarakeswari</w:t>
        </w:r>
      </w:hyperlink>
      <w:r w:rsidR="003C439A" w:rsidRPr="003C439A">
        <w:rPr>
          <w:rFonts w:ascii="Times New Roman" w:hAnsi="Times New Roman" w:cs="Times New Roman"/>
          <w:sz w:val="28"/>
          <w:szCs w:val="28"/>
          <w:lang w:val="en-US"/>
        </w:rPr>
        <w:t xml:space="preserve">, AG. </w:t>
      </w:r>
      <w:hyperlink r:id="rId60" w:history="1">
        <w:r w:rsidR="003C439A" w:rsidRPr="003C439A">
          <w:rPr>
            <w:rStyle w:val="a5"/>
            <w:rFonts w:ascii="Times New Roman" w:hAnsi="Times New Roman" w:cs="Times New Roman"/>
            <w:color w:val="auto"/>
            <w:sz w:val="28"/>
            <w:szCs w:val="28"/>
            <w:u w:val="none"/>
            <w:lang w:val="en-US"/>
          </w:rPr>
          <w:t>Reddy</w:t>
        </w:r>
      </w:hyperlink>
      <w:r w:rsidR="003C439A" w:rsidRPr="003C439A">
        <w:rPr>
          <w:rFonts w:ascii="Times New Roman" w:hAnsi="Times New Roman" w:cs="Times New Roman"/>
          <w:sz w:val="28"/>
          <w:szCs w:val="28"/>
          <w:lang w:val="en-US"/>
        </w:rPr>
        <w:t xml:space="preserve">, </w:t>
      </w:r>
      <w:r w:rsidR="003C439A" w:rsidRPr="003C439A">
        <w:rPr>
          <w:rFonts w:ascii="Times New Roman" w:hAnsi="Times New Roman" w:cs="Times New Roman"/>
          <w:sz w:val="28"/>
          <w:szCs w:val="28"/>
        </w:rPr>
        <w:t>К</w:t>
      </w:r>
      <w:r w:rsidR="003C439A" w:rsidRPr="003C439A">
        <w:rPr>
          <w:rFonts w:ascii="Times New Roman" w:hAnsi="Times New Roman" w:cs="Times New Roman"/>
          <w:sz w:val="28"/>
          <w:szCs w:val="28"/>
          <w:lang w:val="en-US"/>
        </w:rPr>
        <w:t xml:space="preserve">. </w:t>
      </w:r>
      <w:hyperlink r:id="rId61" w:history="1">
        <w:r w:rsidR="005F3269" w:rsidRPr="00B03ECB">
          <w:rPr>
            <w:rStyle w:val="a5"/>
            <w:rFonts w:ascii="Times New Roman" w:hAnsi="Times New Roman" w:cs="Times New Roman"/>
            <w:color w:val="auto"/>
            <w:sz w:val="28"/>
            <w:szCs w:val="28"/>
            <w:u w:val="none"/>
            <w:lang w:val="en-US"/>
          </w:rPr>
          <w:t>Th</w:t>
        </w:r>
        <w:r w:rsidR="003C439A" w:rsidRPr="00B03ECB">
          <w:rPr>
            <w:rStyle w:val="a5"/>
            <w:rFonts w:ascii="Times New Roman" w:hAnsi="Times New Roman" w:cs="Times New Roman"/>
            <w:color w:val="auto"/>
            <w:sz w:val="28"/>
            <w:szCs w:val="28"/>
            <w:u w:val="none"/>
            <w:lang w:val="en-US"/>
          </w:rPr>
          <w:t>an</w:t>
        </w:r>
        <w:r w:rsidR="003C439A" w:rsidRPr="003C439A">
          <w:rPr>
            <w:rStyle w:val="a5"/>
            <w:rFonts w:ascii="Times New Roman" w:hAnsi="Times New Roman" w:cs="Times New Roman"/>
            <w:color w:val="auto"/>
            <w:sz w:val="28"/>
            <w:szCs w:val="28"/>
            <w:u w:val="none"/>
            <w:lang w:val="en-US"/>
          </w:rPr>
          <w:t>garaj</w:t>
        </w:r>
      </w:hyperlink>
      <w:r w:rsidR="003C439A" w:rsidRPr="003C439A">
        <w:rPr>
          <w:rFonts w:ascii="Times New Roman" w:hAnsi="Times New Roman" w:cs="Times New Roman"/>
          <w:sz w:val="28"/>
          <w:szCs w:val="28"/>
          <w:lang w:val="en-US"/>
        </w:rPr>
        <w:t xml:space="preserve">, L. </w:t>
      </w:r>
      <w:hyperlink r:id="rId62" w:history="1">
        <w:r w:rsidR="003C439A" w:rsidRPr="003C439A">
          <w:rPr>
            <w:rStyle w:val="a5"/>
            <w:rFonts w:ascii="Times New Roman" w:hAnsi="Times New Roman" w:cs="Times New Roman"/>
            <w:color w:val="auto"/>
            <w:sz w:val="28"/>
            <w:szCs w:val="28"/>
            <w:u w:val="none"/>
            <w:lang w:val="en-US"/>
          </w:rPr>
          <w:t>Singh</w:t>
        </w:r>
      </w:hyperlink>
      <w:r w:rsidR="003C439A" w:rsidRPr="003C439A">
        <w:rPr>
          <w:rFonts w:ascii="Times New Roman" w:hAnsi="Times New Roman" w:cs="Times New Roman"/>
          <w:sz w:val="28"/>
          <w:szCs w:val="28"/>
          <w:lang w:val="en-US"/>
        </w:rPr>
        <w:t xml:space="preserve">, </w:t>
      </w:r>
      <w:r w:rsidR="003C439A" w:rsidRPr="003C439A">
        <w:rPr>
          <w:rFonts w:ascii="Times New Roman" w:hAnsi="Times New Roman" w:cs="Times New Roman"/>
          <w:sz w:val="28"/>
          <w:szCs w:val="28"/>
        </w:rPr>
        <w:t>ВМ</w:t>
      </w:r>
      <w:r w:rsidR="003C439A" w:rsidRPr="003C439A">
        <w:rPr>
          <w:rFonts w:ascii="Times New Roman" w:hAnsi="Times New Roman" w:cs="Times New Roman"/>
          <w:sz w:val="28"/>
          <w:szCs w:val="28"/>
          <w:lang w:val="en-US"/>
        </w:rPr>
        <w:t xml:space="preserve">. </w:t>
      </w:r>
      <w:hyperlink r:id="rId63" w:history="1">
        <w:r w:rsidR="003C439A" w:rsidRPr="003C439A">
          <w:rPr>
            <w:rStyle w:val="a5"/>
            <w:rFonts w:ascii="Times New Roman" w:hAnsi="Times New Roman" w:cs="Times New Roman"/>
            <w:color w:val="auto"/>
            <w:sz w:val="28"/>
            <w:szCs w:val="28"/>
            <w:u w:val="none"/>
            <w:lang w:val="en-US"/>
          </w:rPr>
          <w:t>Reddy</w:t>
        </w:r>
      </w:hyperlink>
      <w:r w:rsidR="003C439A" w:rsidRPr="003C439A">
        <w:rPr>
          <w:rFonts w:ascii="Times New Roman" w:hAnsi="Times New Roman" w:cs="Times New Roman"/>
          <w:sz w:val="28"/>
          <w:szCs w:val="28"/>
          <w:lang w:val="en-US"/>
        </w:rPr>
        <w:t xml:space="preserve"> // </w:t>
      </w:r>
      <w:hyperlink r:id="rId64" w:history="1">
        <w:r w:rsidR="003C439A" w:rsidRPr="003C439A">
          <w:rPr>
            <w:rStyle w:val="a5"/>
            <w:rFonts w:ascii="Times New Roman" w:hAnsi="Times New Roman" w:cs="Times New Roman"/>
            <w:color w:val="auto"/>
            <w:sz w:val="28"/>
            <w:szCs w:val="28"/>
            <w:u w:val="none"/>
            <w:lang w:val="en-US"/>
          </w:rPr>
          <w:t>Human Reproduction</w:t>
        </w:r>
      </w:hyperlink>
      <w:r w:rsidR="003C439A" w:rsidRPr="003C439A">
        <w:rPr>
          <w:rStyle w:val="a5"/>
          <w:rFonts w:ascii="Times New Roman" w:hAnsi="Times New Roman" w:cs="Times New Roman"/>
          <w:color w:val="auto"/>
          <w:sz w:val="28"/>
          <w:szCs w:val="28"/>
          <w:u w:val="none"/>
          <w:lang w:val="en-US"/>
        </w:rPr>
        <w:t xml:space="preserve">. – 2011. – </w:t>
      </w:r>
      <w:hyperlink r:id="rId65" w:history="1">
        <w:r w:rsidR="003C439A" w:rsidRPr="003C439A">
          <w:rPr>
            <w:rStyle w:val="a5"/>
            <w:rFonts w:ascii="Times New Roman" w:hAnsi="Times New Roman" w:cs="Times New Roman"/>
            <w:color w:val="auto"/>
            <w:sz w:val="28"/>
            <w:szCs w:val="28"/>
            <w:u w:val="none"/>
            <w:lang w:val="en-US"/>
          </w:rPr>
          <w:t>Vol. 26. - Issue 4</w:t>
        </w:r>
      </w:hyperlink>
      <w:r w:rsidR="003C439A" w:rsidRPr="003C439A">
        <w:rPr>
          <w:rStyle w:val="a5"/>
          <w:rFonts w:ascii="Times New Roman" w:hAnsi="Times New Roman" w:cs="Times New Roman"/>
          <w:color w:val="auto"/>
          <w:sz w:val="28"/>
          <w:szCs w:val="28"/>
          <w:u w:val="none"/>
          <w:lang w:val="en-US"/>
        </w:rPr>
        <w:t>. -</w:t>
      </w:r>
      <w:r w:rsidR="003C439A" w:rsidRPr="003C439A">
        <w:rPr>
          <w:rFonts w:ascii="Times New Roman" w:hAnsi="Times New Roman" w:cs="Times New Roman"/>
          <w:sz w:val="28"/>
          <w:szCs w:val="28"/>
          <w:lang w:val="en-US"/>
        </w:rPr>
        <w:t xml:space="preserve"> Pp. 765-774.</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lang w:val="en-US"/>
        </w:rPr>
      </w:pPr>
      <w:r w:rsidRPr="003C439A">
        <w:rPr>
          <w:rFonts w:ascii="Times New Roman" w:hAnsi="Times New Roman" w:cs="Times New Roman"/>
          <w:sz w:val="28"/>
          <w:szCs w:val="28"/>
          <w:shd w:val="clear" w:color="auto" w:fill="FFFFFF"/>
          <w:lang w:val="en-US"/>
        </w:rPr>
        <w:t xml:space="preserve">Buentello-Volante, B., Rodriguez-Ruiz G., Zenteno J. C. </w:t>
      </w:r>
      <w:r w:rsidRPr="003C439A">
        <w:rPr>
          <w:rFonts w:ascii="Times New Roman" w:hAnsi="Times New Roman" w:cs="Times New Roman"/>
          <w:sz w:val="28"/>
          <w:szCs w:val="28"/>
          <w:lang w:val="en-US"/>
        </w:rPr>
        <w:t>Susceptib</w:t>
      </w:r>
      <w:r w:rsidR="00B03ECB">
        <w:rPr>
          <w:rFonts w:ascii="Times New Roman" w:hAnsi="Times New Roman" w:cs="Times New Roman"/>
          <w:sz w:val="28"/>
          <w:szCs w:val="28"/>
          <w:lang w:val="en-US"/>
        </w:rPr>
        <w:t>ili</w:t>
      </w:r>
      <w:r w:rsidRPr="003C439A">
        <w:rPr>
          <w:rFonts w:ascii="Times New Roman" w:hAnsi="Times New Roman" w:cs="Times New Roman"/>
          <w:sz w:val="28"/>
          <w:szCs w:val="28"/>
          <w:lang w:val="en-US"/>
        </w:rPr>
        <w:t>ty to advanced age-related macular degeneration and alleles of complement factor H, complement factor B, complement component 2, complement component 3, and age-</w:t>
      </w:r>
      <w:r w:rsidRPr="003C439A">
        <w:rPr>
          <w:rFonts w:ascii="Times New Roman" w:hAnsi="Times New Roman" w:cs="Times New Roman"/>
          <w:sz w:val="28"/>
          <w:szCs w:val="28"/>
          <w:lang w:val="en-US"/>
        </w:rPr>
        <w:lastRenderedPageBreak/>
        <w:t>related maculopa</w:t>
      </w:r>
      <w:r w:rsidR="00B03ECB">
        <w:rPr>
          <w:rFonts w:ascii="Times New Roman" w:hAnsi="Times New Roman" w:cs="Times New Roman"/>
          <w:sz w:val="28"/>
          <w:szCs w:val="28"/>
          <w:lang w:val="en-US"/>
        </w:rPr>
        <w:t>th</w:t>
      </w:r>
      <w:r w:rsidRPr="003C439A">
        <w:rPr>
          <w:rFonts w:ascii="Times New Roman" w:hAnsi="Times New Roman" w:cs="Times New Roman"/>
          <w:sz w:val="28"/>
          <w:szCs w:val="28"/>
          <w:lang w:val="en-US"/>
        </w:rPr>
        <w:t>y susceptib</w:t>
      </w:r>
      <w:r w:rsidR="00B03ECB">
        <w:rPr>
          <w:rFonts w:ascii="Times New Roman" w:hAnsi="Times New Roman" w:cs="Times New Roman"/>
          <w:sz w:val="28"/>
          <w:szCs w:val="28"/>
          <w:lang w:val="en-US"/>
        </w:rPr>
        <w:t>il</w:t>
      </w:r>
      <w:r w:rsidRPr="003C439A">
        <w:rPr>
          <w:rFonts w:ascii="Times New Roman" w:hAnsi="Times New Roman" w:cs="Times New Roman"/>
          <w:sz w:val="28"/>
          <w:szCs w:val="28"/>
          <w:lang w:val="en-US"/>
        </w:rPr>
        <w:t xml:space="preserve">ity 2 genes in a Mexican population / </w:t>
      </w:r>
      <w:r w:rsidRPr="003C439A">
        <w:rPr>
          <w:rFonts w:ascii="Times New Roman" w:hAnsi="Times New Roman" w:cs="Times New Roman"/>
          <w:sz w:val="28"/>
          <w:szCs w:val="28"/>
          <w:shd w:val="clear" w:color="auto" w:fill="FFFFFF"/>
          <w:lang w:val="en-US"/>
        </w:rPr>
        <w:t>B. Buentello-Volante, G. Rodriguez-Ruiz, J. C. Zenteno //</w:t>
      </w:r>
      <w:hyperlink r:id="rId66" w:tooltip="Molecular vision." w:history="1">
        <w:r w:rsidRPr="003C439A">
          <w:rPr>
            <w:rStyle w:val="a5"/>
            <w:rFonts w:ascii="Times New Roman" w:hAnsi="Times New Roman" w:cs="Times New Roman"/>
            <w:color w:val="auto"/>
            <w:sz w:val="28"/>
            <w:szCs w:val="28"/>
            <w:u w:val="none"/>
            <w:shd w:val="clear" w:color="auto" w:fill="FFFFFF"/>
            <w:lang w:val="en-US"/>
          </w:rPr>
          <w:t>Mol Vis.</w:t>
        </w:r>
      </w:hyperlink>
      <w:r w:rsidRPr="003C439A">
        <w:rPr>
          <w:rStyle w:val="apple-converted-space"/>
          <w:rFonts w:ascii="Times New Roman" w:hAnsi="Times New Roman" w:cs="Times New Roman"/>
          <w:sz w:val="28"/>
          <w:szCs w:val="28"/>
          <w:shd w:val="clear" w:color="auto" w:fill="FFFFFF"/>
          <w:lang w:val="en-US"/>
        </w:rPr>
        <w:t xml:space="preserve"> – </w:t>
      </w:r>
      <w:r w:rsidRPr="003C439A">
        <w:rPr>
          <w:rFonts w:ascii="Times New Roman" w:hAnsi="Times New Roman" w:cs="Times New Roman"/>
          <w:sz w:val="28"/>
          <w:szCs w:val="28"/>
          <w:shd w:val="clear" w:color="auto" w:fill="FFFFFF"/>
          <w:lang w:val="en-US"/>
        </w:rPr>
        <w:t>2012/ - Vol. – 18. – Pp. - 2518-25.</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lang w:val="en-US"/>
        </w:rPr>
      </w:pPr>
      <w:r w:rsidRPr="003C439A">
        <w:rPr>
          <w:rFonts w:ascii="Times New Roman" w:hAnsi="Times New Roman" w:cs="Times New Roman"/>
          <w:sz w:val="28"/>
          <w:szCs w:val="28"/>
          <w:lang w:val="en-US"/>
        </w:rPr>
        <w:t>Carpentier, P. A., Dingman A. L., Palmer T. D. Placental TNF-Signaling in</w:t>
      </w:r>
      <w:r w:rsidR="00B03ECB">
        <w:rPr>
          <w:rFonts w:ascii="Times New Roman" w:hAnsi="Times New Roman" w:cs="Times New Roman"/>
          <w:sz w:val="28"/>
          <w:szCs w:val="28"/>
          <w:lang w:val="en-US"/>
        </w:rPr>
        <w:t>il</w:t>
      </w:r>
      <w:r w:rsidRPr="003C439A">
        <w:rPr>
          <w:rFonts w:ascii="Times New Roman" w:hAnsi="Times New Roman" w:cs="Times New Roman"/>
          <w:sz w:val="28"/>
          <w:szCs w:val="28"/>
          <w:lang w:val="en-US"/>
        </w:rPr>
        <w:t xml:space="preserve">lness-Induced Complications of Pregnancy / P. A. Carpentier, A. L. Dingman, T. D. Palmer // </w:t>
      </w:r>
      <w:r w:rsidR="005F3269" w:rsidRPr="005F3269">
        <w:rPr>
          <w:rFonts w:ascii="Times New Roman" w:hAnsi="Times New Roman" w:cs="Times New Roman"/>
          <w:i/>
          <w:iCs/>
          <w:sz w:val="28"/>
          <w:szCs w:val="28"/>
          <w:lang w:val="en-US"/>
        </w:rPr>
        <w:t>Th</w:t>
      </w:r>
      <w:r w:rsidRPr="003C439A">
        <w:rPr>
          <w:rFonts w:ascii="Times New Roman" w:hAnsi="Times New Roman" w:cs="Times New Roman"/>
          <w:iCs/>
          <w:sz w:val="28"/>
          <w:szCs w:val="28"/>
          <w:lang w:val="en-US"/>
        </w:rPr>
        <w:t>e American Journal of Pa</w:t>
      </w:r>
      <w:r w:rsidR="005F3269" w:rsidRPr="005F3269">
        <w:rPr>
          <w:rFonts w:ascii="Times New Roman" w:hAnsi="Times New Roman" w:cs="Times New Roman"/>
          <w:i/>
          <w:iCs/>
          <w:sz w:val="28"/>
          <w:szCs w:val="28"/>
          <w:lang w:val="en-US"/>
        </w:rPr>
        <w:t>Th</w:t>
      </w:r>
      <w:r w:rsidRPr="003C439A">
        <w:rPr>
          <w:rFonts w:ascii="Times New Roman" w:hAnsi="Times New Roman" w:cs="Times New Roman"/>
          <w:iCs/>
          <w:sz w:val="28"/>
          <w:szCs w:val="28"/>
          <w:lang w:val="en-US"/>
        </w:rPr>
        <w:t>ology. – 2011. -Vol. 178. - No. 6. – P</w:t>
      </w:r>
      <w:r w:rsidRPr="003C439A">
        <w:rPr>
          <w:rFonts w:ascii="Times New Roman" w:hAnsi="Times New Roman" w:cs="Times New Roman"/>
          <w:iCs/>
          <w:sz w:val="28"/>
          <w:szCs w:val="28"/>
        </w:rPr>
        <w:t>р</w:t>
      </w:r>
      <w:r w:rsidRPr="003C439A">
        <w:rPr>
          <w:rFonts w:ascii="Times New Roman" w:hAnsi="Times New Roman" w:cs="Times New Roman"/>
          <w:iCs/>
          <w:sz w:val="28"/>
          <w:szCs w:val="28"/>
          <w:lang w:val="en-US"/>
        </w:rPr>
        <w:t xml:space="preserve">. </w:t>
      </w:r>
      <w:r w:rsidRPr="003C439A">
        <w:rPr>
          <w:rFonts w:ascii="Times New Roman" w:hAnsi="Times New Roman" w:cs="Times New Roman"/>
          <w:sz w:val="28"/>
          <w:szCs w:val="28"/>
          <w:lang w:val="en-US"/>
        </w:rPr>
        <w:t>2802 – 2810.</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lang w:val="en-US"/>
        </w:rPr>
      </w:pPr>
      <w:r w:rsidRPr="003C439A">
        <w:rPr>
          <w:rStyle w:val="named-content"/>
          <w:rFonts w:ascii="Times New Roman" w:hAnsi="Times New Roman" w:cs="Times New Roman"/>
          <w:sz w:val="28"/>
          <w:szCs w:val="28"/>
          <w:bdr w:val="none" w:sz="0" w:space="0" w:color="auto" w:frame="1"/>
          <w:shd w:val="clear" w:color="auto" w:fill="FFFFFF"/>
          <w:lang w:val="en-US"/>
        </w:rPr>
        <w:t>Chaouat,</w:t>
      </w:r>
      <w:r w:rsidR="00B03ECB">
        <w:rPr>
          <w:rStyle w:val="named-content"/>
          <w:rFonts w:ascii="Times New Roman" w:hAnsi="Times New Roman" w:cs="Times New Roman"/>
          <w:sz w:val="28"/>
          <w:szCs w:val="28"/>
          <w:bdr w:val="none" w:sz="0" w:space="0" w:color="auto" w:frame="1"/>
          <w:shd w:val="clear" w:color="auto" w:fill="FFFFFF"/>
          <w:lang w:val="en-US"/>
        </w:rPr>
        <w:t xml:space="preserve"> </w:t>
      </w:r>
      <w:r w:rsidRPr="003C439A">
        <w:rPr>
          <w:rStyle w:val="named-content"/>
          <w:rFonts w:ascii="Times New Roman" w:hAnsi="Times New Roman" w:cs="Times New Roman"/>
          <w:sz w:val="28"/>
          <w:szCs w:val="28"/>
          <w:bdr w:val="none" w:sz="0" w:space="0" w:color="auto" w:frame="1"/>
          <w:shd w:val="clear" w:color="auto" w:fill="FFFFFF"/>
          <w:lang w:val="en-US"/>
        </w:rPr>
        <w:t>G</w:t>
      </w:r>
      <w:r w:rsidRPr="003C439A">
        <w:rPr>
          <w:rFonts w:ascii="Times New Roman" w:hAnsi="Times New Roman" w:cs="Times New Roman"/>
          <w:sz w:val="28"/>
          <w:szCs w:val="28"/>
          <w:shd w:val="clear" w:color="auto" w:fill="FFFFFF"/>
          <w:lang w:val="en-US"/>
        </w:rPr>
        <w:t>. Immunological sim</w:t>
      </w:r>
      <w:r w:rsidR="00B03ECB">
        <w:rPr>
          <w:rFonts w:ascii="Times New Roman" w:hAnsi="Times New Roman" w:cs="Times New Roman"/>
          <w:sz w:val="28"/>
          <w:szCs w:val="28"/>
          <w:shd w:val="clear" w:color="auto" w:fill="FFFFFF"/>
          <w:lang w:val="en-US"/>
        </w:rPr>
        <w:t>il</w:t>
      </w:r>
      <w:r w:rsidRPr="003C439A">
        <w:rPr>
          <w:rFonts w:ascii="Times New Roman" w:hAnsi="Times New Roman" w:cs="Times New Roman"/>
          <w:sz w:val="28"/>
          <w:szCs w:val="28"/>
          <w:shd w:val="clear" w:color="auto" w:fill="FFFFFF"/>
          <w:lang w:val="en-US"/>
        </w:rPr>
        <w:t xml:space="preserve">arities between implantation and pre-eclampsia / G. </w:t>
      </w:r>
      <w:r w:rsidRPr="003C439A">
        <w:rPr>
          <w:rStyle w:val="named-content"/>
          <w:rFonts w:ascii="Times New Roman" w:hAnsi="Times New Roman" w:cs="Times New Roman"/>
          <w:sz w:val="28"/>
          <w:szCs w:val="28"/>
          <w:bdr w:val="none" w:sz="0" w:space="0" w:color="auto" w:frame="1"/>
          <w:shd w:val="clear" w:color="auto" w:fill="FFFFFF"/>
          <w:lang w:val="en-US"/>
        </w:rPr>
        <w:t>Chaouat</w:t>
      </w:r>
      <w:r w:rsidRPr="003C439A">
        <w:rPr>
          <w:rFonts w:ascii="Times New Roman" w:hAnsi="Times New Roman" w:cs="Times New Roman"/>
          <w:sz w:val="28"/>
          <w:szCs w:val="28"/>
          <w:shd w:val="clear" w:color="auto" w:fill="FFFFFF"/>
          <w:lang w:val="en-US"/>
        </w:rPr>
        <w:t>, N. Ledee-Bata</w:t>
      </w:r>
      <w:r w:rsidR="00B03ECB">
        <w:rPr>
          <w:rFonts w:ascii="Times New Roman" w:hAnsi="Times New Roman" w:cs="Times New Roman"/>
          <w:sz w:val="28"/>
          <w:szCs w:val="28"/>
          <w:shd w:val="clear" w:color="auto" w:fill="FFFFFF"/>
          <w:lang w:val="en-US"/>
        </w:rPr>
        <w:t>il</w:t>
      </w:r>
      <w:r w:rsidRPr="003C439A">
        <w:rPr>
          <w:rFonts w:ascii="Times New Roman" w:hAnsi="Times New Roman" w:cs="Times New Roman"/>
          <w:sz w:val="28"/>
          <w:szCs w:val="28"/>
          <w:shd w:val="clear" w:color="auto" w:fill="FFFFFF"/>
          <w:lang w:val="en-US"/>
        </w:rPr>
        <w:t>le, S. Dubanchet //</w:t>
      </w:r>
      <w:r w:rsidRPr="003C439A">
        <w:rPr>
          <w:rStyle w:val="cit-source"/>
          <w:rFonts w:ascii="Times New Roman" w:hAnsi="Times New Roman" w:cs="Times New Roman"/>
          <w:iCs/>
          <w:sz w:val="28"/>
          <w:szCs w:val="28"/>
          <w:bdr w:val="none" w:sz="0" w:space="0" w:color="auto" w:frame="1"/>
          <w:shd w:val="clear" w:color="auto" w:fill="FFFFFF"/>
          <w:lang w:val="en-US"/>
        </w:rPr>
        <w:t>Am J ReprodImmunol</w:t>
      </w:r>
      <w:r w:rsidRPr="003C439A">
        <w:rPr>
          <w:rStyle w:val="apple-converted-space"/>
          <w:rFonts w:ascii="Times New Roman" w:hAnsi="Times New Roman" w:cs="Times New Roman"/>
          <w:sz w:val="28"/>
          <w:szCs w:val="28"/>
          <w:shd w:val="clear" w:color="auto" w:fill="FFFFFF"/>
          <w:lang w:val="en-US"/>
        </w:rPr>
        <w:t xml:space="preserve">. – </w:t>
      </w:r>
      <w:r w:rsidRPr="003C439A">
        <w:rPr>
          <w:rStyle w:val="cit-pub-date"/>
          <w:rFonts w:ascii="Times New Roman" w:hAnsi="Times New Roman" w:cs="Times New Roman"/>
          <w:sz w:val="28"/>
          <w:szCs w:val="28"/>
          <w:bdr w:val="none" w:sz="0" w:space="0" w:color="auto" w:frame="1"/>
          <w:shd w:val="clear" w:color="auto" w:fill="FFFFFF"/>
          <w:lang w:val="en-US"/>
        </w:rPr>
        <w:t>2005</w:t>
      </w:r>
      <w:r w:rsidRPr="003C439A">
        <w:rPr>
          <w:rFonts w:ascii="Times New Roman" w:hAnsi="Times New Roman" w:cs="Times New Roman"/>
          <w:sz w:val="28"/>
          <w:szCs w:val="28"/>
          <w:shd w:val="clear" w:color="auto" w:fill="FFFFFF"/>
          <w:lang w:val="en-US"/>
        </w:rPr>
        <w:t xml:space="preserve">. – Vol. </w:t>
      </w:r>
      <w:r w:rsidRPr="003C439A">
        <w:rPr>
          <w:rStyle w:val="cit-vol"/>
          <w:rFonts w:ascii="Times New Roman" w:hAnsi="Times New Roman" w:cs="Times New Roman"/>
          <w:bCs/>
          <w:sz w:val="28"/>
          <w:szCs w:val="28"/>
          <w:bdr w:val="none" w:sz="0" w:space="0" w:color="auto" w:frame="1"/>
          <w:shd w:val="clear" w:color="auto" w:fill="FFFFFF"/>
          <w:lang w:val="en-US"/>
        </w:rPr>
        <w:t>53</w:t>
      </w:r>
      <w:r w:rsidRPr="003C439A">
        <w:rPr>
          <w:rFonts w:ascii="Times New Roman" w:hAnsi="Times New Roman" w:cs="Times New Roman"/>
          <w:sz w:val="28"/>
          <w:szCs w:val="28"/>
          <w:shd w:val="clear" w:color="auto" w:fill="FFFFFF"/>
          <w:lang w:val="en-US"/>
        </w:rPr>
        <w:t xml:space="preserve">. – Pp. </w:t>
      </w:r>
      <w:r w:rsidRPr="003C439A">
        <w:rPr>
          <w:rStyle w:val="cit-fpage"/>
          <w:rFonts w:ascii="Times New Roman" w:hAnsi="Times New Roman" w:cs="Times New Roman"/>
          <w:sz w:val="28"/>
          <w:szCs w:val="28"/>
          <w:bdr w:val="none" w:sz="0" w:space="0" w:color="auto" w:frame="1"/>
          <w:shd w:val="clear" w:color="auto" w:fill="FFFFFF"/>
          <w:lang w:val="en-US"/>
        </w:rPr>
        <w:t>222</w:t>
      </w:r>
      <w:r w:rsidRPr="003C439A">
        <w:rPr>
          <w:rFonts w:ascii="Times New Roman" w:hAnsi="Times New Roman" w:cs="Times New Roman"/>
          <w:sz w:val="28"/>
          <w:szCs w:val="28"/>
          <w:shd w:val="clear" w:color="auto" w:fill="FFFFFF"/>
          <w:lang w:val="en-US"/>
        </w:rPr>
        <w:t>-229.</w:t>
      </w:r>
    </w:p>
    <w:p w:rsidR="003C439A" w:rsidRPr="003C439A" w:rsidRDefault="00007911" w:rsidP="001A62E5">
      <w:pPr>
        <w:pStyle w:val="aa"/>
        <w:numPr>
          <w:ilvl w:val="0"/>
          <w:numId w:val="11"/>
        </w:numPr>
        <w:shd w:val="clear" w:color="auto" w:fill="FFFFFF"/>
        <w:spacing w:after="0" w:line="360" w:lineRule="auto"/>
        <w:ind w:left="0" w:firstLine="426"/>
        <w:jc w:val="both"/>
        <w:rPr>
          <w:rFonts w:ascii="Times New Roman" w:hAnsi="Times New Roman" w:cs="Times New Roman"/>
          <w:sz w:val="28"/>
          <w:szCs w:val="28"/>
          <w:lang w:val="en-US"/>
        </w:rPr>
      </w:pPr>
      <w:hyperlink r:id="rId67" w:history="1">
        <w:r w:rsidR="003C439A" w:rsidRPr="003C439A">
          <w:rPr>
            <w:rStyle w:val="a5"/>
            <w:rFonts w:ascii="Times New Roman" w:hAnsi="Times New Roman" w:cs="Times New Roman"/>
            <w:color w:val="auto"/>
            <w:sz w:val="28"/>
            <w:szCs w:val="28"/>
            <w:u w:val="none"/>
            <w:shd w:val="clear" w:color="auto" w:fill="FFFFFF"/>
            <w:lang w:val="en-US"/>
          </w:rPr>
          <w:t>Chen</w:t>
        </w:r>
      </w:hyperlink>
      <w:r w:rsidR="003C439A" w:rsidRPr="003C439A">
        <w:rPr>
          <w:rStyle w:val="a5"/>
          <w:rFonts w:ascii="Times New Roman" w:hAnsi="Times New Roman" w:cs="Times New Roman"/>
          <w:color w:val="auto"/>
          <w:sz w:val="28"/>
          <w:szCs w:val="28"/>
          <w:u w:val="none"/>
          <w:shd w:val="clear" w:color="auto" w:fill="FFFFFF"/>
          <w:lang w:val="en-US"/>
        </w:rPr>
        <w:t>, S.</w:t>
      </w:r>
      <w:r w:rsidR="003C439A" w:rsidRPr="003C439A">
        <w:rPr>
          <w:rFonts w:ascii="Times New Roman" w:hAnsi="Times New Roman" w:cs="Times New Roman"/>
          <w:sz w:val="28"/>
          <w:szCs w:val="28"/>
          <w:shd w:val="clear" w:color="auto" w:fill="FFFFFF"/>
          <w:lang w:val="en-US"/>
        </w:rPr>
        <w:t>,</w:t>
      </w:r>
      <w:hyperlink r:id="rId68" w:history="1">
        <w:r w:rsidR="003C439A" w:rsidRPr="003C439A">
          <w:rPr>
            <w:rStyle w:val="a5"/>
            <w:rFonts w:ascii="Times New Roman" w:hAnsi="Times New Roman" w:cs="Times New Roman"/>
            <w:color w:val="auto"/>
            <w:sz w:val="28"/>
            <w:szCs w:val="28"/>
            <w:u w:val="none"/>
            <w:shd w:val="clear" w:color="auto" w:fill="FFFFFF"/>
            <w:lang w:val="en-US"/>
          </w:rPr>
          <w:t xml:space="preserve"> Liu</w:t>
        </w:r>
      </w:hyperlink>
      <w:r w:rsidR="003C439A" w:rsidRPr="003C439A">
        <w:rPr>
          <w:rStyle w:val="a5"/>
          <w:rFonts w:ascii="Times New Roman" w:hAnsi="Times New Roman" w:cs="Times New Roman"/>
          <w:color w:val="auto"/>
          <w:sz w:val="28"/>
          <w:szCs w:val="28"/>
          <w:u w:val="none"/>
          <w:shd w:val="clear" w:color="auto" w:fill="FFFFFF"/>
          <w:lang w:val="en-US"/>
        </w:rPr>
        <w:t xml:space="preserve"> Y.</w:t>
      </w:r>
      <w:r w:rsidR="003C439A" w:rsidRPr="003C439A">
        <w:rPr>
          <w:rFonts w:ascii="Times New Roman" w:hAnsi="Times New Roman" w:cs="Times New Roman"/>
          <w:sz w:val="28"/>
          <w:szCs w:val="28"/>
          <w:shd w:val="clear" w:color="auto" w:fill="FFFFFF"/>
          <w:lang w:val="en-US"/>
        </w:rPr>
        <w:t>,</w:t>
      </w:r>
      <w:r w:rsidR="00B03ECB">
        <w:rPr>
          <w:rFonts w:ascii="Times New Roman" w:hAnsi="Times New Roman" w:cs="Times New Roman"/>
          <w:sz w:val="28"/>
          <w:szCs w:val="28"/>
          <w:shd w:val="clear" w:color="auto" w:fill="FFFFFF"/>
          <w:lang w:val="en-US"/>
        </w:rPr>
        <w:t xml:space="preserve"> </w:t>
      </w:r>
      <w:hyperlink r:id="rId69" w:history="1">
        <w:r w:rsidR="003C439A" w:rsidRPr="003C439A">
          <w:rPr>
            <w:rStyle w:val="a5"/>
            <w:rFonts w:ascii="Times New Roman" w:hAnsi="Times New Roman" w:cs="Times New Roman"/>
            <w:color w:val="auto"/>
            <w:sz w:val="28"/>
            <w:szCs w:val="28"/>
            <w:u w:val="none"/>
            <w:shd w:val="clear" w:color="auto" w:fill="FFFFFF"/>
            <w:lang w:val="en-US"/>
          </w:rPr>
          <w:t>Sytwu</w:t>
        </w:r>
      </w:hyperlink>
      <w:r w:rsidR="003C439A" w:rsidRPr="003C439A">
        <w:rPr>
          <w:rStyle w:val="a5"/>
          <w:rFonts w:ascii="Times New Roman" w:hAnsi="Times New Roman" w:cs="Times New Roman"/>
          <w:color w:val="auto"/>
          <w:sz w:val="28"/>
          <w:szCs w:val="28"/>
          <w:u w:val="none"/>
          <w:shd w:val="clear" w:color="auto" w:fill="FFFFFF"/>
          <w:lang w:val="en-US"/>
        </w:rPr>
        <w:t xml:space="preserve"> H. </w:t>
      </w:r>
      <w:r w:rsidR="003C439A" w:rsidRPr="003C439A">
        <w:rPr>
          <w:rFonts w:ascii="Times New Roman" w:hAnsi="Times New Roman" w:cs="Times New Roman"/>
          <w:sz w:val="28"/>
          <w:szCs w:val="28"/>
          <w:lang w:val="en-US"/>
        </w:rPr>
        <w:t xml:space="preserve">Immunologic Regulation in Pregnancy: From Mechanism to </w:t>
      </w:r>
      <w:r w:rsidR="00B03ECB">
        <w:rPr>
          <w:rFonts w:ascii="Times New Roman" w:hAnsi="Times New Roman" w:cs="Times New Roman"/>
          <w:sz w:val="28"/>
          <w:szCs w:val="28"/>
          <w:lang w:val="en-US"/>
        </w:rPr>
        <w:t>Th</w:t>
      </w:r>
      <w:r w:rsidR="003C439A" w:rsidRPr="003C439A">
        <w:rPr>
          <w:rFonts w:ascii="Times New Roman" w:hAnsi="Times New Roman" w:cs="Times New Roman"/>
          <w:sz w:val="28"/>
          <w:szCs w:val="28"/>
          <w:lang w:val="en-US"/>
        </w:rPr>
        <w:t xml:space="preserve">erapeutic Strategy for Immunomodulation / </w:t>
      </w:r>
      <w:hyperlink r:id="rId70" w:history="1">
        <w:r w:rsidR="003C439A" w:rsidRPr="003C439A">
          <w:rPr>
            <w:rStyle w:val="a5"/>
            <w:rFonts w:ascii="Times New Roman" w:hAnsi="Times New Roman" w:cs="Times New Roman"/>
            <w:color w:val="auto"/>
            <w:sz w:val="28"/>
            <w:szCs w:val="28"/>
            <w:u w:val="none"/>
            <w:shd w:val="clear" w:color="auto" w:fill="FFFFFF"/>
            <w:lang w:val="en-US"/>
          </w:rPr>
          <w:t>S. Chen</w:t>
        </w:r>
      </w:hyperlink>
      <w:r w:rsidR="003C439A" w:rsidRPr="003C439A">
        <w:rPr>
          <w:rFonts w:ascii="Times New Roman" w:hAnsi="Times New Roman" w:cs="Times New Roman"/>
          <w:sz w:val="28"/>
          <w:szCs w:val="28"/>
          <w:shd w:val="clear" w:color="auto" w:fill="FFFFFF"/>
          <w:lang w:val="en-US"/>
        </w:rPr>
        <w:t>,</w:t>
      </w:r>
      <w:hyperlink r:id="rId71" w:history="1">
        <w:r w:rsidR="003C439A" w:rsidRPr="003C439A">
          <w:rPr>
            <w:rStyle w:val="a5"/>
            <w:rFonts w:ascii="Times New Roman" w:hAnsi="Times New Roman" w:cs="Times New Roman"/>
            <w:color w:val="auto"/>
            <w:sz w:val="28"/>
            <w:szCs w:val="28"/>
            <w:u w:val="none"/>
            <w:shd w:val="clear" w:color="auto" w:fill="FFFFFF"/>
            <w:lang w:val="en-US"/>
          </w:rPr>
          <w:t>Y. Liu</w:t>
        </w:r>
      </w:hyperlink>
      <w:r w:rsidR="003C439A" w:rsidRPr="003C439A">
        <w:rPr>
          <w:rFonts w:ascii="Times New Roman" w:hAnsi="Times New Roman" w:cs="Times New Roman"/>
          <w:sz w:val="28"/>
          <w:szCs w:val="28"/>
          <w:shd w:val="clear" w:color="auto" w:fill="FFFFFF"/>
          <w:lang w:val="en-US"/>
        </w:rPr>
        <w:t>,</w:t>
      </w:r>
      <w:hyperlink r:id="rId72" w:history="1">
        <w:r w:rsidR="003C439A" w:rsidRPr="003C439A">
          <w:rPr>
            <w:rStyle w:val="a5"/>
            <w:rFonts w:ascii="Times New Roman" w:hAnsi="Times New Roman" w:cs="Times New Roman"/>
            <w:color w:val="auto"/>
            <w:sz w:val="28"/>
            <w:szCs w:val="28"/>
            <w:u w:val="none"/>
            <w:shd w:val="clear" w:color="auto" w:fill="FFFFFF"/>
            <w:lang w:val="en-US"/>
          </w:rPr>
          <w:t>H. Sytwu</w:t>
        </w:r>
      </w:hyperlink>
      <w:r w:rsidR="003C439A" w:rsidRPr="003C439A">
        <w:rPr>
          <w:rStyle w:val="a5"/>
          <w:rFonts w:ascii="Times New Roman" w:hAnsi="Times New Roman" w:cs="Times New Roman"/>
          <w:color w:val="auto"/>
          <w:sz w:val="28"/>
          <w:szCs w:val="28"/>
          <w:u w:val="none"/>
          <w:shd w:val="clear" w:color="auto" w:fill="FFFFFF"/>
          <w:lang w:val="en-US"/>
        </w:rPr>
        <w:t xml:space="preserve"> //</w:t>
      </w:r>
      <w:r w:rsidR="003C439A" w:rsidRPr="003C439A">
        <w:rPr>
          <w:rFonts w:ascii="Times New Roman" w:hAnsi="Times New Roman" w:cs="Times New Roman"/>
          <w:sz w:val="28"/>
          <w:szCs w:val="28"/>
          <w:lang w:val="en-US"/>
        </w:rPr>
        <w:t xml:space="preserve"> Clinical and Developmental Immunology. – 2012. – Vol. – 2012. - 10 pages.</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lang w:val="en-US"/>
        </w:rPr>
      </w:pPr>
      <w:r w:rsidRPr="003C439A">
        <w:rPr>
          <w:rFonts w:ascii="Times New Roman" w:hAnsi="Times New Roman" w:cs="Times New Roman"/>
          <w:sz w:val="28"/>
          <w:szCs w:val="28"/>
          <w:lang w:val="en-US"/>
        </w:rPr>
        <w:t xml:space="preserve">Conner, A.O. Metabolic and hormonal aspects of Polycystic ovary syndrome: </w:t>
      </w:r>
      <w:r w:rsidR="00B03ECB">
        <w:rPr>
          <w:rFonts w:ascii="Times New Roman" w:hAnsi="Times New Roman" w:cs="Times New Roman"/>
          <w:sz w:val="28"/>
          <w:szCs w:val="28"/>
          <w:lang w:val="en-US"/>
        </w:rPr>
        <w:t>th</w:t>
      </w:r>
      <w:r w:rsidRPr="003C439A">
        <w:rPr>
          <w:rFonts w:ascii="Times New Roman" w:hAnsi="Times New Roman" w:cs="Times New Roman"/>
          <w:sz w:val="28"/>
          <w:szCs w:val="28"/>
          <w:lang w:val="en-US"/>
        </w:rPr>
        <w:t xml:space="preserve">e impact of diet/ </w:t>
      </w:r>
      <w:r w:rsidRPr="003C439A">
        <w:rPr>
          <w:rFonts w:ascii="Times New Roman" w:hAnsi="Times New Roman" w:cs="Times New Roman"/>
          <w:sz w:val="28"/>
          <w:szCs w:val="28"/>
        </w:rPr>
        <w:t>А</w:t>
      </w:r>
      <w:r w:rsidRPr="003C439A">
        <w:rPr>
          <w:rFonts w:ascii="Times New Roman" w:hAnsi="Times New Roman" w:cs="Times New Roman"/>
          <w:sz w:val="28"/>
          <w:szCs w:val="28"/>
          <w:lang w:val="en-US"/>
        </w:rPr>
        <w:t xml:space="preserve">. </w:t>
      </w:r>
      <w:r w:rsidRPr="003C439A">
        <w:rPr>
          <w:rFonts w:ascii="Times New Roman" w:hAnsi="Times New Roman" w:cs="Times New Roman"/>
          <w:sz w:val="28"/>
          <w:szCs w:val="28"/>
        </w:rPr>
        <w:t>О</w:t>
      </w:r>
      <w:r w:rsidRPr="003C439A">
        <w:rPr>
          <w:rFonts w:ascii="Times New Roman" w:hAnsi="Times New Roman" w:cs="Times New Roman"/>
          <w:sz w:val="28"/>
          <w:szCs w:val="28"/>
          <w:lang w:val="en-US"/>
        </w:rPr>
        <w:t xml:space="preserve">. Conner, J. Gibney, H. M. Roche // Proceedings of </w:t>
      </w:r>
      <w:r w:rsidR="00B03ECB">
        <w:rPr>
          <w:rFonts w:ascii="Times New Roman" w:hAnsi="Times New Roman" w:cs="Times New Roman"/>
          <w:sz w:val="28"/>
          <w:szCs w:val="28"/>
          <w:lang w:val="en-US"/>
        </w:rPr>
        <w:t>th</w:t>
      </w:r>
      <w:r w:rsidRPr="003C439A">
        <w:rPr>
          <w:rFonts w:ascii="Times New Roman" w:hAnsi="Times New Roman" w:cs="Times New Roman"/>
          <w:sz w:val="28"/>
          <w:szCs w:val="28"/>
          <w:lang w:val="en-US"/>
        </w:rPr>
        <w:t>e Nutrition Society. – 2010. – Vol. 69. - Issue 04. - P. 628- 635.</w:t>
      </w:r>
    </w:p>
    <w:p w:rsidR="003C439A" w:rsidRPr="003C439A" w:rsidRDefault="00007911" w:rsidP="001A62E5">
      <w:pPr>
        <w:pStyle w:val="aa"/>
        <w:numPr>
          <w:ilvl w:val="0"/>
          <w:numId w:val="11"/>
        </w:numPr>
        <w:shd w:val="clear" w:color="auto" w:fill="FFFFFF"/>
        <w:spacing w:after="0" w:line="360" w:lineRule="auto"/>
        <w:ind w:left="0" w:firstLine="426"/>
        <w:jc w:val="both"/>
        <w:rPr>
          <w:rStyle w:val="apple-converted-space"/>
          <w:rFonts w:ascii="Times New Roman" w:hAnsi="Times New Roman" w:cs="Times New Roman"/>
          <w:sz w:val="28"/>
          <w:szCs w:val="28"/>
          <w:lang w:val="en-US"/>
        </w:rPr>
      </w:pPr>
      <w:hyperlink r:id="rId73" w:history="1">
        <w:r w:rsidR="003C439A" w:rsidRPr="003C439A">
          <w:rPr>
            <w:rStyle w:val="breadcrumbsubjects"/>
            <w:rFonts w:ascii="Times New Roman" w:hAnsi="Times New Roman" w:cs="Times New Roman"/>
            <w:sz w:val="28"/>
            <w:szCs w:val="28"/>
            <w:shd w:val="clear" w:color="auto" w:fill="FFFFFF"/>
            <w:lang w:val="en-US"/>
          </w:rPr>
          <w:t>Dahl, M</w:t>
        </w:r>
      </w:hyperlink>
      <w:r w:rsidR="003C439A" w:rsidRPr="003C439A">
        <w:rPr>
          <w:rFonts w:ascii="Times New Roman" w:hAnsi="Times New Roman" w:cs="Times New Roman"/>
          <w:sz w:val="28"/>
          <w:szCs w:val="28"/>
          <w:shd w:val="clear" w:color="auto" w:fill="FFFFFF"/>
          <w:lang w:val="en-US"/>
        </w:rPr>
        <w:t>,</w:t>
      </w:r>
      <w:r w:rsidR="00B03ECB">
        <w:rPr>
          <w:rFonts w:ascii="Times New Roman" w:hAnsi="Times New Roman" w:cs="Times New Roman"/>
          <w:sz w:val="28"/>
          <w:szCs w:val="28"/>
          <w:shd w:val="clear" w:color="auto" w:fill="FFFFFF"/>
          <w:lang w:val="en-US"/>
        </w:rPr>
        <w:t xml:space="preserve"> </w:t>
      </w:r>
      <w:hyperlink r:id="rId74" w:history="1">
        <w:r w:rsidR="003C439A" w:rsidRPr="003C439A">
          <w:rPr>
            <w:rStyle w:val="breadcrumbsubjects"/>
            <w:rFonts w:ascii="Times New Roman" w:hAnsi="Times New Roman" w:cs="Times New Roman"/>
            <w:sz w:val="28"/>
            <w:szCs w:val="28"/>
            <w:shd w:val="clear" w:color="auto" w:fill="FFFFFF"/>
            <w:lang w:val="en-US"/>
          </w:rPr>
          <w:t>Hviid TV</w:t>
        </w:r>
      </w:hyperlink>
      <w:r w:rsidR="003C439A" w:rsidRPr="003C439A">
        <w:rPr>
          <w:rFonts w:ascii="Times New Roman" w:hAnsi="Times New Roman" w:cs="Times New Roman"/>
          <w:sz w:val="28"/>
          <w:szCs w:val="28"/>
          <w:shd w:val="clear" w:color="auto" w:fill="FFFFFF"/>
          <w:lang w:val="en-US"/>
        </w:rPr>
        <w:t xml:space="preserve">. </w:t>
      </w:r>
      <w:r w:rsidR="003C439A" w:rsidRPr="003C439A">
        <w:rPr>
          <w:rFonts w:ascii="Times New Roman" w:hAnsi="Times New Roman" w:cs="Times New Roman"/>
          <w:sz w:val="28"/>
          <w:szCs w:val="28"/>
          <w:lang w:val="en-US"/>
        </w:rPr>
        <w:t xml:space="preserve">Human leucocyte antigen class Ib molecules in pregnancy success and early pregnancy loss / M. </w:t>
      </w:r>
      <w:hyperlink r:id="rId75" w:history="1">
        <w:r w:rsidR="003C439A" w:rsidRPr="003C439A">
          <w:rPr>
            <w:rStyle w:val="breadcrumbsubjects"/>
            <w:rFonts w:ascii="Times New Roman" w:hAnsi="Times New Roman" w:cs="Times New Roman"/>
            <w:sz w:val="28"/>
            <w:szCs w:val="28"/>
            <w:shd w:val="clear" w:color="auto" w:fill="FFFFFF"/>
            <w:lang w:val="en-US"/>
          </w:rPr>
          <w:t xml:space="preserve">Dahl </w:t>
        </w:r>
      </w:hyperlink>
      <w:r w:rsidR="003C439A" w:rsidRPr="003C439A">
        <w:rPr>
          <w:rFonts w:ascii="Times New Roman" w:hAnsi="Times New Roman" w:cs="Times New Roman"/>
          <w:sz w:val="28"/>
          <w:szCs w:val="28"/>
          <w:shd w:val="clear" w:color="auto" w:fill="FFFFFF"/>
          <w:lang w:val="en-US"/>
        </w:rPr>
        <w:t>,</w:t>
      </w:r>
      <w:r w:rsidR="003C439A" w:rsidRPr="003C439A">
        <w:rPr>
          <w:rStyle w:val="vol-issue-comma"/>
          <w:rFonts w:ascii="Times New Roman" w:hAnsi="Times New Roman" w:cs="Times New Roman"/>
          <w:sz w:val="28"/>
          <w:szCs w:val="28"/>
          <w:shd w:val="clear" w:color="auto" w:fill="FFFFFF"/>
          <w:lang w:val="en-US"/>
        </w:rPr>
        <w:t xml:space="preserve"> TV. </w:t>
      </w:r>
      <w:hyperlink r:id="rId76" w:history="1">
        <w:r w:rsidR="003C439A" w:rsidRPr="003C439A">
          <w:rPr>
            <w:rStyle w:val="breadcrumbsubjects"/>
            <w:rFonts w:ascii="Times New Roman" w:hAnsi="Times New Roman" w:cs="Times New Roman"/>
            <w:sz w:val="28"/>
            <w:szCs w:val="28"/>
            <w:shd w:val="clear" w:color="auto" w:fill="FFFFFF"/>
            <w:lang w:val="en-US"/>
          </w:rPr>
          <w:t>Hviid</w:t>
        </w:r>
      </w:hyperlink>
      <w:r w:rsidR="003C439A" w:rsidRPr="003C439A">
        <w:rPr>
          <w:rFonts w:ascii="Times New Roman" w:hAnsi="Times New Roman" w:cs="Times New Roman"/>
          <w:sz w:val="28"/>
          <w:szCs w:val="28"/>
          <w:shd w:val="clear" w:color="auto" w:fill="FFFFFF"/>
          <w:lang w:val="en-US"/>
        </w:rPr>
        <w:t xml:space="preserve"> //</w:t>
      </w:r>
      <w:hyperlink r:id="rId77" w:history="1">
        <w:r w:rsidR="003C439A" w:rsidRPr="003C439A">
          <w:rPr>
            <w:rStyle w:val="a5"/>
            <w:rFonts w:ascii="Times New Roman" w:hAnsi="Times New Roman" w:cs="Times New Roman"/>
            <w:color w:val="auto"/>
            <w:sz w:val="28"/>
            <w:szCs w:val="28"/>
            <w:u w:val="none"/>
            <w:bdr w:val="none" w:sz="0" w:space="0" w:color="auto" w:frame="1"/>
            <w:lang w:val="en-US"/>
          </w:rPr>
          <w:t>Oxford Journals</w:t>
        </w:r>
      </w:hyperlink>
      <w:r w:rsidR="003C439A" w:rsidRPr="003C439A">
        <w:rPr>
          <w:rStyle w:val="a5"/>
          <w:rFonts w:ascii="Times New Roman" w:hAnsi="Times New Roman" w:cs="Times New Roman"/>
          <w:color w:val="auto"/>
          <w:sz w:val="28"/>
          <w:szCs w:val="28"/>
          <w:u w:val="none"/>
          <w:bdr w:val="none" w:sz="0" w:space="0" w:color="auto" w:frame="1"/>
          <w:lang w:val="en-US"/>
        </w:rPr>
        <w:t>/ -</w:t>
      </w:r>
      <w:r w:rsidR="003C439A" w:rsidRPr="003C439A">
        <w:rPr>
          <w:rFonts w:ascii="Times New Roman" w:hAnsi="Times New Roman" w:cs="Times New Roman"/>
          <w:sz w:val="28"/>
          <w:szCs w:val="28"/>
          <w:lang w:val="en-US"/>
        </w:rPr>
        <w:t xml:space="preserve"> 2012. – </w:t>
      </w:r>
      <w:hyperlink r:id="rId78" w:history="1">
        <w:r w:rsidR="003C439A" w:rsidRPr="003C439A">
          <w:rPr>
            <w:rStyle w:val="volume-value"/>
            <w:rFonts w:ascii="Times New Roman" w:hAnsi="Times New Roman" w:cs="Times New Roman"/>
            <w:sz w:val="28"/>
            <w:szCs w:val="28"/>
            <w:bdr w:val="none" w:sz="0" w:space="0" w:color="auto" w:frame="1"/>
            <w:lang w:val="en-US"/>
          </w:rPr>
          <w:t>Vol. 18</w:t>
        </w:r>
        <w:r w:rsidR="003C439A" w:rsidRPr="003C439A">
          <w:rPr>
            <w:rStyle w:val="vol-issue-comma"/>
            <w:rFonts w:ascii="Times New Roman" w:hAnsi="Times New Roman" w:cs="Times New Roman"/>
            <w:sz w:val="28"/>
            <w:szCs w:val="28"/>
            <w:bdr w:val="none" w:sz="0" w:space="0" w:color="auto" w:frame="1"/>
            <w:lang w:val="en-US"/>
          </w:rPr>
          <w:t xml:space="preserve">. - </w:t>
        </w:r>
        <w:r w:rsidR="003C439A" w:rsidRPr="003C439A">
          <w:rPr>
            <w:rStyle w:val="issue-value"/>
            <w:rFonts w:ascii="Times New Roman" w:hAnsi="Times New Roman" w:cs="Times New Roman"/>
            <w:sz w:val="28"/>
            <w:szCs w:val="28"/>
            <w:bdr w:val="none" w:sz="0" w:space="0" w:color="auto" w:frame="1"/>
            <w:lang w:val="en-US"/>
          </w:rPr>
          <w:t>Issue 1</w:t>
        </w:r>
      </w:hyperlink>
      <w:r w:rsidR="003C439A" w:rsidRPr="003C439A">
        <w:rPr>
          <w:rStyle w:val="issue-value"/>
          <w:rFonts w:ascii="Times New Roman" w:hAnsi="Times New Roman" w:cs="Times New Roman"/>
          <w:sz w:val="28"/>
          <w:szCs w:val="28"/>
          <w:bdr w:val="none" w:sz="0" w:space="0" w:color="auto" w:frame="1"/>
          <w:lang w:val="en-US"/>
        </w:rPr>
        <w:t>. -</w:t>
      </w:r>
      <w:r w:rsidR="003C439A" w:rsidRPr="003C439A">
        <w:rPr>
          <w:rFonts w:ascii="Times New Roman" w:hAnsi="Times New Roman" w:cs="Times New Roman"/>
          <w:sz w:val="28"/>
          <w:szCs w:val="28"/>
          <w:lang w:val="en-US"/>
        </w:rPr>
        <w:t xml:space="preserve"> Pp.</w:t>
      </w:r>
      <w:r w:rsidR="003C439A" w:rsidRPr="003C439A">
        <w:rPr>
          <w:rStyle w:val="slug-pages"/>
          <w:rFonts w:ascii="Times New Roman" w:hAnsi="Times New Roman" w:cs="Times New Roman"/>
          <w:sz w:val="28"/>
          <w:szCs w:val="28"/>
          <w:bdr w:val="none" w:sz="0" w:space="0" w:color="auto" w:frame="1"/>
          <w:lang w:val="en-US"/>
        </w:rPr>
        <w:t>92-109.</w:t>
      </w:r>
    </w:p>
    <w:p w:rsidR="003C439A" w:rsidRPr="003C439A" w:rsidRDefault="00007911" w:rsidP="001A62E5">
      <w:pPr>
        <w:pStyle w:val="aa"/>
        <w:numPr>
          <w:ilvl w:val="0"/>
          <w:numId w:val="11"/>
        </w:numPr>
        <w:spacing w:after="0" w:line="360" w:lineRule="auto"/>
        <w:ind w:left="0" w:firstLine="426"/>
        <w:jc w:val="both"/>
        <w:rPr>
          <w:rStyle w:val="slug-pages"/>
          <w:rFonts w:ascii="Times New Roman" w:hAnsi="Times New Roman" w:cs="Times New Roman"/>
          <w:sz w:val="28"/>
          <w:szCs w:val="28"/>
          <w:lang w:val="en-US"/>
        </w:rPr>
      </w:pPr>
      <w:hyperlink r:id="rId79" w:history="1">
        <w:r w:rsidR="003C439A" w:rsidRPr="003C439A">
          <w:rPr>
            <w:rStyle w:val="a5"/>
            <w:rFonts w:ascii="Times New Roman" w:hAnsi="Times New Roman" w:cs="Times New Roman"/>
            <w:color w:val="auto"/>
            <w:sz w:val="28"/>
            <w:szCs w:val="28"/>
            <w:u w:val="none"/>
            <w:bdr w:val="none" w:sz="0" w:space="0" w:color="auto" w:frame="1"/>
            <w:lang w:val="en-US"/>
          </w:rPr>
          <w:t>Davies</w:t>
        </w:r>
      </w:hyperlink>
      <w:r w:rsidR="003C439A" w:rsidRPr="003C439A">
        <w:rPr>
          <w:rStyle w:val="a5"/>
          <w:rFonts w:ascii="Times New Roman" w:hAnsi="Times New Roman" w:cs="Times New Roman"/>
          <w:color w:val="auto"/>
          <w:sz w:val="28"/>
          <w:szCs w:val="28"/>
          <w:u w:val="none"/>
          <w:bdr w:val="none" w:sz="0" w:space="0" w:color="auto" w:frame="1"/>
          <w:lang w:val="en-US"/>
        </w:rPr>
        <w:t xml:space="preserve">, </w:t>
      </w:r>
      <w:r w:rsidR="003C439A" w:rsidRPr="003C439A">
        <w:rPr>
          <w:rStyle w:val="a5"/>
          <w:rFonts w:ascii="Times New Roman" w:hAnsi="Times New Roman" w:cs="Times New Roman"/>
          <w:color w:val="auto"/>
          <w:sz w:val="28"/>
          <w:szCs w:val="28"/>
          <w:u w:val="none"/>
          <w:bdr w:val="none" w:sz="0" w:space="0" w:color="auto" w:frame="1"/>
        </w:rPr>
        <w:t>С</w:t>
      </w:r>
      <w:r w:rsidR="003C439A" w:rsidRPr="003C439A">
        <w:rPr>
          <w:rStyle w:val="a5"/>
          <w:rFonts w:ascii="Times New Roman" w:hAnsi="Times New Roman" w:cs="Times New Roman"/>
          <w:color w:val="auto"/>
          <w:sz w:val="28"/>
          <w:szCs w:val="28"/>
          <w:u w:val="none"/>
          <w:bdr w:val="none" w:sz="0" w:space="0" w:color="auto" w:frame="1"/>
          <w:lang w:val="en-US"/>
        </w:rPr>
        <w:t>. J.</w:t>
      </w:r>
      <w:r w:rsidR="00B03ECB">
        <w:rPr>
          <w:rStyle w:val="a5"/>
          <w:rFonts w:ascii="Times New Roman" w:hAnsi="Times New Roman" w:cs="Times New Roman"/>
          <w:color w:val="auto"/>
          <w:sz w:val="28"/>
          <w:szCs w:val="28"/>
          <w:u w:val="none"/>
          <w:bdr w:val="none" w:sz="0" w:space="0" w:color="auto" w:frame="1"/>
          <w:lang w:val="en-US"/>
        </w:rPr>
        <w:t xml:space="preserve"> </w:t>
      </w:r>
      <w:r w:rsidR="003C439A" w:rsidRPr="003C439A">
        <w:rPr>
          <w:rFonts w:ascii="Times New Roman" w:hAnsi="Times New Roman" w:cs="Times New Roman"/>
          <w:sz w:val="28"/>
          <w:szCs w:val="28"/>
          <w:lang w:val="en-US"/>
        </w:rPr>
        <w:t xml:space="preserve">Why is </w:t>
      </w:r>
      <w:r w:rsidR="00B03ECB">
        <w:rPr>
          <w:rFonts w:ascii="Times New Roman" w:hAnsi="Times New Roman" w:cs="Times New Roman"/>
          <w:sz w:val="28"/>
          <w:szCs w:val="28"/>
          <w:lang w:val="en-US"/>
        </w:rPr>
        <w:t>th</w:t>
      </w:r>
      <w:r w:rsidR="003C439A" w:rsidRPr="003C439A">
        <w:rPr>
          <w:rFonts w:ascii="Times New Roman" w:hAnsi="Times New Roman" w:cs="Times New Roman"/>
          <w:sz w:val="28"/>
          <w:szCs w:val="28"/>
          <w:lang w:val="en-US"/>
        </w:rPr>
        <w:t xml:space="preserve">e fetal allograft not rejected? / </w:t>
      </w:r>
      <w:hyperlink r:id="rId80" w:history="1">
        <w:r w:rsidR="003C439A" w:rsidRPr="003C439A">
          <w:rPr>
            <w:rStyle w:val="a5"/>
            <w:rFonts w:ascii="Times New Roman" w:hAnsi="Times New Roman" w:cs="Times New Roman"/>
            <w:color w:val="auto"/>
            <w:sz w:val="28"/>
            <w:szCs w:val="28"/>
            <w:u w:val="none"/>
            <w:bdr w:val="none" w:sz="0" w:space="0" w:color="auto" w:frame="1"/>
            <w:lang w:val="en-US"/>
          </w:rPr>
          <w:t>C. J. Davies</w:t>
        </w:r>
      </w:hyperlink>
      <w:r w:rsidR="003C439A" w:rsidRPr="003C439A">
        <w:rPr>
          <w:rFonts w:ascii="Times New Roman" w:hAnsi="Times New Roman" w:cs="Times New Roman"/>
          <w:sz w:val="28"/>
          <w:szCs w:val="28"/>
          <w:lang w:val="en-US"/>
        </w:rPr>
        <w:t xml:space="preserve"> // J ANIM SCI. – 2007. -</w:t>
      </w:r>
      <w:r w:rsidR="003C439A" w:rsidRPr="003C439A">
        <w:rPr>
          <w:rStyle w:val="slug-vol"/>
          <w:rFonts w:ascii="Times New Roman" w:hAnsi="Times New Roman" w:cs="Times New Roman"/>
          <w:sz w:val="28"/>
          <w:szCs w:val="28"/>
          <w:bdr w:val="none" w:sz="0" w:space="0" w:color="auto" w:frame="1"/>
          <w:shd w:val="clear" w:color="auto" w:fill="FFFFFF"/>
          <w:lang w:val="en-US"/>
        </w:rPr>
        <w:t>Vol. 85</w:t>
      </w:r>
      <w:r w:rsidR="003C439A" w:rsidRPr="003C439A">
        <w:rPr>
          <w:rStyle w:val="apple-converted-space"/>
          <w:rFonts w:ascii="Times New Roman" w:hAnsi="Times New Roman" w:cs="Times New Roman"/>
          <w:sz w:val="28"/>
          <w:szCs w:val="28"/>
          <w:bdr w:val="none" w:sz="0" w:space="0" w:color="auto" w:frame="1"/>
          <w:shd w:val="clear" w:color="auto" w:fill="FFFFFF"/>
          <w:lang w:val="en-US"/>
        </w:rPr>
        <w:t xml:space="preserve">. -№ </w:t>
      </w:r>
      <w:r w:rsidR="003C439A" w:rsidRPr="003C439A">
        <w:rPr>
          <w:rStyle w:val="slug-issue"/>
          <w:rFonts w:ascii="Times New Roman" w:hAnsi="Times New Roman" w:cs="Times New Roman"/>
          <w:sz w:val="28"/>
          <w:szCs w:val="28"/>
          <w:bdr w:val="none" w:sz="0" w:space="0" w:color="auto" w:frame="1"/>
          <w:shd w:val="clear" w:color="auto" w:fill="FFFFFF"/>
          <w:lang w:val="en-US"/>
        </w:rPr>
        <w:t>13. - supp</w:t>
      </w:r>
      <w:r w:rsidR="003C439A" w:rsidRPr="003C439A">
        <w:rPr>
          <w:rStyle w:val="apple-converted-space"/>
          <w:rFonts w:ascii="Times New Roman" w:hAnsi="Times New Roman" w:cs="Times New Roman"/>
          <w:sz w:val="28"/>
          <w:szCs w:val="28"/>
          <w:bdr w:val="none" w:sz="0" w:space="0" w:color="auto" w:frame="1"/>
          <w:shd w:val="clear" w:color="auto" w:fill="FFFFFF"/>
          <w:lang w:val="en-US"/>
        </w:rPr>
        <w:t xml:space="preserve">l. </w:t>
      </w:r>
      <w:r w:rsidR="003C439A" w:rsidRPr="003C439A">
        <w:rPr>
          <w:rStyle w:val="slug-pages"/>
          <w:rFonts w:ascii="Times New Roman" w:hAnsi="Times New Roman" w:cs="Times New Roman"/>
          <w:bCs/>
          <w:sz w:val="28"/>
          <w:szCs w:val="28"/>
          <w:bdr w:val="none" w:sz="0" w:space="0" w:color="auto" w:frame="1"/>
          <w:shd w:val="clear" w:color="auto" w:fill="FFFFFF"/>
          <w:lang w:val="en-US"/>
        </w:rPr>
        <w:t>E32-E35</w:t>
      </w:r>
      <w:r w:rsidR="003C439A" w:rsidRPr="003C439A">
        <w:rPr>
          <w:rStyle w:val="slug-pages"/>
          <w:rFonts w:ascii="Times New Roman" w:hAnsi="Times New Roman" w:cs="Times New Roman"/>
          <w:b/>
          <w:bCs/>
          <w:sz w:val="28"/>
          <w:szCs w:val="28"/>
          <w:bdr w:val="none" w:sz="0" w:space="0" w:color="auto" w:frame="1"/>
          <w:shd w:val="clear" w:color="auto" w:fill="FFFFFF"/>
          <w:lang w:val="en-US"/>
        </w:rPr>
        <w:t>.</w:t>
      </w:r>
    </w:p>
    <w:p w:rsidR="003C439A" w:rsidRPr="003C439A" w:rsidRDefault="00007911" w:rsidP="001A62E5">
      <w:pPr>
        <w:pStyle w:val="aa"/>
        <w:numPr>
          <w:ilvl w:val="0"/>
          <w:numId w:val="11"/>
        </w:numPr>
        <w:shd w:val="clear" w:color="auto" w:fill="FFFFFF"/>
        <w:spacing w:after="0" w:line="360" w:lineRule="auto"/>
        <w:ind w:left="0" w:firstLine="426"/>
        <w:jc w:val="both"/>
        <w:rPr>
          <w:rStyle w:val="citation-flpages"/>
          <w:rFonts w:ascii="Times New Roman" w:hAnsi="Times New Roman" w:cs="Times New Roman"/>
          <w:sz w:val="28"/>
          <w:szCs w:val="28"/>
          <w:lang w:val="en-US"/>
        </w:rPr>
      </w:pPr>
      <w:hyperlink r:id="rId81" w:history="1">
        <w:r w:rsidR="003C439A" w:rsidRPr="003C439A">
          <w:rPr>
            <w:rStyle w:val="a5"/>
            <w:rFonts w:ascii="Times New Roman" w:hAnsi="Times New Roman" w:cs="Times New Roman"/>
            <w:color w:val="auto"/>
            <w:sz w:val="28"/>
            <w:szCs w:val="28"/>
            <w:u w:val="none"/>
            <w:shd w:val="clear" w:color="auto" w:fill="FFFFFF"/>
            <w:lang w:val="en-US"/>
          </w:rPr>
          <w:t>Houser</w:t>
        </w:r>
      </w:hyperlink>
      <w:r w:rsidR="003C439A" w:rsidRPr="003C439A">
        <w:rPr>
          <w:rStyle w:val="a5"/>
          <w:rFonts w:ascii="Times New Roman" w:hAnsi="Times New Roman" w:cs="Times New Roman"/>
          <w:color w:val="auto"/>
          <w:sz w:val="28"/>
          <w:szCs w:val="28"/>
          <w:u w:val="none"/>
          <w:shd w:val="clear" w:color="auto" w:fill="FFFFFF"/>
          <w:lang w:val="en-US"/>
        </w:rPr>
        <w:t>, B. L.</w:t>
      </w:r>
      <w:r w:rsidR="008D586D" w:rsidRPr="008D586D">
        <w:rPr>
          <w:rStyle w:val="a5"/>
          <w:rFonts w:ascii="Times New Roman" w:hAnsi="Times New Roman" w:cs="Times New Roman"/>
          <w:color w:val="auto"/>
          <w:sz w:val="28"/>
          <w:szCs w:val="28"/>
          <w:u w:val="none"/>
          <w:shd w:val="clear" w:color="auto" w:fill="FFFFFF"/>
          <w:lang w:val="en-US"/>
        </w:rPr>
        <w:t xml:space="preserve"> </w:t>
      </w:r>
      <w:r w:rsidR="003C439A" w:rsidRPr="003C439A">
        <w:rPr>
          <w:rFonts w:ascii="Times New Roman" w:hAnsi="Times New Roman" w:cs="Times New Roman"/>
          <w:sz w:val="28"/>
          <w:szCs w:val="28"/>
          <w:lang w:val="en-US"/>
        </w:rPr>
        <w:t xml:space="preserve">Decidual Macrophages and </w:t>
      </w:r>
      <w:r w:rsidR="005F3269" w:rsidRPr="005F3269">
        <w:rPr>
          <w:rFonts w:ascii="Times New Roman" w:hAnsi="Times New Roman" w:cs="Times New Roman"/>
          <w:i/>
          <w:sz w:val="28"/>
          <w:szCs w:val="28"/>
          <w:lang w:val="en-US"/>
        </w:rPr>
        <w:t>Th</w:t>
      </w:r>
      <w:r w:rsidR="003C439A" w:rsidRPr="003C439A">
        <w:rPr>
          <w:rFonts w:ascii="Times New Roman" w:hAnsi="Times New Roman" w:cs="Times New Roman"/>
          <w:sz w:val="28"/>
          <w:szCs w:val="28"/>
          <w:lang w:val="en-US"/>
        </w:rPr>
        <w:t xml:space="preserve">eir Roles at </w:t>
      </w:r>
      <w:r w:rsidR="00B03ECB">
        <w:rPr>
          <w:rFonts w:ascii="Times New Roman" w:hAnsi="Times New Roman" w:cs="Times New Roman"/>
          <w:sz w:val="28"/>
          <w:szCs w:val="28"/>
          <w:lang w:val="en-US"/>
        </w:rPr>
        <w:t>th</w:t>
      </w:r>
      <w:r w:rsidR="003C439A" w:rsidRPr="003C439A">
        <w:rPr>
          <w:rFonts w:ascii="Times New Roman" w:hAnsi="Times New Roman" w:cs="Times New Roman"/>
          <w:sz w:val="28"/>
          <w:szCs w:val="28"/>
          <w:lang w:val="en-US"/>
        </w:rPr>
        <w:t xml:space="preserve">e Maternal-Fetal Interface / </w:t>
      </w:r>
      <w:hyperlink r:id="rId82" w:history="1">
        <w:r w:rsidR="003C439A" w:rsidRPr="003C439A">
          <w:rPr>
            <w:rStyle w:val="a5"/>
            <w:rFonts w:ascii="Times New Roman" w:hAnsi="Times New Roman" w:cs="Times New Roman"/>
            <w:color w:val="auto"/>
            <w:sz w:val="28"/>
            <w:szCs w:val="28"/>
            <w:u w:val="none"/>
            <w:shd w:val="clear" w:color="auto" w:fill="FFFFFF"/>
            <w:lang w:val="en-US"/>
          </w:rPr>
          <w:t>B. L. Houser</w:t>
        </w:r>
      </w:hyperlink>
      <w:r w:rsidR="003C439A" w:rsidRPr="003C439A">
        <w:rPr>
          <w:rStyle w:val="a5"/>
          <w:rFonts w:ascii="Times New Roman" w:hAnsi="Times New Roman" w:cs="Times New Roman"/>
          <w:color w:val="auto"/>
          <w:sz w:val="28"/>
          <w:szCs w:val="28"/>
          <w:u w:val="none"/>
          <w:shd w:val="clear" w:color="auto" w:fill="FFFFFF"/>
          <w:lang w:val="en-US"/>
        </w:rPr>
        <w:t xml:space="preserve"> // </w:t>
      </w:r>
      <w:r w:rsidR="003C439A" w:rsidRPr="003C439A">
        <w:rPr>
          <w:rStyle w:val="citation-abbreviation"/>
          <w:rFonts w:ascii="Times New Roman" w:hAnsi="Times New Roman" w:cs="Times New Roman"/>
          <w:sz w:val="28"/>
          <w:szCs w:val="28"/>
          <w:shd w:val="clear" w:color="auto" w:fill="FFFFFF"/>
          <w:lang w:val="en-US"/>
        </w:rPr>
        <w:t>Yale J Biol Med.</w:t>
      </w:r>
      <w:r w:rsidR="003C439A" w:rsidRPr="003C439A">
        <w:rPr>
          <w:rStyle w:val="apple-converted-space"/>
          <w:rFonts w:ascii="Times New Roman" w:hAnsi="Times New Roman" w:cs="Times New Roman"/>
          <w:sz w:val="28"/>
          <w:szCs w:val="28"/>
          <w:shd w:val="clear" w:color="auto" w:fill="FFFFFF"/>
          <w:lang w:val="en-US"/>
        </w:rPr>
        <w:t xml:space="preserve"> – </w:t>
      </w:r>
      <w:r w:rsidR="003C439A" w:rsidRPr="003C439A">
        <w:rPr>
          <w:rStyle w:val="citation-publication-date"/>
          <w:rFonts w:ascii="Times New Roman" w:hAnsi="Times New Roman" w:cs="Times New Roman"/>
          <w:sz w:val="28"/>
          <w:szCs w:val="28"/>
          <w:shd w:val="clear" w:color="auto" w:fill="FFFFFF"/>
          <w:lang w:val="en-US"/>
        </w:rPr>
        <w:t xml:space="preserve">2012. – Vol. - </w:t>
      </w:r>
      <w:r w:rsidR="003C439A" w:rsidRPr="003C439A">
        <w:rPr>
          <w:rStyle w:val="citation-volume"/>
          <w:rFonts w:ascii="Times New Roman" w:hAnsi="Times New Roman" w:cs="Times New Roman"/>
          <w:sz w:val="28"/>
          <w:szCs w:val="28"/>
          <w:shd w:val="clear" w:color="auto" w:fill="FFFFFF"/>
          <w:lang w:val="en-US"/>
        </w:rPr>
        <w:t>85</w:t>
      </w:r>
      <w:r w:rsidR="003C439A" w:rsidRPr="003C439A">
        <w:rPr>
          <w:rStyle w:val="citation-issue"/>
          <w:rFonts w:ascii="Times New Roman" w:hAnsi="Times New Roman" w:cs="Times New Roman"/>
          <w:sz w:val="28"/>
          <w:szCs w:val="28"/>
          <w:shd w:val="clear" w:color="auto" w:fill="FFFFFF"/>
          <w:lang w:val="en-US"/>
        </w:rPr>
        <w:t>(1)</w:t>
      </w:r>
      <w:r w:rsidR="003C439A" w:rsidRPr="003C439A">
        <w:rPr>
          <w:rStyle w:val="citation-flpages"/>
          <w:rFonts w:ascii="Times New Roman" w:hAnsi="Times New Roman" w:cs="Times New Roman"/>
          <w:sz w:val="28"/>
          <w:szCs w:val="28"/>
          <w:shd w:val="clear" w:color="auto" w:fill="FFFFFF"/>
          <w:lang w:val="en-US"/>
        </w:rPr>
        <w:t>. Pp. - 105–118.</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lang w:val="en-US"/>
        </w:rPr>
      </w:pPr>
      <w:r w:rsidRPr="003C439A">
        <w:rPr>
          <w:rFonts w:ascii="Times New Roman" w:hAnsi="Times New Roman" w:cs="Times New Roman"/>
          <w:sz w:val="28"/>
          <w:szCs w:val="28"/>
          <w:shd w:val="clear" w:color="auto" w:fill="FFFFFF"/>
          <w:lang w:val="en-US"/>
        </w:rPr>
        <w:t>Janeway, C. A. Travers, P., Walport, M., Shlomchik. M.J. ImmunoBiology 6</w:t>
      </w:r>
      <w:r w:rsidR="00B03ECB">
        <w:rPr>
          <w:rFonts w:ascii="Times New Roman" w:hAnsi="Times New Roman" w:cs="Times New Roman"/>
          <w:sz w:val="28"/>
          <w:szCs w:val="28"/>
          <w:shd w:val="clear" w:color="auto" w:fill="FFFFFF"/>
          <w:lang w:val="en-US"/>
        </w:rPr>
        <w:t>th</w:t>
      </w:r>
      <w:r w:rsidRPr="003C439A">
        <w:rPr>
          <w:rFonts w:ascii="Times New Roman" w:hAnsi="Times New Roman" w:cs="Times New Roman"/>
          <w:sz w:val="28"/>
          <w:szCs w:val="28"/>
          <w:shd w:val="clear" w:color="auto" w:fill="FFFFFF"/>
          <w:lang w:val="en-US"/>
        </w:rPr>
        <w:t xml:space="preserve"> Edition / C. A. Janeway, P. Travers, M. Walport, M. J. Shlomchik. - Garland Science, 2005. </w:t>
      </w:r>
    </w:p>
    <w:p w:rsidR="003C439A" w:rsidRPr="003C439A" w:rsidRDefault="00007911" w:rsidP="001A62E5">
      <w:pPr>
        <w:pStyle w:val="aa"/>
        <w:numPr>
          <w:ilvl w:val="0"/>
          <w:numId w:val="11"/>
        </w:numPr>
        <w:shd w:val="clear" w:color="auto" w:fill="FFFFFF"/>
        <w:spacing w:after="0" w:line="360" w:lineRule="auto"/>
        <w:ind w:left="0" w:firstLine="426"/>
        <w:jc w:val="both"/>
        <w:rPr>
          <w:rStyle w:val="apple-converted-space"/>
          <w:rFonts w:ascii="Times New Roman" w:hAnsi="Times New Roman" w:cs="Times New Roman"/>
          <w:sz w:val="28"/>
          <w:szCs w:val="28"/>
          <w:lang w:val="en-US"/>
        </w:rPr>
      </w:pPr>
      <w:hyperlink r:id="rId83" w:history="1">
        <w:r w:rsidR="003C439A" w:rsidRPr="003C439A">
          <w:rPr>
            <w:rStyle w:val="a5"/>
            <w:rFonts w:ascii="Times New Roman" w:hAnsi="Times New Roman" w:cs="Times New Roman"/>
            <w:color w:val="auto"/>
            <w:sz w:val="28"/>
            <w:szCs w:val="28"/>
            <w:u w:val="none"/>
            <w:lang w:val="en-US"/>
          </w:rPr>
          <w:t xml:space="preserve"> Klein</w:t>
        </w:r>
      </w:hyperlink>
      <w:r w:rsidR="003C439A" w:rsidRPr="003C439A">
        <w:rPr>
          <w:rStyle w:val="ja50-ce-author"/>
          <w:rFonts w:ascii="Times New Roman" w:hAnsi="Times New Roman" w:cs="Times New Roman"/>
          <w:sz w:val="28"/>
          <w:szCs w:val="28"/>
          <w:lang w:val="en-US"/>
        </w:rPr>
        <w:t xml:space="preserve">, S. L. </w:t>
      </w:r>
      <w:r w:rsidR="005F3269" w:rsidRPr="005F3269">
        <w:rPr>
          <w:rFonts w:ascii="Times New Roman" w:hAnsi="Times New Roman" w:cs="Times New Roman"/>
          <w:i/>
          <w:sz w:val="28"/>
          <w:szCs w:val="28"/>
          <w:lang w:val="en-US"/>
        </w:rPr>
        <w:t>Th</w:t>
      </w:r>
      <w:r w:rsidR="003C439A" w:rsidRPr="003C439A">
        <w:rPr>
          <w:rFonts w:ascii="Times New Roman" w:hAnsi="Times New Roman" w:cs="Times New Roman"/>
          <w:sz w:val="28"/>
          <w:szCs w:val="28"/>
          <w:lang w:val="en-US"/>
        </w:rPr>
        <w:t xml:space="preserve">e Xs and Y of immune responses to viral vaccines / </w:t>
      </w:r>
      <w:hyperlink r:id="rId84" w:history="1">
        <w:r w:rsidR="003C439A" w:rsidRPr="003C439A">
          <w:rPr>
            <w:rStyle w:val="a5"/>
            <w:rFonts w:ascii="Times New Roman" w:hAnsi="Times New Roman" w:cs="Times New Roman"/>
            <w:color w:val="auto"/>
            <w:sz w:val="28"/>
            <w:szCs w:val="28"/>
            <w:u w:val="none"/>
            <w:lang w:val="en-US"/>
          </w:rPr>
          <w:t>S. L. Klein</w:t>
        </w:r>
      </w:hyperlink>
      <w:r w:rsidR="003C439A" w:rsidRPr="003C439A">
        <w:rPr>
          <w:rStyle w:val="ja50-ce-author"/>
          <w:rFonts w:ascii="Times New Roman" w:hAnsi="Times New Roman" w:cs="Times New Roman"/>
          <w:sz w:val="28"/>
          <w:szCs w:val="28"/>
          <w:lang w:val="en-US"/>
        </w:rPr>
        <w:t>,</w:t>
      </w:r>
      <w:r w:rsidR="00B03ECB">
        <w:rPr>
          <w:rStyle w:val="ja50-ce-author"/>
          <w:rFonts w:ascii="Times New Roman" w:hAnsi="Times New Roman" w:cs="Times New Roman"/>
          <w:sz w:val="28"/>
          <w:szCs w:val="28"/>
          <w:lang w:val="en-US"/>
        </w:rPr>
        <w:t xml:space="preserve"> </w:t>
      </w:r>
      <w:hyperlink r:id="rId85" w:history="1">
        <w:r w:rsidR="003C439A" w:rsidRPr="003C439A">
          <w:rPr>
            <w:rStyle w:val="a5"/>
            <w:rFonts w:ascii="Times New Roman" w:hAnsi="Times New Roman" w:cs="Times New Roman"/>
            <w:color w:val="auto"/>
            <w:sz w:val="28"/>
            <w:szCs w:val="28"/>
            <w:u w:val="none"/>
            <w:lang w:val="en-US"/>
          </w:rPr>
          <w:t>A. Jedlicka</w:t>
        </w:r>
      </w:hyperlink>
      <w:r w:rsidR="003C439A" w:rsidRPr="003C439A">
        <w:rPr>
          <w:rStyle w:val="ja50-ce-author"/>
          <w:rFonts w:ascii="Times New Roman" w:hAnsi="Times New Roman" w:cs="Times New Roman"/>
          <w:sz w:val="28"/>
          <w:szCs w:val="28"/>
          <w:lang w:val="en-US"/>
        </w:rPr>
        <w:t>,</w:t>
      </w:r>
      <w:r w:rsidR="008D586D" w:rsidRPr="008D586D">
        <w:rPr>
          <w:rStyle w:val="ja50-ce-author"/>
          <w:rFonts w:ascii="Times New Roman" w:hAnsi="Times New Roman" w:cs="Times New Roman"/>
          <w:sz w:val="28"/>
          <w:szCs w:val="28"/>
          <w:lang w:val="en-US"/>
        </w:rPr>
        <w:t xml:space="preserve"> </w:t>
      </w:r>
      <w:hyperlink r:id="rId86" w:history="1">
        <w:r w:rsidR="003C439A" w:rsidRPr="003C439A">
          <w:rPr>
            <w:rStyle w:val="a5"/>
            <w:rFonts w:ascii="Times New Roman" w:hAnsi="Times New Roman" w:cs="Times New Roman"/>
            <w:color w:val="auto"/>
            <w:sz w:val="28"/>
            <w:szCs w:val="28"/>
            <w:u w:val="none"/>
            <w:lang w:val="en-US"/>
          </w:rPr>
          <w:t>A. Pekosz</w:t>
        </w:r>
      </w:hyperlink>
      <w:r w:rsidR="003C439A" w:rsidRPr="003C439A">
        <w:rPr>
          <w:rStyle w:val="a5"/>
          <w:rFonts w:ascii="Times New Roman" w:hAnsi="Times New Roman" w:cs="Times New Roman"/>
          <w:color w:val="auto"/>
          <w:sz w:val="28"/>
          <w:szCs w:val="28"/>
          <w:u w:val="none"/>
          <w:lang w:val="en-US"/>
        </w:rPr>
        <w:t xml:space="preserve"> // </w:t>
      </w:r>
      <w:r w:rsidR="005F3269" w:rsidRPr="005F3269">
        <w:rPr>
          <w:rFonts w:ascii="Times New Roman" w:hAnsi="Times New Roman" w:cs="Times New Roman"/>
          <w:i/>
          <w:sz w:val="28"/>
          <w:szCs w:val="28"/>
          <w:lang w:val="en-US"/>
        </w:rPr>
        <w:t>Th</w:t>
      </w:r>
      <w:r w:rsidR="003C439A" w:rsidRPr="003C439A">
        <w:rPr>
          <w:rFonts w:ascii="Times New Roman" w:hAnsi="Times New Roman" w:cs="Times New Roman"/>
          <w:sz w:val="28"/>
          <w:szCs w:val="28"/>
          <w:lang w:val="en-US"/>
        </w:rPr>
        <w:t>e Lancet Infectious Diseases. – 2010. –</w:t>
      </w:r>
      <w:hyperlink r:id="rId87" w:history="1">
        <w:r w:rsidR="003C439A" w:rsidRPr="003C439A">
          <w:rPr>
            <w:rStyle w:val="a5"/>
            <w:rFonts w:ascii="Times New Roman" w:hAnsi="Times New Roman" w:cs="Times New Roman"/>
            <w:color w:val="auto"/>
            <w:sz w:val="28"/>
            <w:szCs w:val="28"/>
            <w:u w:val="none"/>
            <w:lang w:val="en-US"/>
          </w:rPr>
          <w:t>Vol. 10. - Issue 5</w:t>
        </w:r>
      </w:hyperlink>
      <w:r w:rsidR="003C439A" w:rsidRPr="003C439A">
        <w:rPr>
          <w:rFonts w:ascii="Times New Roman" w:hAnsi="Times New Roman" w:cs="Times New Roman"/>
          <w:sz w:val="28"/>
          <w:szCs w:val="28"/>
          <w:lang w:val="en-US"/>
        </w:rPr>
        <w:t>. – P. 338 – 349. doi: 10.1016/S1473-3099(10)70049-9.</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lang w:val="en-US"/>
        </w:rPr>
      </w:pPr>
      <w:r w:rsidRPr="003C439A">
        <w:rPr>
          <w:rFonts w:ascii="Times New Roman" w:hAnsi="Times New Roman" w:cs="Times New Roman"/>
          <w:sz w:val="28"/>
          <w:szCs w:val="28"/>
          <w:shd w:val="clear" w:color="auto" w:fill="FFFFFF"/>
          <w:lang w:val="en-US"/>
        </w:rPr>
        <w:lastRenderedPageBreak/>
        <w:t xml:space="preserve">Kuo, T. T., Aveson V. G. </w:t>
      </w:r>
      <w:r w:rsidRPr="003C439A">
        <w:rPr>
          <w:rFonts w:ascii="Times New Roman" w:hAnsi="Times New Roman" w:cs="Times New Roman"/>
          <w:sz w:val="28"/>
          <w:szCs w:val="28"/>
          <w:lang w:val="en-US"/>
        </w:rPr>
        <w:t xml:space="preserve">Neonatal Fc receptor and IgG-based </w:t>
      </w:r>
      <w:r w:rsidR="00B03ECB">
        <w:rPr>
          <w:rFonts w:ascii="Times New Roman" w:hAnsi="Times New Roman" w:cs="Times New Roman"/>
          <w:sz w:val="28"/>
          <w:szCs w:val="28"/>
          <w:lang w:val="en-US"/>
        </w:rPr>
        <w:t>th</w:t>
      </w:r>
      <w:r w:rsidRPr="003C439A">
        <w:rPr>
          <w:rFonts w:ascii="Times New Roman" w:hAnsi="Times New Roman" w:cs="Times New Roman"/>
          <w:sz w:val="28"/>
          <w:szCs w:val="28"/>
          <w:lang w:val="en-US"/>
        </w:rPr>
        <w:t xml:space="preserve">erapeutics / </w:t>
      </w:r>
      <w:r w:rsidRPr="003C439A">
        <w:rPr>
          <w:rFonts w:ascii="Times New Roman" w:hAnsi="Times New Roman" w:cs="Times New Roman"/>
          <w:sz w:val="28"/>
          <w:szCs w:val="28"/>
          <w:shd w:val="clear" w:color="auto" w:fill="FFFFFF"/>
          <w:lang w:val="en-US"/>
        </w:rPr>
        <w:t>T. T. Kuo, V. G. Aveson</w:t>
      </w:r>
      <w:r w:rsidRPr="003C439A">
        <w:rPr>
          <w:rFonts w:ascii="Times New Roman" w:hAnsi="Times New Roman" w:cs="Times New Roman"/>
          <w:sz w:val="28"/>
          <w:szCs w:val="28"/>
          <w:lang w:val="en-US"/>
        </w:rPr>
        <w:t xml:space="preserve"> // </w:t>
      </w:r>
      <w:hyperlink r:id="rId88" w:tooltip="mAbs." w:history="1">
        <w:r w:rsidRPr="003C439A">
          <w:rPr>
            <w:rStyle w:val="a5"/>
            <w:rFonts w:ascii="Times New Roman" w:hAnsi="Times New Roman" w:cs="Times New Roman"/>
            <w:color w:val="auto"/>
            <w:sz w:val="28"/>
            <w:szCs w:val="28"/>
            <w:u w:val="none"/>
            <w:shd w:val="clear" w:color="auto" w:fill="FFFFFF"/>
            <w:lang w:val="en-US"/>
          </w:rPr>
          <w:t>MAbs.</w:t>
        </w:r>
      </w:hyperlink>
      <w:r w:rsidRPr="003C439A">
        <w:rPr>
          <w:rStyle w:val="apple-converted-space"/>
          <w:rFonts w:ascii="Times New Roman" w:hAnsi="Times New Roman" w:cs="Times New Roman"/>
          <w:sz w:val="28"/>
          <w:szCs w:val="28"/>
          <w:shd w:val="clear" w:color="auto" w:fill="FFFFFF"/>
          <w:lang w:val="en-US"/>
        </w:rPr>
        <w:t xml:space="preserve"> – </w:t>
      </w:r>
      <w:r w:rsidRPr="003C439A">
        <w:rPr>
          <w:rFonts w:ascii="Times New Roman" w:hAnsi="Times New Roman" w:cs="Times New Roman"/>
          <w:sz w:val="28"/>
          <w:szCs w:val="28"/>
          <w:shd w:val="clear" w:color="auto" w:fill="FFFFFF"/>
          <w:lang w:val="en-US"/>
        </w:rPr>
        <w:t>2011. – Vol. - 3(5). – Pp. - 422-30.</w:t>
      </w:r>
    </w:p>
    <w:p w:rsidR="003C439A" w:rsidRPr="003C439A" w:rsidRDefault="00007911" w:rsidP="001A62E5">
      <w:pPr>
        <w:pStyle w:val="aa"/>
        <w:numPr>
          <w:ilvl w:val="0"/>
          <w:numId w:val="11"/>
        </w:numPr>
        <w:spacing w:after="0" w:line="360" w:lineRule="auto"/>
        <w:ind w:left="0" w:firstLine="426"/>
        <w:jc w:val="both"/>
        <w:rPr>
          <w:rFonts w:ascii="Times New Roman" w:hAnsi="Times New Roman" w:cs="Times New Roman"/>
          <w:sz w:val="28"/>
          <w:szCs w:val="28"/>
          <w:lang w:val="en-US"/>
        </w:rPr>
      </w:pPr>
      <w:hyperlink r:id="rId89" w:history="1">
        <w:r w:rsidR="003C439A" w:rsidRPr="003C439A">
          <w:rPr>
            <w:rStyle w:val="a5"/>
            <w:rFonts w:ascii="Times New Roman" w:hAnsi="Times New Roman" w:cs="Times New Roman"/>
            <w:color w:val="auto"/>
            <w:sz w:val="28"/>
            <w:szCs w:val="28"/>
            <w:u w:val="none"/>
            <w:shd w:val="clear" w:color="auto" w:fill="FFFFFF"/>
            <w:lang w:val="en-US"/>
          </w:rPr>
          <w:t>Laperrousaz, S</w:t>
        </w:r>
      </w:hyperlink>
      <w:r w:rsidR="003C439A" w:rsidRPr="003C439A">
        <w:rPr>
          <w:rStyle w:val="a5"/>
          <w:rFonts w:ascii="Times New Roman" w:hAnsi="Times New Roman" w:cs="Times New Roman"/>
          <w:color w:val="auto"/>
          <w:sz w:val="28"/>
          <w:szCs w:val="28"/>
          <w:u w:val="none"/>
          <w:shd w:val="clear" w:color="auto" w:fill="FFFFFF"/>
          <w:lang w:val="en-US"/>
        </w:rPr>
        <w:t>.</w:t>
      </w:r>
      <w:r w:rsidR="003C439A" w:rsidRPr="003C439A">
        <w:rPr>
          <w:rFonts w:ascii="Times New Roman" w:hAnsi="Times New Roman" w:cs="Times New Roman"/>
          <w:sz w:val="28"/>
          <w:szCs w:val="28"/>
          <w:shd w:val="clear" w:color="auto" w:fill="FFFFFF"/>
          <w:lang w:val="en-US"/>
        </w:rPr>
        <w:t>,</w:t>
      </w:r>
      <w:r w:rsidR="008D586D" w:rsidRPr="008D586D">
        <w:rPr>
          <w:rFonts w:ascii="Times New Roman" w:hAnsi="Times New Roman" w:cs="Times New Roman"/>
          <w:sz w:val="28"/>
          <w:szCs w:val="28"/>
          <w:shd w:val="clear" w:color="auto" w:fill="FFFFFF"/>
          <w:lang w:val="en-US"/>
        </w:rPr>
        <w:t xml:space="preserve"> </w:t>
      </w:r>
      <w:hyperlink r:id="rId90" w:history="1">
        <w:r w:rsidR="003C439A" w:rsidRPr="003C439A">
          <w:rPr>
            <w:rStyle w:val="a5"/>
            <w:rFonts w:ascii="Times New Roman" w:hAnsi="Times New Roman" w:cs="Times New Roman"/>
            <w:color w:val="auto"/>
            <w:sz w:val="28"/>
            <w:szCs w:val="28"/>
            <w:u w:val="none"/>
            <w:shd w:val="clear" w:color="auto" w:fill="FFFFFF"/>
            <w:lang w:val="en-US"/>
          </w:rPr>
          <w:t>Tiercy S</w:t>
        </w:r>
      </w:hyperlink>
      <w:r w:rsidR="003C439A" w:rsidRPr="003C439A">
        <w:rPr>
          <w:rStyle w:val="a5"/>
          <w:rFonts w:ascii="Times New Roman" w:hAnsi="Times New Roman" w:cs="Times New Roman"/>
          <w:color w:val="auto"/>
          <w:sz w:val="28"/>
          <w:szCs w:val="28"/>
          <w:u w:val="none"/>
          <w:shd w:val="clear" w:color="auto" w:fill="FFFFFF"/>
          <w:lang w:val="en-US"/>
        </w:rPr>
        <w:t>.</w:t>
      </w:r>
      <w:r w:rsidR="003C439A" w:rsidRPr="003C439A">
        <w:rPr>
          <w:rFonts w:ascii="Times New Roman" w:hAnsi="Times New Roman" w:cs="Times New Roman"/>
          <w:sz w:val="28"/>
          <w:szCs w:val="28"/>
          <w:shd w:val="clear" w:color="auto" w:fill="FFFFFF"/>
          <w:lang w:val="en-US"/>
        </w:rPr>
        <w:t>,</w:t>
      </w:r>
      <w:r w:rsidR="008D586D" w:rsidRPr="008D586D">
        <w:rPr>
          <w:rFonts w:ascii="Times New Roman" w:hAnsi="Times New Roman" w:cs="Times New Roman"/>
          <w:sz w:val="28"/>
          <w:szCs w:val="28"/>
          <w:shd w:val="clear" w:color="auto" w:fill="FFFFFF"/>
          <w:lang w:val="en-US"/>
        </w:rPr>
        <w:t xml:space="preserve"> </w:t>
      </w:r>
      <w:hyperlink r:id="rId91" w:history="1">
        <w:r w:rsidR="003C439A" w:rsidRPr="003C439A">
          <w:rPr>
            <w:rStyle w:val="a5"/>
            <w:rFonts w:ascii="Times New Roman" w:hAnsi="Times New Roman" w:cs="Times New Roman"/>
            <w:color w:val="auto"/>
            <w:sz w:val="28"/>
            <w:szCs w:val="28"/>
            <w:u w:val="none"/>
            <w:shd w:val="clear" w:color="auto" w:fill="FFFFFF"/>
            <w:lang w:val="en-US"/>
          </w:rPr>
          <w:t>V</w:t>
        </w:r>
        <w:r w:rsidR="00B03ECB">
          <w:rPr>
            <w:rStyle w:val="a5"/>
            <w:rFonts w:ascii="Times New Roman" w:hAnsi="Times New Roman" w:cs="Times New Roman"/>
            <w:color w:val="auto"/>
            <w:sz w:val="28"/>
            <w:szCs w:val="28"/>
            <w:u w:val="none"/>
            <w:shd w:val="clear" w:color="auto" w:fill="FFFFFF"/>
            <w:lang w:val="en-US"/>
          </w:rPr>
          <w:t>il</w:t>
        </w:r>
        <w:r w:rsidR="003C439A" w:rsidRPr="003C439A">
          <w:rPr>
            <w:rStyle w:val="a5"/>
            <w:rFonts w:ascii="Times New Roman" w:hAnsi="Times New Roman" w:cs="Times New Roman"/>
            <w:color w:val="auto"/>
            <w:sz w:val="28"/>
            <w:szCs w:val="28"/>
            <w:u w:val="none"/>
            <w:shd w:val="clear" w:color="auto" w:fill="FFFFFF"/>
            <w:lang w:val="en-US"/>
          </w:rPr>
          <w:t>lard J</w:t>
        </w:r>
      </w:hyperlink>
      <w:r w:rsidR="003C439A" w:rsidRPr="003C439A">
        <w:rPr>
          <w:rStyle w:val="a5"/>
          <w:rFonts w:ascii="Times New Roman" w:hAnsi="Times New Roman" w:cs="Times New Roman"/>
          <w:color w:val="auto"/>
          <w:sz w:val="28"/>
          <w:szCs w:val="28"/>
          <w:u w:val="none"/>
          <w:shd w:val="clear" w:color="auto" w:fill="FFFFFF"/>
          <w:lang w:val="en-US"/>
        </w:rPr>
        <w:t>.</w:t>
      </w:r>
      <w:r w:rsidR="003C439A" w:rsidRPr="003C439A">
        <w:rPr>
          <w:rFonts w:ascii="Times New Roman" w:hAnsi="Times New Roman" w:cs="Times New Roman"/>
          <w:sz w:val="28"/>
          <w:szCs w:val="28"/>
          <w:shd w:val="clear" w:color="auto" w:fill="FFFFFF"/>
          <w:lang w:val="en-US"/>
        </w:rPr>
        <w:t>,</w:t>
      </w:r>
      <w:r w:rsidR="008D586D" w:rsidRPr="008D586D">
        <w:rPr>
          <w:rFonts w:ascii="Times New Roman" w:hAnsi="Times New Roman" w:cs="Times New Roman"/>
          <w:sz w:val="28"/>
          <w:szCs w:val="28"/>
          <w:shd w:val="clear" w:color="auto" w:fill="FFFFFF"/>
          <w:lang w:val="en-US"/>
        </w:rPr>
        <w:t xml:space="preserve"> </w:t>
      </w:r>
      <w:hyperlink r:id="rId92" w:history="1">
        <w:r w:rsidR="003C439A" w:rsidRPr="003C439A">
          <w:rPr>
            <w:rStyle w:val="a5"/>
            <w:rFonts w:ascii="Times New Roman" w:hAnsi="Times New Roman" w:cs="Times New Roman"/>
            <w:color w:val="auto"/>
            <w:sz w:val="28"/>
            <w:szCs w:val="28"/>
            <w:u w:val="none"/>
            <w:shd w:val="clear" w:color="auto" w:fill="FFFFFF"/>
            <w:lang w:val="en-US"/>
          </w:rPr>
          <w:t>Ferrari-Lacraz S</w:t>
        </w:r>
      </w:hyperlink>
      <w:r w:rsidR="003C439A" w:rsidRPr="003C439A">
        <w:rPr>
          <w:rFonts w:ascii="Times New Roman" w:hAnsi="Times New Roman" w:cs="Times New Roman"/>
          <w:sz w:val="28"/>
          <w:szCs w:val="28"/>
          <w:shd w:val="clear" w:color="auto" w:fill="FFFFFF"/>
          <w:lang w:val="en-US"/>
        </w:rPr>
        <w:t xml:space="preserve">. </w:t>
      </w:r>
      <w:r w:rsidR="005F3269" w:rsidRPr="005F3269">
        <w:rPr>
          <w:rFonts w:ascii="Times New Roman" w:hAnsi="Times New Roman" w:cs="Times New Roman"/>
          <w:i/>
          <w:sz w:val="28"/>
          <w:szCs w:val="28"/>
          <w:lang w:val="en-US"/>
        </w:rPr>
        <w:t>HLA</w:t>
      </w:r>
      <w:r w:rsidR="003C439A" w:rsidRPr="003C439A">
        <w:rPr>
          <w:rFonts w:ascii="Times New Roman" w:hAnsi="Times New Roman" w:cs="Times New Roman"/>
          <w:sz w:val="28"/>
          <w:szCs w:val="28"/>
          <w:lang w:val="en-US"/>
        </w:rPr>
        <w:t xml:space="preserve"> and non-</w:t>
      </w:r>
      <w:r w:rsidR="005F3269" w:rsidRPr="005F3269">
        <w:rPr>
          <w:rFonts w:ascii="Times New Roman" w:hAnsi="Times New Roman" w:cs="Times New Roman"/>
          <w:i/>
          <w:sz w:val="28"/>
          <w:szCs w:val="28"/>
          <w:lang w:val="en-US"/>
        </w:rPr>
        <w:t>HLA</w:t>
      </w:r>
      <w:r w:rsidR="003C439A" w:rsidRPr="003C439A">
        <w:rPr>
          <w:rFonts w:ascii="Times New Roman" w:hAnsi="Times New Roman" w:cs="Times New Roman"/>
          <w:sz w:val="28"/>
          <w:szCs w:val="28"/>
          <w:lang w:val="en-US"/>
        </w:rPr>
        <w:t xml:space="preserve"> polymorphisms in renal transplantation / S. </w:t>
      </w:r>
      <w:hyperlink r:id="rId93" w:history="1">
        <w:r w:rsidR="003C439A" w:rsidRPr="003C439A">
          <w:rPr>
            <w:rStyle w:val="a5"/>
            <w:rFonts w:ascii="Times New Roman" w:hAnsi="Times New Roman" w:cs="Times New Roman"/>
            <w:color w:val="auto"/>
            <w:sz w:val="28"/>
            <w:szCs w:val="28"/>
            <w:u w:val="none"/>
            <w:shd w:val="clear" w:color="auto" w:fill="FFFFFF"/>
            <w:lang w:val="en-US"/>
          </w:rPr>
          <w:t>Laperrousaz</w:t>
        </w:r>
      </w:hyperlink>
      <w:r w:rsidR="003C439A" w:rsidRPr="003C439A">
        <w:rPr>
          <w:rFonts w:ascii="Times New Roman" w:hAnsi="Times New Roman" w:cs="Times New Roman"/>
          <w:sz w:val="28"/>
          <w:szCs w:val="28"/>
          <w:shd w:val="clear" w:color="auto" w:fill="FFFFFF"/>
          <w:lang w:val="en-US"/>
        </w:rPr>
        <w:t>,</w:t>
      </w:r>
      <w:r w:rsidR="003C439A" w:rsidRPr="003C439A">
        <w:rPr>
          <w:rStyle w:val="apple-converted-space"/>
          <w:rFonts w:ascii="Times New Roman" w:hAnsi="Times New Roman" w:cs="Times New Roman"/>
          <w:sz w:val="28"/>
          <w:szCs w:val="28"/>
          <w:shd w:val="clear" w:color="auto" w:fill="FFFFFF"/>
          <w:lang w:val="en-US"/>
        </w:rPr>
        <w:t xml:space="preserve"> S. </w:t>
      </w:r>
      <w:hyperlink r:id="rId94" w:history="1">
        <w:r w:rsidR="003C439A" w:rsidRPr="003C439A">
          <w:rPr>
            <w:rStyle w:val="a5"/>
            <w:rFonts w:ascii="Times New Roman" w:hAnsi="Times New Roman" w:cs="Times New Roman"/>
            <w:color w:val="auto"/>
            <w:sz w:val="28"/>
            <w:szCs w:val="28"/>
            <w:u w:val="none"/>
            <w:shd w:val="clear" w:color="auto" w:fill="FFFFFF"/>
            <w:lang w:val="en-US"/>
          </w:rPr>
          <w:t>Tiercy</w:t>
        </w:r>
      </w:hyperlink>
      <w:r w:rsidR="003C439A" w:rsidRPr="003C439A">
        <w:rPr>
          <w:rFonts w:ascii="Times New Roman" w:hAnsi="Times New Roman" w:cs="Times New Roman"/>
          <w:sz w:val="28"/>
          <w:szCs w:val="28"/>
          <w:shd w:val="clear" w:color="auto" w:fill="FFFFFF"/>
          <w:lang w:val="en-US"/>
        </w:rPr>
        <w:t>,</w:t>
      </w:r>
      <w:r w:rsidR="003C439A" w:rsidRPr="003C439A">
        <w:rPr>
          <w:rStyle w:val="apple-converted-space"/>
          <w:rFonts w:ascii="Times New Roman" w:hAnsi="Times New Roman" w:cs="Times New Roman"/>
          <w:sz w:val="28"/>
          <w:szCs w:val="28"/>
          <w:shd w:val="clear" w:color="auto" w:fill="FFFFFF"/>
          <w:lang w:val="en-US"/>
        </w:rPr>
        <w:t xml:space="preserve"> J. </w:t>
      </w:r>
      <w:hyperlink r:id="rId95" w:history="1">
        <w:r w:rsidR="003C439A" w:rsidRPr="003C439A">
          <w:rPr>
            <w:rStyle w:val="a5"/>
            <w:rFonts w:ascii="Times New Roman" w:hAnsi="Times New Roman" w:cs="Times New Roman"/>
            <w:color w:val="auto"/>
            <w:sz w:val="28"/>
            <w:szCs w:val="28"/>
            <w:u w:val="none"/>
            <w:shd w:val="clear" w:color="auto" w:fill="FFFFFF"/>
            <w:lang w:val="en-US"/>
          </w:rPr>
          <w:t>V</w:t>
        </w:r>
        <w:r w:rsidR="00B03ECB">
          <w:rPr>
            <w:rStyle w:val="a5"/>
            <w:rFonts w:ascii="Times New Roman" w:hAnsi="Times New Roman" w:cs="Times New Roman"/>
            <w:color w:val="auto"/>
            <w:sz w:val="28"/>
            <w:szCs w:val="28"/>
            <w:u w:val="none"/>
            <w:shd w:val="clear" w:color="auto" w:fill="FFFFFF"/>
            <w:lang w:val="en-US"/>
          </w:rPr>
          <w:t>il</w:t>
        </w:r>
        <w:r w:rsidR="003C439A" w:rsidRPr="003C439A">
          <w:rPr>
            <w:rStyle w:val="a5"/>
            <w:rFonts w:ascii="Times New Roman" w:hAnsi="Times New Roman" w:cs="Times New Roman"/>
            <w:color w:val="auto"/>
            <w:sz w:val="28"/>
            <w:szCs w:val="28"/>
            <w:u w:val="none"/>
            <w:shd w:val="clear" w:color="auto" w:fill="FFFFFF"/>
            <w:lang w:val="en-US"/>
          </w:rPr>
          <w:t>lard</w:t>
        </w:r>
      </w:hyperlink>
      <w:r w:rsidR="003C439A" w:rsidRPr="003C439A">
        <w:rPr>
          <w:rFonts w:ascii="Times New Roman" w:hAnsi="Times New Roman" w:cs="Times New Roman"/>
          <w:sz w:val="28"/>
          <w:szCs w:val="28"/>
          <w:shd w:val="clear" w:color="auto" w:fill="FFFFFF"/>
          <w:lang w:val="en-US"/>
        </w:rPr>
        <w:t>,</w:t>
      </w:r>
      <w:r w:rsidR="003C439A" w:rsidRPr="003C439A">
        <w:rPr>
          <w:rStyle w:val="apple-converted-space"/>
          <w:rFonts w:ascii="Times New Roman" w:hAnsi="Times New Roman" w:cs="Times New Roman"/>
          <w:sz w:val="28"/>
          <w:szCs w:val="28"/>
          <w:shd w:val="clear" w:color="auto" w:fill="FFFFFF"/>
          <w:lang w:val="en-US"/>
        </w:rPr>
        <w:t xml:space="preserve"> S. </w:t>
      </w:r>
      <w:hyperlink r:id="rId96" w:history="1">
        <w:r w:rsidR="003C439A" w:rsidRPr="003C439A">
          <w:rPr>
            <w:rStyle w:val="a5"/>
            <w:rFonts w:ascii="Times New Roman" w:hAnsi="Times New Roman" w:cs="Times New Roman"/>
            <w:color w:val="auto"/>
            <w:sz w:val="28"/>
            <w:szCs w:val="28"/>
            <w:u w:val="none"/>
            <w:shd w:val="clear" w:color="auto" w:fill="FFFFFF"/>
            <w:lang w:val="en-US"/>
          </w:rPr>
          <w:t>Ferrari-Lacraz</w:t>
        </w:r>
      </w:hyperlink>
      <w:r w:rsidR="008D586D" w:rsidRPr="001A62E5">
        <w:rPr>
          <w:lang w:val="en-US"/>
        </w:rPr>
        <w:t xml:space="preserve"> </w:t>
      </w:r>
      <w:r w:rsidR="003C439A" w:rsidRPr="003C439A">
        <w:rPr>
          <w:rFonts w:ascii="Times New Roman" w:hAnsi="Times New Roman" w:cs="Times New Roman"/>
          <w:sz w:val="28"/>
          <w:szCs w:val="28"/>
          <w:shd w:val="clear" w:color="auto" w:fill="FFFFFF"/>
          <w:lang w:val="en-US"/>
        </w:rPr>
        <w:t xml:space="preserve">// </w:t>
      </w:r>
      <w:r w:rsidR="003C439A" w:rsidRPr="003C439A">
        <w:rPr>
          <w:rFonts w:ascii="Times New Roman" w:hAnsi="Times New Roman" w:cs="Times New Roman"/>
          <w:sz w:val="28"/>
          <w:szCs w:val="28"/>
          <w:lang w:val="en-US"/>
        </w:rPr>
        <w:t>Swiss Med Wkly. – 2012. – Vol. -142. - w13668.</w:t>
      </w:r>
    </w:p>
    <w:p w:rsidR="003C439A" w:rsidRPr="003C439A" w:rsidRDefault="003C439A" w:rsidP="001A62E5">
      <w:pPr>
        <w:pStyle w:val="aa"/>
        <w:numPr>
          <w:ilvl w:val="0"/>
          <w:numId w:val="11"/>
        </w:numPr>
        <w:shd w:val="clear" w:color="auto" w:fill="FFFFFF"/>
        <w:spacing w:after="0" w:line="360" w:lineRule="auto"/>
        <w:ind w:left="0" w:firstLine="426"/>
        <w:jc w:val="both"/>
        <w:textAlignment w:val="baseline"/>
        <w:rPr>
          <w:rFonts w:ascii="Times New Roman" w:hAnsi="Times New Roman" w:cs="Times New Roman"/>
          <w:sz w:val="28"/>
          <w:szCs w:val="28"/>
          <w:lang w:val="en-US"/>
        </w:rPr>
      </w:pPr>
      <w:r w:rsidRPr="003C439A">
        <w:rPr>
          <w:rFonts w:ascii="Times New Roman" w:hAnsi="Times New Roman" w:cs="Times New Roman"/>
          <w:sz w:val="28"/>
          <w:szCs w:val="28"/>
          <w:shd w:val="clear" w:color="auto" w:fill="FFFFFF"/>
          <w:lang w:val="en-US"/>
        </w:rPr>
        <w:t xml:space="preserve">Lechler, R. </w:t>
      </w:r>
      <w:r w:rsidR="005F3269" w:rsidRPr="005F3269">
        <w:rPr>
          <w:rFonts w:ascii="Times New Roman" w:hAnsi="Times New Roman" w:cs="Times New Roman"/>
          <w:i/>
          <w:iCs/>
          <w:sz w:val="28"/>
          <w:szCs w:val="28"/>
          <w:shd w:val="clear" w:color="auto" w:fill="FFFFFF"/>
          <w:lang w:val="en-US"/>
        </w:rPr>
        <w:t>HLA</w:t>
      </w:r>
      <w:r w:rsidRPr="003C439A">
        <w:rPr>
          <w:rFonts w:ascii="Times New Roman" w:hAnsi="Times New Roman" w:cs="Times New Roman"/>
          <w:iCs/>
          <w:sz w:val="28"/>
          <w:szCs w:val="28"/>
          <w:shd w:val="clear" w:color="auto" w:fill="FFFFFF"/>
          <w:lang w:val="en-US"/>
        </w:rPr>
        <w:t xml:space="preserve"> in Heal</w:t>
      </w:r>
      <w:r w:rsidR="00B03ECB">
        <w:rPr>
          <w:rFonts w:ascii="Times New Roman" w:hAnsi="Times New Roman" w:cs="Times New Roman"/>
          <w:iCs/>
          <w:sz w:val="28"/>
          <w:szCs w:val="28"/>
          <w:shd w:val="clear" w:color="auto" w:fill="FFFFFF"/>
          <w:lang w:val="en-US"/>
        </w:rPr>
        <w:t>th</w:t>
      </w:r>
      <w:r w:rsidRPr="003C439A">
        <w:rPr>
          <w:rFonts w:ascii="Times New Roman" w:hAnsi="Times New Roman" w:cs="Times New Roman"/>
          <w:iCs/>
          <w:sz w:val="28"/>
          <w:szCs w:val="28"/>
          <w:shd w:val="clear" w:color="auto" w:fill="FFFFFF"/>
          <w:lang w:val="en-US"/>
        </w:rPr>
        <w:t xml:space="preserve"> and Disease</w:t>
      </w:r>
      <w:r w:rsidRPr="003C439A">
        <w:rPr>
          <w:rFonts w:ascii="Times New Roman" w:hAnsi="Times New Roman" w:cs="Times New Roman"/>
          <w:sz w:val="28"/>
          <w:szCs w:val="28"/>
          <w:shd w:val="clear" w:color="auto" w:fill="FFFFFF"/>
          <w:lang w:val="en-US"/>
        </w:rPr>
        <w:t xml:space="preserve"> / R. Lechler, A. Warrens. - Academic Press Limited, London, 2000. - Pp. 472. - </w:t>
      </w:r>
      <w:r w:rsidRPr="003C439A">
        <w:rPr>
          <w:rFonts w:ascii="Times New Roman" w:hAnsi="Times New Roman" w:cs="Times New Roman"/>
          <w:sz w:val="28"/>
          <w:szCs w:val="28"/>
          <w:bdr w:val="none" w:sz="0" w:space="0" w:color="auto" w:frame="1"/>
          <w:shd w:val="clear" w:color="auto" w:fill="FFFFFF"/>
          <w:lang w:val="en-US"/>
        </w:rPr>
        <w:t>ISBN:</w:t>
      </w:r>
      <w:r w:rsidRPr="003C439A">
        <w:rPr>
          <w:rFonts w:ascii="Times New Roman" w:hAnsi="Times New Roman" w:cs="Times New Roman"/>
          <w:sz w:val="28"/>
          <w:szCs w:val="28"/>
          <w:shd w:val="clear" w:color="auto" w:fill="FFFFFF"/>
          <w:lang w:val="en-US"/>
        </w:rPr>
        <w:t>9780124403154.</w:t>
      </w:r>
    </w:p>
    <w:p w:rsidR="003C439A" w:rsidRPr="003C439A" w:rsidRDefault="00007911" w:rsidP="001A62E5">
      <w:pPr>
        <w:pStyle w:val="aa"/>
        <w:numPr>
          <w:ilvl w:val="0"/>
          <w:numId w:val="11"/>
        </w:numPr>
        <w:spacing w:after="0" w:line="360" w:lineRule="auto"/>
        <w:ind w:left="0" w:firstLine="426"/>
        <w:jc w:val="both"/>
        <w:rPr>
          <w:rFonts w:ascii="Times New Roman" w:hAnsi="Times New Roman" w:cs="Times New Roman"/>
          <w:sz w:val="28"/>
          <w:szCs w:val="28"/>
          <w:lang w:val="en-US"/>
        </w:rPr>
      </w:pPr>
      <w:hyperlink r:id="rId97" w:history="1">
        <w:r w:rsidR="003C439A" w:rsidRPr="003C439A">
          <w:rPr>
            <w:rStyle w:val="a5"/>
            <w:rFonts w:ascii="Times New Roman" w:hAnsi="Times New Roman" w:cs="Times New Roman"/>
            <w:color w:val="auto"/>
            <w:sz w:val="28"/>
            <w:szCs w:val="28"/>
            <w:u w:val="none"/>
            <w:bdr w:val="none" w:sz="0" w:space="0" w:color="auto" w:frame="1"/>
            <w:shd w:val="clear" w:color="auto" w:fill="FFFFFF"/>
            <w:lang w:val="en-US"/>
          </w:rPr>
          <w:t>Lightner</w:t>
        </w:r>
      </w:hyperlink>
      <w:r w:rsidR="003C439A" w:rsidRPr="003C439A">
        <w:rPr>
          <w:rStyle w:val="a5"/>
          <w:rFonts w:ascii="Times New Roman" w:hAnsi="Times New Roman" w:cs="Times New Roman"/>
          <w:color w:val="auto"/>
          <w:sz w:val="28"/>
          <w:szCs w:val="28"/>
          <w:u w:val="none"/>
          <w:bdr w:val="none" w:sz="0" w:space="0" w:color="auto" w:frame="1"/>
          <w:shd w:val="clear" w:color="auto" w:fill="FFFFFF"/>
          <w:lang w:val="en-US"/>
        </w:rPr>
        <w:t xml:space="preserve">, </w:t>
      </w:r>
      <w:r w:rsidR="003C439A" w:rsidRPr="003C439A">
        <w:rPr>
          <w:rStyle w:val="a5"/>
          <w:rFonts w:ascii="Times New Roman" w:hAnsi="Times New Roman" w:cs="Times New Roman"/>
          <w:color w:val="auto"/>
          <w:sz w:val="28"/>
          <w:szCs w:val="28"/>
          <w:u w:val="none"/>
          <w:bdr w:val="none" w:sz="0" w:space="0" w:color="auto" w:frame="1"/>
          <w:shd w:val="clear" w:color="auto" w:fill="FFFFFF"/>
        </w:rPr>
        <w:t>А</w:t>
      </w:r>
      <w:r w:rsidR="003C439A" w:rsidRPr="003C439A">
        <w:rPr>
          <w:rFonts w:ascii="Times New Roman" w:hAnsi="Times New Roman" w:cs="Times New Roman"/>
          <w:sz w:val="28"/>
          <w:szCs w:val="28"/>
          <w:shd w:val="clear" w:color="auto" w:fill="FFFFFF"/>
          <w:lang w:val="en-US"/>
        </w:rPr>
        <w:t>.</w:t>
      </w:r>
      <w:r w:rsidR="00B03ECB">
        <w:rPr>
          <w:rFonts w:ascii="Times New Roman" w:hAnsi="Times New Roman" w:cs="Times New Roman"/>
          <w:sz w:val="28"/>
          <w:szCs w:val="28"/>
          <w:shd w:val="clear" w:color="auto" w:fill="FFFFFF"/>
          <w:lang w:val="en-US"/>
        </w:rPr>
        <w:t xml:space="preserve"> Th</w:t>
      </w:r>
      <w:r w:rsidR="003C439A" w:rsidRPr="003C439A">
        <w:rPr>
          <w:rFonts w:ascii="Times New Roman" w:hAnsi="Times New Roman" w:cs="Times New Roman"/>
          <w:sz w:val="28"/>
          <w:szCs w:val="28"/>
          <w:lang w:val="en-US"/>
        </w:rPr>
        <w:t xml:space="preserve">e Fetal Allograft Revisited: Does </w:t>
      </w:r>
      <w:r w:rsidR="005F3269" w:rsidRPr="005F3269">
        <w:rPr>
          <w:rFonts w:ascii="Times New Roman" w:hAnsi="Times New Roman" w:cs="Times New Roman"/>
          <w:i/>
          <w:sz w:val="28"/>
          <w:szCs w:val="28"/>
          <w:lang w:val="en-US"/>
        </w:rPr>
        <w:t>Th</w:t>
      </w:r>
      <w:r w:rsidR="003C439A" w:rsidRPr="003C439A">
        <w:rPr>
          <w:rFonts w:ascii="Times New Roman" w:hAnsi="Times New Roman" w:cs="Times New Roman"/>
          <w:sz w:val="28"/>
          <w:szCs w:val="28"/>
          <w:lang w:val="en-US"/>
        </w:rPr>
        <w:t xml:space="preserve">e Study of an Ancient Invertebrate Species Shed Light on </w:t>
      </w:r>
      <w:r w:rsidR="00B03ECB">
        <w:rPr>
          <w:rFonts w:ascii="Times New Roman" w:hAnsi="Times New Roman" w:cs="Times New Roman"/>
          <w:sz w:val="28"/>
          <w:szCs w:val="28"/>
          <w:lang w:val="en-US"/>
        </w:rPr>
        <w:t>th</w:t>
      </w:r>
      <w:r w:rsidR="003C439A" w:rsidRPr="003C439A">
        <w:rPr>
          <w:rFonts w:ascii="Times New Roman" w:hAnsi="Times New Roman" w:cs="Times New Roman"/>
          <w:sz w:val="28"/>
          <w:szCs w:val="28"/>
          <w:lang w:val="en-US"/>
        </w:rPr>
        <w:t>e Role of Natural K</w:t>
      </w:r>
      <w:r w:rsidR="00B03ECB">
        <w:rPr>
          <w:rFonts w:ascii="Times New Roman" w:hAnsi="Times New Roman" w:cs="Times New Roman"/>
          <w:sz w:val="28"/>
          <w:szCs w:val="28"/>
          <w:lang w:val="en-US"/>
        </w:rPr>
        <w:t>il</w:t>
      </w:r>
      <w:r w:rsidR="003C439A" w:rsidRPr="003C439A">
        <w:rPr>
          <w:rFonts w:ascii="Times New Roman" w:hAnsi="Times New Roman" w:cs="Times New Roman"/>
          <w:sz w:val="28"/>
          <w:szCs w:val="28"/>
          <w:lang w:val="en-US"/>
        </w:rPr>
        <w:t xml:space="preserve">ler Cells at </w:t>
      </w:r>
      <w:r w:rsidR="00B03ECB">
        <w:rPr>
          <w:rFonts w:ascii="Times New Roman" w:hAnsi="Times New Roman" w:cs="Times New Roman"/>
          <w:sz w:val="28"/>
          <w:szCs w:val="28"/>
          <w:lang w:val="en-US"/>
        </w:rPr>
        <w:t>th</w:t>
      </w:r>
      <w:r w:rsidR="003C439A" w:rsidRPr="003C439A">
        <w:rPr>
          <w:rFonts w:ascii="Times New Roman" w:hAnsi="Times New Roman" w:cs="Times New Roman"/>
          <w:sz w:val="28"/>
          <w:szCs w:val="28"/>
          <w:lang w:val="en-US"/>
        </w:rPr>
        <w:t xml:space="preserve">e Maternal-Fetal Interface?/ </w:t>
      </w:r>
      <w:hyperlink r:id="rId98" w:history="1">
        <w:r w:rsidR="003C439A" w:rsidRPr="003C439A">
          <w:rPr>
            <w:rStyle w:val="a5"/>
            <w:rFonts w:ascii="Times New Roman" w:hAnsi="Times New Roman" w:cs="Times New Roman"/>
            <w:color w:val="auto"/>
            <w:sz w:val="28"/>
            <w:szCs w:val="28"/>
            <w:u w:val="none"/>
            <w:bdr w:val="none" w:sz="0" w:space="0" w:color="auto" w:frame="1"/>
            <w:shd w:val="clear" w:color="auto" w:fill="FFFFFF"/>
            <w:lang w:val="en-US"/>
          </w:rPr>
          <w:t>A. Lightner</w:t>
        </w:r>
      </w:hyperlink>
      <w:r w:rsidR="003C439A" w:rsidRPr="003C439A">
        <w:rPr>
          <w:rFonts w:ascii="Times New Roman" w:hAnsi="Times New Roman" w:cs="Times New Roman"/>
          <w:sz w:val="28"/>
          <w:szCs w:val="28"/>
          <w:shd w:val="clear" w:color="auto" w:fill="FFFFFF"/>
          <w:lang w:val="en-US"/>
        </w:rPr>
        <w:t>,</w:t>
      </w:r>
      <w:hyperlink r:id="rId99" w:history="1">
        <w:r w:rsidR="003C439A" w:rsidRPr="003C439A">
          <w:rPr>
            <w:rStyle w:val="a5"/>
            <w:rFonts w:ascii="Times New Roman" w:hAnsi="Times New Roman" w:cs="Times New Roman"/>
            <w:color w:val="auto"/>
            <w:sz w:val="28"/>
            <w:szCs w:val="28"/>
            <w:u w:val="none"/>
            <w:bdr w:val="none" w:sz="0" w:space="0" w:color="auto" w:frame="1"/>
            <w:shd w:val="clear" w:color="auto" w:fill="FFFFFF"/>
            <w:lang w:val="en-US"/>
          </w:rPr>
          <w:t>D. J. Schust</w:t>
        </w:r>
      </w:hyperlink>
      <w:r w:rsidR="003C439A" w:rsidRPr="003C439A">
        <w:rPr>
          <w:rFonts w:ascii="Times New Roman" w:hAnsi="Times New Roman" w:cs="Times New Roman"/>
          <w:sz w:val="28"/>
          <w:szCs w:val="28"/>
          <w:shd w:val="clear" w:color="auto" w:fill="FFFFFF"/>
          <w:lang w:val="en-US"/>
        </w:rPr>
        <w:t>,</w:t>
      </w:r>
      <w:hyperlink r:id="rId100" w:history="1">
        <w:r w:rsidR="003C439A" w:rsidRPr="003C439A">
          <w:rPr>
            <w:rStyle w:val="a5"/>
            <w:rFonts w:ascii="Times New Roman" w:hAnsi="Times New Roman" w:cs="Times New Roman"/>
            <w:color w:val="auto"/>
            <w:sz w:val="28"/>
            <w:szCs w:val="28"/>
            <w:u w:val="none"/>
            <w:bdr w:val="none" w:sz="0" w:space="0" w:color="auto" w:frame="1"/>
            <w:shd w:val="clear" w:color="auto" w:fill="FFFFFF"/>
            <w:lang w:val="en-US"/>
          </w:rPr>
          <w:t>Y. A. Chen</w:t>
        </w:r>
      </w:hyperlink>
      <w:r w:rsidR="003C439A" w:rsidRPr="003C439A">
        <w:rPr>
          <w:rFonts w:ascii="Times New Roman" w:hAnsi="Times New Roman" w:cs="Times New Roman"/>
          <w:sz w:val="28"/>
          <w:szCs w:val="28"/>
          <w:shd w:val="clear" w:color="auto" w:fill="FFFFFF"/>
          <w:lang w:val="en-US"/>
        </w:rPr>
        <w:t>,</w:t>
      </w:r>
      <w:hyperlink r:id="rId101" w:history="1">
        <w:r w:rsidR="003C439A" w:rsidRPr="003C439A">
          <w:rPr>
            <w:rStyle w:val="a5"/>
            <w:rFonts w:ascii="Times New Roman" w:hAnsi="Times New Roman" w:cs="Times New Roman"/>
            <w:color w:val="auto"/>
            <w:sz w:val="28"/>
            <w:szCs w:val="28"/>
            <w:u w:val="none"/>
            <w:bdr w:val="none" w:sz="0" w:space="0" w:color="auto" w:frame="1"/>
            <w:shd w:val="clear" w:color="auto" w:fill="FFFFFF"/>
            <w:lang w:val="en-US"/>
          </w:rPr>
          <w:t>B. F. Barrier</w:t>
        </w:r>
      </w:hyperlink>
      <w:r w:rsidR="003C439A" w:rsidRPr="003C439A">
        <w:rPr>
          <w:rStyle w:val="a5"/>
          <w:rFonts w:ascii="Times New Roman" w:hAnsi="Times New Roman" w:cs="Times New Roman"/>
          <w:color w:val="auto"/>
          <w:sz w:val="28"/>
          <w:szCs w:val="28"/>
          <w:u w:val="none"/>
          <w:bdr w:val="none" w:sz="0" w:space="0" w:color="auto" w:frame="1"/>
          <w:shd w:val="clear" w:color="auto" w:fill="FFFFFF"/>
          <w:lang w:val="en-US"/>
        </w:rPr>
        <w:t xml:space="preserve"> //</w:t>
      </w:r>
      <w:r w:rsidR="003C439A" w:rsidRPr="003C439A">
        <w:rPr>
          <w:rStyle w:val="citation-abbreviation"/>
          <w:rFonts w:ascii="Times New Roman" w:hAnsi="Times New Roman" w:cs="Times New Roman"/>
          <w:sz w:val="28"/>
          <w:szCs w:val="28"/>
          <w:bdr w:val="none" w:sz="0" w:space="0" w:color="auto" w:frame="1"/>
          <w:lang w:val="en-US"/>
        </w:rPr>
        <w:t>Clin</w:t>
      </w:r>
      <w:r w:rsidR="008D586D" w:rsidRPr="008D586D">
        <w:rPr>
          <w:rStyle w:val="citation-abbreviation"/>
          <w:rFonts w:ascii="Times New Roman" w:hAnsi="Times New Roman" w:cs="Times New Roman"/>
          <w:sz w:val="28"/>
          <w:szCs w:val="28"/>
          <w:bdr w:val="none" w:sz="0" w:space="0" w:color="auto" w:frame="1"/>
          <w:lang w:val="en-US"/>
        </w:rPr>
        <w:t xml:space="preserve"> </w:t>
      </w:r>
      <w:r w:rsidR="003C439A" w:rsidRPr="003C439A">
        <w:rPr>
          <w:rStyle w:val="citation-abbreviation"/>
          <w:rFonts w:ascii="Times New Roman" w:hAnsi="Times New Roman" w:cs="Times New Roman"/>
          <w:sz w:val="28"/>
          <w:szCs w:val="28"/>
          <w:bdr w:val="none" w:sz="0" w:space="0" w:color="auto" w:frame="1"/>
          <w:lang w:val="en-US"/>
        </w:rPr>
        <w:t>Dev</w:t>
      </w:r>
      <w:r w:rsidR="008D586D" w:rsidRPr="008D586D">
        <w:rPr>
          <w:rStyle w:val="citation-abbreviation"/>
          <w:rFonts w:ascii="Times New Roman" w:hAnsi="Times New Roman" w:cs="Times New Roman"/>
          <w:sz w:val="28"/>
          <w:szCs w:val="28"/>
          <w:bdr w:val="none" w:sz="0" w:space="0" w:color="auto" w:frame="1"/>
          <w:lang w:val="en-US"/>
        </w:rPr>
        <w:t xml:space="preserve"> </w:t>
      </w:r>
      <w:r w:rsidR="003C439A" w:rsidRPr="003C439A">
        <w:rPr>
          <w:rStyle w:val="citation-abbreviation"/>
          <w:rFonts w:ascii="Times New Roman" w:hAnsi="Times New Roman" w:cs="Times New Roman"/>
          <w:sz w:val="28"/>
          <w:szCs w:val="28"/>
          <w:bdr w:val="none" w:sz="0" w:space="0" w:color="auto" w:frame="1"/>
          <w:lang w:val="en-US"/>
        </w:rPr>
        <w:t xml:space="preserve">Immunol. -- </w:t>
      </w:r>
      <w:r w:rsidR="003C439A" w:rsidRPr="003C439A">
        <w:rPr>
          <w:rStyle w:val="citation-publication-date"/>
          <w:rFonts w:ascii="Times New Roman" w:hAnsi="Times New Roman" w:cs="Times New Roman"/>
          <w:sz w:val="28"/>
          <w:szCs w:val="28"/>
          <w:bdr w:val="none" w:sz="0" w:space="0" w:color="auto" w:frame="1"/>
          <w:lang w:val="en-US"/>
        </w:rPr>
        <w:t>2008;</w:t>
      </w:r>
      <w:r w:rsidR="003C439A" w:rsidRPr="003C439A">
        <w:rPr>
          <w:rStyle w:val="apple-converted-space"/>
          <w:rFonts w:ascii="Times New Roman" w:hAnsi="Times New Roman" w:cs="Times New Roman"/>
          <w:sz w:val="28"/>
          <w:szCs w:val="28"/>
          <w:bdr w:val="none" w:sz="0" w:space="0" w:color="auto" w:frame="1"/>
          <w:lang w:val="en-US"/>
        </w:rPr>
        <w:t xml:space="preserve"> Vol. 2008. - </w:t>
      </w:r>
      <w:r w:rsidR="003C439A" w:rsidRPr="003C439A">
        <w:rPr>
          <w:rFonts w:ascii="Times New Roman" w:hAnsi="Times New Roman" w:cs="Times New Roman"/>
          <w:sz w:val="28"/>
          <w:szCs w:val="28"/>
          <w:lang w:val="en-US"/>
        </w:rPr>
        <w:t>Article ID 631920, 10 pages. -</w:t>
      </w:r>
      <w:r w:rsidR="003C439A" w:rsidRPr="003C439A">
        <w:rPr>
          <w:rStyle w:val="doi"/>
          <w:rFonts w:ascii="Times New Roman" w:hAnsi="Times New Roman" w:cs="Times New Roman"/>
          <w:sz w:val="28"/>
          <w:szCs w:val="28"/>
          <w:bdr w:val="none" w:sz="0" w:space="0" w:color="auto" w:frame="1"/>
          <w:lang w:val="en-US"/>
        </w:rPr>
        <w:t>doi:</w:t>
      </w:r>
      <w:r w:rsidR="003C439A" w:rsidRPr="003C439A">
        <w:rPr>
          <w:rFonts w:ascii="Times New Roman" w:hAnsi="Times New Roman" w:cs="Times New Roman"/>
          <w:sz w:val="28"/>
          <w:szCs w:val="28"/>
          <w:bdr w:val="none" w:sz="0" w:space="0" w:color="auto" w:frame="1"/>
          <w:lang w:val="en-US"/>
        </w:rPr>
        <w:t>10.1155/2008/631920</w:t>
      </w:r>
      <w:r w:rsidR="003C439A" w:rsidRPr="003C439A">
        <w:rPr>
          <w:rFonts w:ascii="Times New Roman" w:hAnsi="Times New Roman" w:cs="Times New Roman"/>
          <w:sz w:val="28"/>
          <w:szCs w:val="28"/>
          <w:lang w:val="en-US"/>
        </w:rPr>
        <w:t>.</w:t>
      </w:r>
    </w:p>
    <w:p w:rsidR="003C439A" w:rsidRPr="003C439A" w:rsidRDefault="003C439A" w:rsidP="001A62E5">
      <w:pPr>
        <w:pStyle w:val="aa"/>
        <w:numPr>
          <w:ilvl w:val="0"/>
          <w:numId w:val="11"/>
        </w:numPr>
        <w:spacing w:after="0" w:line="360" w:lineRule="auto"/>
        <w:ind w:left="0" w:firstLine="426"/>
        <w:jc w:val="both"/>
        <w:rPr>
          <w:rFonts w:ascii="Times New Roman" w:eastAsia="Times New Roman" w:hAnsi="Times New Roman" w:cs="Times New Roman"/>
          <w:sz w:val="28"/>
          <w:szCs w:val="28"/>
          <w:lang w:val="en-US" w:eastAsia="ru-RU"/>
        </w:rPr>
      </w:pPr>
      <w:r w:rsidRPr="003C439A">
        <w:rPr>
          <w:rFonts w:ascii="Times New Roman" w:eastAsia="Times New Roman" w:hAnsi="Times New Roman" w:cs="Times New Roman"/>
          <w:sz w:val="28"/>
          <w:szCs w:val="28"/>
          <w:lang w:val="en-US"/>
        </w:rPr>
        <w:t xml:space="preserve">Logar, D. </w:t>
      </w:r>
      <w:r w:rsidR="00B03ECB">
        <w:rPr>
          <w:rFonts w:ascii="Times New Roman" w:eastAsia="Times New Roman" w:hAnsi="Times New Roman" w:cs="Times New Roman"/>
          <w:sz w:val="28"/>
          <w:szCs w:val="28"/>
          <w:lang w:val="en-US"/>
        </w:rPr>
        <w:t>Th</w:t>
      </w:r>
      <w:r w:rsidRPr="003C439A">
        <w:rPr>
          <w:rFonts w:ascii="Times New Roman" w:eastAsia="Times New Roman" w:hAnsi="Times New Roman" w:cs="Times New Roman"/>
          <w:sz w:val="28"/>
          <w:szCs w:val="28"/>
          <w:lang w:val="en-US"/>
        </w:rPr>
        <w:t xml:space="preserve">e contribution of </w:t>
      </w:r>
      <w:r w:rsidR="005F3269" w:rsidRPr="005F3269">
        <w:rPr>
          <w:rFonts w:ascii="Times New Roman" w:eastAsia="Times New Roman" w:hAnsi="Times New Roman" w:cs="Times New Roman"/>
          <w:i/>
          <w:sz w:val="28"/>
          <w:szCs w:val="28"/>
          <w:lang w:val="en-US"/>
        </w:rPr>
        <w:t>HLA</w:t>
      </w:r>
      <w:r w:rsidRPr="003C439A">
        <w:rPr>
          <w:rFonts w:ascii="Times New Roman" w:eastAsia="Times New Roman" w:hAnsi="Times New Roman" w:cs="Times New Roman"/>
          <w:sz w:val="28"/>
          <w:szCs w:val="28"/>
          <w:lang w:val="en-US"/>
        </w:rPr>
        <w:t>-DQB1 coding and QBP promoter alleles to anti-Ro alone autoantibody response in systemic lupus ery</w:t>
      </w:r>
      <w:r w:rsidR="00B03ECB">
        <w:rPr>
          <w:rFonts w:ascii="Times New Roman" w:eastAsia="Times New Roman" w:hAnsi="Times New Roman" w:cs="Times New Roman"/>
          <w:sz w:val="28"/>
          <w:szCs w:val="28"/>
          <w:lang w:val="en-US"/>
        </w:rPr>
        <w:t>th</w:t>
      </w:r>
      <w:r w:rsidRPr="003C439A">
        <w:rPr>
          <w:rFonts w:ascii="Times New Roman" w:eastAsia="Times New Roman" w:hAnsi="Times New Roman" w:cs="Times New Roman"/>
          <w:sz w:val="28"/>
          <w:szCs w:val="28"/>
          <w:lang w:val="en-US"/>
        </w:rPr>
        <w:t xml:space="preserve">ematosus / D. Logar, B. Vidan-Jeras, V. Dolzan et al. // Rheumalology. – </w:t>
      </w:r>
      <w:r w:rsidRPr="003C439A">
        <w:rPr>
          <w:rFonts w:ascii="Times New Roman" w:eastAsia="Times New Roman" w:hAnsi="Times New Roman" w:cs="Times New Roman"/>
          <w:sz w:val="28"/>
          <w:szCs w:val="28"/>
          <w:lang w:val="en-US" w:eastAsia="ru-RU"/>
        </w:rPr>
        <w:t>2002. –Vol. 41. – P. 305-311.</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lang w:val="en-US"/>
        </w:rPr>
      </w:pPr>
      <w:r w:rsidRPr="003C439A">
        <w:rPr>
          <w:rFonts w:ascii="Times New Roman" w:hAnsi="Times New Roman" w:cs="Times New Roman"/>
          <w:sz w:val="28"/>
          <w:szCs w:val="28"/>
          <w:lang w:val="en-US"/>
        </w:rPr>
        <w:t>Mincheva-N</w:t>
      </w:r>
      <w:r w:rsidR="00B03ECB">
        <w:rPr>
          <w:rFonts w:ascii="Times New Roman" w:hAnsi="Times New Roman" w:cs="Times New Roman"/>
          <w:sz w:val="28"/>
          <w:szCs w:val="28"/>
          <w:lang w:val="en-US"/>
        </w:rPr>
        <w:t>il</w:t>
      </w:r>
      <w:r w:rsidRPr="003C439A">
        <w:rPr>
          <w:rFonts w:ascii="Times New Roman" w:hAnsi="Times New Roman" w:cs="Times New Roman"/>
          <w:sz w:val="28"/>
          <w:szCs w:val="28"/>
          <w:lang w:val="en-US"/>
        </w:rPr>
        <w:t>sson, L.</w:t>
      </w:r>
      <w:r w:rsidR="00B03ECB">
        <w:rPr>
          <w:rFonts w:ascii="Times New Roman" w:hAnsi="Times New Roman" w:cs="Times New Roman"/>
          <w:sz w:val="28"/>
          <w:szCs w:val="28"/>
          <w:lang w:val="en-US"/>
        </w:rPr>
        <w:t xml:space="preserve"> </w:t>
      </w:r>
      <w:r w:rsidRPr="003C439A">
        <w:rPr>
          <w:rFonts w:ascii="Times New Roman" w:hAnsi="Times New Roman" w:cs="Times New Roman"/>
          <w:sz w:val="28"/>
          <w:szCs w:val="28"/>
          <w:lang w:val="en-US"/>
        </w:rPr>
        <w:t xml:space="preserve">Placenta-Derived exosomes   and </w:t>
      </w:r>
      <w:r w:rsidR="00B03ECB">
        <w:rPr>
          <w:rFonts w:ascii="Times New Roman" w:hAnsi="Times New Roman" w:cs="Times New Roman"/>
          <w:sz w:val="28"/>
          <w:szCs w:val="28"/>
          <w:lang w:val="en-US"/>
        </w:rPr>
        <w:t>th</w:t>
      </w:r>
      <w:r w:rsidRPr="003C439A">
        <w:rPr>
          <w:rFonts w:ascii="Times New Roman" w:hAnsi="Times New Roman" w:cs="Times New Roman"/>
          <w:sz w:val="28"/>
          <w:szCs w:val="28"/>
          <w:lang w:val="en-US"/>
        </w:rPr>
        <w:t xml:space="preserve">eir role in </w:t>
      </w:r>
      <w:r w:rsidR="00B03ECB">
        <w:rPr>
          <w:rFonts w:ascii="Times New Roman" w:hAnsi="Times New Roman" w:cs="Times New Roman"/>
          <w:sz w:val="28"/>
          <w:szCs w:val="28"/>
          <w:lang w:val="en-US"/>
        </w:rPr>
        <w:t>th</w:t>
      </w:r>
      <w:r w:rsidRPr="003C439A">
        <w:rPr>
          <w:rFonts w:ascii="Times New Roman" w:hAnsi="Times New Roman" w:cs="Times New Roman"/>
          <w:sz w:val="28"/>
          <w:szCs w:val="28"/>
          <w:lang w:val="en-US"/>
        </w:rPr>
        <w:t xml:space="preserve">e immune protection of </w:t>
      </w:r>
      <w:r w:rsidR="00B03ECB">
        <w:rPr>
          <w:rFonts w:ascii="Times New Roman" w:hAnsi="Times New Roman" w:cs="Times New Roman"/>
          <w:sz w:val="28"/>
          <w:szCs w:val="28"/>
          <w:lang w:val="en-US"/>
        </w:rPr>
        <w:t>th</w:t>
      </w:r>
      <w:r w:rsidRPr="003C439A">
        <w:rPr>
          <w:rFonts w:ascii="Times New Roman" w:hAnsi="Times New Roman" w:cs="Times New Roman"/>
          <w:sz w:val="28"/>
          <w:szCs w:val="28"/>
          <w:lang w:val="en-US"/>
        </w:rPr>
        <w:t>e fetus / L. Mincheva-N</w:t>
      </w:r>
      <w:r w:rsidR="00B03ECB">
        <w:rPr>
          <w:rFonts w:ascii="Times New Roman" w:hAnsi="Times New Roman" w:cs="Times New Roman"/>
          <w:sz w:val="28"/>
          <w:szCs w:val="28"/>
          <w:lang w:val="en-US"/>
        </w:rPr>
        <w:t>il</w:t>
      </w:r>
      <w:r w:rsidRPr="003C439A">
        <w:rPr>
          <w:rFonts w:ascii="Times New Roman" w:hAnsi="Times New Roman" w:cs="Times New Roman"/>
          <w:sz w:val="28"/>
          <w:szCs w:val="28"/>
          <w:lang w:val="en-US"/>
        </w:rPr>
        <w:t xml:space="preserve">sson, V. Baranov // American Journal of Reproductive Immunology. – 2010. – </w:t>
      </w:r>
      <w:r w:rsidRPr="003C439A">
        <w:rPr>
          <w:rFonts w:ascii="Times New Roman" w:hAnsi="Times New Roman" w:cs="Times New Roman"/>
          <w:bCs/>
          <w:sz w:val="28"/>
          <w:szCs w:val="28"/>
          <w:bdr w:val="none" w:sz="0" w:space="0" w:color="auto" w:frame="1"/>
          <w:lang w:val="en-US"/>
        </w:rPr>
        <w:t>Vol. 63</w:t>
      </w:r>
      <w:r w:rsidRPr="003C439A">
        <w:rPr>
          <w:rFonts w:ascii="Times New Roman" w:hAnsi="Times New Roman" w:cs="Times New Roman"/>
          <w:sz w:val="28"/>
          <w:szCs w:val="28"/>
          <w:bdr w:val="none" w:sz="0" w:space="0" w:color="auto" w:frame="1"/>
          <w:lang w:val="en-US"/>
        </w:rPr>
        <w:t xml:space="preserve">. - </w:t>
      </w:r>
      <w:r w:rsidRPr="003C439A">
        <w:rPr>
          <w:rFonts w:ascii="Times New Roman" w:hAnsi="Times New Roman" w:cs="Times New Roman"/>
          <w:bCs/>
          <w:sz w:val="28"/>
          <w:szCs w:val="28"/>
          <w:bdr w:val="none" w:sz="0" w:space="0" w:color="auto" w:frame="1"/>
          <w:lang w:val="en-US"/>
        </w:rPr>
        <w:t>Issue 6</w:t>
      </w:r>
      <w:r w:rsidRPr="003C439A">
        <w:rPr>
          <w:rFonts w:ascii="Times New Roman" w:hAnsi="Times New Roman" w:cs="Times New Roman"/>
          <w:sz w:val="28"/>
          <w:szCs w:val="28"/>
          <w:bdr w:val="none" w:sz="0" w:space="0" w:color="auto" w:frame="1"/>
          <w:lang w:val="en-US"/>
        </w:rPr>
        <w:t xml:space="preserve">. – </w:t>
      </w:r>
      <w:r w:rsidRPr="003C439A">
        <w:rPr>
          <w:rFonts w:ascii="Times New Roman" w:hAnsi="Times New Roman" w:cs="Times New Roman"/>
          <w:bCs/>
          <w:sz w:val="28"/>
          <w:szCs w:val="28"/>
          <w:bdr w:val="none" w:sz="0" w:space="0" w:color="auto" w:frame="1"/>
          <w:lang w:val="en-US"/>
        </w:rPr>
        <w:t>P. 520–533</w:t>
      </w:r>
      <w:r w:rsidRPr="003C439A">
        <w:rPr>
          <w:rFonts w:ascii="Times New Roman" w:hAnsi="Times New Roman" w:cs="Times New Roman"/>
          <w:sz w:val="28"/>
          <w:szCs w:val="28"/>
          <w:lang w:val="en-US"/>
        </w:rPr>
        <w:t xml:space="preserve">. - </w:t>
      </w:r>
      <w:r w:rsidRPr="003C439A">
        <w:rPr>
          <w:rFonts w:ascii="Times New Roman" w:hAnsi="Times New Roman" w:cs="Times New Roman"/>
          <w:sz w:val="28"/>
          <w:szCs w:val="28"/>
          <w:shd w:val="clear" w:color="auto" w:fill="FFFFFF"/>
          <w:lang w:val="en-US"/>
        </w:rPr>
        <w:t>DOI: 10.1111/j.1600-0897.2010.00822.x.</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lang w:val="en-US"/>
        </w:rPr>
      </w:pPr>
      <w:r w:rsidRPr="003C439A">
        <w:rPr>
          <w:rFonts w:ascii="Times New Roman" w:hAnsi="Times New Roman" w:cs="Times New Roman"/>
          <w:sz w:val="28"/>
          <w:szCs w:val="28"/>
          <w:lang w:val="en-US"/>
        </w:rPr>
        <w:t>Naji Al-Hayani, N. Study on some predelivery</w:t>
      </w:r>
      <w:r w:rsidR="008D586D" w:rsidRPr="008D586D">
        <w:rPr>
          <w:rFonts w:ascii="Times New Roman" w:hAnsi="Times New Roman" w:cs="Times New Roman"/>
          <w:sz w:val="28"/>
          <w:szCs w:val="28"/>
          <w:lang w:val="en-US"/>
        </w:rPr>
        <w:t xml:space="preserve"> </w:t>
      </w:r>
      <w:r w:rsidRPr="003C439A">
        <w:rPr>
          <w:rFonts w:ascii="Times New Roman" w:hAnsi="Times New Roman" w:cs="Times New Roman"/>
          <w:sz w:val="28"/>
          <w:szCs w:val="28"/>
          <w:lang w:val="en-US"/>
        </w:rPr>
        <w:t>immunoparameters in pregnant women in Al-Ramadi city / N. Naji Al-Hayani // J. of university of anbar for pure science. – 2011. - Vol.5. - №2. - ISSN: 1991-8941.</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lang w:val="en-US"/>
        </w:rPr>
      </w:pPr>
      <w:r w:rsidRPr="003C439A">
        <w:rPr>
          <w:rFonts w:ascii="Times New Roman" w:hAnsi="Times New Roman" w:cs="Times New Roman"/>
          <w:sz w:val="28"/>
          <w:szCs w:val="28"/>
          <w:lang w:val="en-US"/>
        </w:rPr>
        <w:t>Palmeira, P. IgG Placental Transfer in Heal</w:t>
      </w:r>
      <w:r w:rsidR="00B03ECB">
        <w:rPr>
          <w:rFonts w:ascii="Times New Roman" w:hAnsi="Times New Roman" w:cs="Times New Roman"/>
          <w:sz w:val="28"/>
          <w:szCs w:val="28"/>
          <w:lang w:val="en-US"/>
        </w:rPr>
        <w:t>th</w:t>
      </w:r>
      <w:r w:rsidRPr="003C439A">
        <w:rPr>
          <w:rFonts w:ascii="Times New Roman" w:hAnsi="Times New Roman" w:cs="Times New Roman"/>
          <w:sz w:val="28"/>
          <w:szCs w:val="28"/>
          <w:lang w:val="en-US"/>
        </w:rPr>
        <w:t>y and Pa</w:t>
      </w:r>
      <w:r w:rsidR="00B03ECB">
        <w:rPr>
          <w:rFonts w:ascii="Times New Roman" w:hAnsi="Times New Roman" w:cs="Times New Roman"/>
          <w:sz w:val="28"/>
          <w:szCs w:val="28"/>
          <w:lang w:val="en-US"/>
        </w:rPr>
        <w:t>th</w:t>
      </w:r>
      <w:r w:rsidRPr="003C439A">
        <w:rPr>
          <w:rFonts w:ascii="Times New Roman" w:hAnsi="Times New Roman" w:cs="Times New Roman"/>
          <w:sz w:val="28"/>
          <w:szCs w:val="28"/>
          <w:lang w:val="en-US"/>
        </w:rPr>
        <w:t xml:space="preserve">ological Pregnancies / </w:t>
      </w:r>
      <w:hyperlink r:id="rId102" w:history="1">
        <w:r w:rsidRPr="003C439A">
          <w:rPr>
            <w:rStyle w:val="a5"/>
            <w:rFonts w:ascii="Times New Roman" w:hAnsi="Times New Roman" w:cs="Times New Roman"/>
            <w:color w:val="auto"/>
            <w:sz w:val="28"/>
            <w:szCs w:val="28"/>
            <w:u w:val="none"/>
            <w:lang w:val="en-US"/>
          </w:rPr>
          <w:t>P. Palmeira</w:t>
        </w:r>
      </w:hyperlink>
      <w:r w:rsidRPr="003C439A">
        <w:rPr>
          <w:rFonts w:ascii="Times New Roman" w:hAnsi="Times New Roman" w:cs="Times New Roman"/>
          <w:sz w:val="28"/>
          <w:szCs w:val="28"/>
          <w:lang w:val="en-US"/>
        </w:rPr>
        <w:t xml:space="preserve">, </w:t>
      </w:r>
      <w:hyperlink r:id="rId103" w:history="1">
        <w:r w:rsidRPr="003C439A">
          <w:rPr>
            <w:rStyle w:val="a5"/>
            <w:rFonts w:ascii="Times New Roman" w:hAnsi="Times New Roman" w:cs="Times New Roman"/>
            <w:color w:val="auto"/>
            <w:sz w:val="28"/>
            <w:szCs w:val="28"/>
            <w:u w:val="none"/>
            <w:lang w:val="en-US"/>
          </w:rPr>
          <w:t>C. Quinello</w:t>
        </w:r>
      </w:hyperlink>
      <w:r w:rsidRPr="003C439A">
        <w:rPr>
          <w:rFonts w:ascii="Times New Roman" w:hAnsi="Times New Roman" w:cs="Times New Roman"/>
          <w:sz w:val="28"/>
          <w:szCs w:val="28"/>
          <w:lang w:val="en-US"/>
        </w:rPr>
        <w:t xml:space="preserve">, </w:t>
      </w:r>
      <w:hyperlink r:id="rId104" w:history="1">
        <w:r w:rsidRPr="003C439A">
          <w:rPr>
            <w:rStyle w:val="a5"/>
            <w:rFonts w:ascii="Times New Roman" w:hAnsi="Times New Roman" w:cs="Times New Roman"/>
            <w:color w:val="auto"/>
            <w:sz w:val="28"/>
            <w:szCs w:val="28"/>
            <w:u w:val="none"/>
            <w:lang w:val="en-US"/>
          </w:rPr>
          <w:t>A. Lúcia</w:t>
        </w:r>
        <w:r w:rsidR="008D586D" w:rsidRPr="008D586D">
          <w:rPr>
            <w:rStyle w:val="a5"/>
            <w:rFonts w:ascii="Times New Roman" w:hAnsi="Times New Roman" w:cs="Times New Roman"/>
            <w:color w:val="auto"/>
            <w:sz w:val="28"/>
            <w:szCs w:val="28"/>
            <w:u w:val="none"/>
            <w:lang w:val="en-US"/>
          </w:rPr>
          <w:t xml:space="preserve"> </w:t>
        </w:r>
        <w:r w:rsidRPr="003C439A">
          <w:rPr>
            <w:rStyle w:val="a5"/>
            <w:rFonts w:ascii="Times New Roman" w:hAnsi="Times New Roman" w:cs="Times New Roman"/>
            <w:color w:val="auto"/>
            <w:sz w:val="28"/>
            <w:szCs w:val="28"/>
            <w:u w:val="none"/>
            <w:lang w:val="en-US"/>
          </w:rPr>
          <w:t>S</w:t>
        </w:r>
        <w:r w:rsidR="00B03ECB">
          <w:rPr>
            <w:rStyle w:val="a5"/>
            <w:rFonts w:ascii="Times New Roman" w:hAnsi="Times New Roman" w:cs="Times New Roman"/>
            <w:color w:val="auto"/>
            <w:sz w:val="28"/>
            <w:szCs w:val="28"/>
            <w:u w:val="none"/>
            <w:lang w:val="en-US"/>
          </w:rPr>
          <w:t>il</w:t>
        </w:r>
        <w:r w:rsidRPr="003C439A">
          <w:rPr>
            <w:rStyle w:val="a5"/>
            <w:rFonts w:ascii="Times New Roman" w:hAnsi="Times New Roman" w:cs="Times New Roman"/>
            <w:color w:val="auto"/>
            <w:sz w:val="28"/>
            <w:szCs w:val="28"/>
            <w:u w:val="none"/>
            <w:lang w:val="en-US"/>
          </w:rPr>
          <w:t>veira-Lessa</w:t>
        </w:r>
      </w:hyperlink>
      <w:r w:rsidRPr="003C439A">
        <w:rPr>
          <w:rFonts w:ascii="Times New Roman" w:hAnsi="Times New Roman" w:cs="Times New Roman"/>
          <w:sz w:val="28"/>
          <w:szCs w:val="28"/>
          <w:lang w:val="en-US"/>
        </w:rPr>
        <w:t xml:space="preserve"> et al. // Clinical and Developmental Immunology. – 2012. – Volume. - Article ID 985646. - 13 pages. - doi:10.1155/2012/985646.</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lang w:val="en-US"/>
        </w:rPr>
      </w:pPr>
      <w:r w:rsidRPr="003C439A">
        <w:rPr>
          <w:rFonts w:ascii="Times New Roman" w:eastAsia="Times New Roman" w:hAnsi="Times New Roman" w:cs="Times New Roman"/>
          <w:sz w:val="28"/>
          <w:szCs w:val="28"/>
          <w:bdr w:val="none" w:sz="0" w:space="0" w:color="auto" w:frame="1"/>
          <w:lang w:val="en-US" w:eastAsia="ru-RU"/>
        </w:rPr>
        <w:t>Roberts, J. M. Pa</w:t>
      </w:r>
      <w:r w:rsidR="00B03ECB">
        <w:rPr>
          <w:rFonts w:ascii="Times New Roman" w:eastAsia="Times New Roman" w:hAnsi="Times New Roman" w:cs="Times New Roman"/>
          <w:sz w:val="28"/>
          <w:szCs w:val="28"/>
          <w:bdr w:val="none" w:sz="0" w:space="0" w:color="auto" w:frame="1"/>
          <w:lang w:val="en-US" w:eastAsia="ru-RU"/>
        </w:rPr>
        <w:t>th</w:t>
      </w:r>
      <w:r w:rsidRPr="003C439A">
        <w:rPr>
          <w:rFonts w:ascii="Times New Roman" w:eastAsia="Times New Roman" w:hAnsi="Times New Roman" w:cs="Times New Roman"/>
          <w:sz w:val="28"/>
          <w:szCs w:val="28"/>
          <w:bdr w:val="none" w:sz="0" w:space="0" w:color="auto" w:frame="1"/>
          <w:lang w:val="en-US" w:eastAsia="ru-RU"/>
        </w:rPr>
        <w:t xml:space="preserve">ogenesis and genetics of pre-eclampsia / J. M. Roberts, D. W. Cooper // </w:t>
      </w:r>
      <w:r w:rsidRPr="003C439A">
        <w:rPr>
          <w:rFonts w:ascii="Times New Roman" w:eastAsia="Times New Roman" w:hAnsi="Times New Roman" w:cs="Times New Roman"/>
          <w:iCs/>
          <w:sz w:val="28"/>
          <w:szCs w:val="28"/>
          <w:bdr w:val="none" w:sz="0" w:space="0" w:color="auto" w:frame="1"/>
          <w:lang w:val="en-US" w:eastAsia="ru-RU"/>
        </w:rPr>
        <w:t xml:space="preserve">Lancet. – </w:t>
      </w:r>
      <w:r w:rsidRPr="003C439A">
        <w:rPr>
          <w:rFonts w:ascii="Times New Roman" w:eastAsia="Times New Roman" w:hAnsi="Times New Roman" w:cs="Times New Roman"/>
          <w:sz w:val="28"/>
          <w:szCs w:val="28"/>
          <w:bdr w:val="none" w:sz="0" w:space="0" w:color="auto" w:frame="1"/>
          <w:lang w:val="en-US" w:eastAsia="ru-RU"/>
        </w:rPr>
        <w:t xml:space="preserve">2001. – Vol. </w:t>
      </w:r>
      <w:r w:rsidRPr="003C439A">
        <w:rPr>
          <w:rFonts w:ascii="Times New Roman" w:eastAsia="Times New Roman" w:hAnsi="Times New Roman" w:cs="Times New Roman"/>
          <w:bCs/>
          <w:sz w:val="28"/>
          <w:szCs w:val="28"/>
          <w:bdr w:val="none" w:sz="0" w:space="0" w:color="auto" w:frame="1"/>
          <w:lang w:val="en-US" w:eastAsia="ru-RU"/>
        </w:rPr>
        <w:t>357</w:t>
      </w:r>
      <w:r w:rsidRPr="003C439A">
        <w:rPr>
          <w:rFonts w:ascii="Times New Roman" w:eastAsia="Times New Roman" w:hAnsi="Times New Roman" w:cs="Times New Roman"/>
          <w:sz w:val="28"/>
          <w:szCs w:val="28"/>
          <w:bdr w:val="none" w:sz="0" w:space="0" w:color="auto" w:frame="1"/>
          <w:lang w:val="en-US" w:eastAsia="ru-RU"/>
        </w:rPr>
        <w:t xml:space="preserve">, </w:t>
      </w:r>
      <w:r w:rsidRPr="003C439A">
        <w:rPr>
          <w:rFonts w:ascii="Times New Roman" w:eastAsia="Times New Roman" w:hAnsi="Times New Roman" w:cs="Times New Roman"/>
          <w:sz w:val="28"/>
          <w:szCs w:val="28"/>
          <w:bdr w:val="none" w:sz="0" w:space="0" w:color="auto" w:frame="1"/>
          <w:lang w:eastAsia="ru-RU"/>
        </w:rPr>
        <w:t>Р</w:t>
      </w:r>
      <w:r w:rsidRPr="003C439A">
        <w:rPr>
          <w:rFonts w:ascii="Times New Roman" w:eastAsia="Times New Roman" w:hAnsi="Times New Roman" w:cs="Times New Roman"/>
          <w:sz w:val="28"/>
          <w:szCs w:val="28"/>
          <w:bdr w:val="none" w:sz="0" w:space="0" w:color="auto" w:frame="1"/>
          <w:lang w:val="en-US" w:eastAsia="ru-RU"/>
        </w:rPr>
        <w:t>. 53-56.</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lang w:val="en-US"/>
        </w:rPr>
      </w:pPr>
      <w:r w:rsidRPr="003C439A">
        <w:rPr>
          <w:rFonts w:ascii="Times New Roman" w:hAnsi="Times New Roman" w:cs="Times New Roman"/>
          <w:sz w:val="28"/>
          <w:szCs w:val="28"/>
          <w:shd w:val="clear" w:color="auto" w:fill="FFFFFF"/>
          <w:lang w:val="en-US"/>
        </w:rPr>
        <w:lastRenderedPageBreak/>
        <w:t>Robinson, J. IMGT/</w:t>
      </w:r>
      <w:r w:rsidR="005F3269" w:rsidRPr="005F3269">
        <w:rPr>
          <w:rFonts w:ascii="Times New Roman" w:hAnsi="Times New Roman" w:cs="Times New Roman"/>
          <w:i/>
          <w:sz w:val="28"/>
          <w:szCs w:val="28"/>
          <w:shd w:val="clear" w:color="auto" w:fill="FFFFFF"/>
          <w:lang w:val="en-US"/>
        </w:rPr>
        <w:t>HLA</w:t>
      </w:r>
      <w:r w:rsidRPr="003C439A">
        <w:rPr>
          <w:rFonts w:ascii="Times New Roman" w:hAnsi="Times New Roman" w:cs="Times New Roman"/>
          <w:sz w:val="28"/>
          <w:szCs w:val="28"/>
          <w:shd w:val="clear" w:color="auto" w:fill="FFFFFF"/>
          <w:lang w:val="en-US"/>
        </w:rPr>
        <w:t xml:space="preserve"> Database-a sequence database for </w:t>
      </w:r>
      <w:r w:rsidR="005F3269" w:rsidRPr="005F3269">
        <w:rPr>
          <w:rFonts w:ascii="Times New Roman" w:hAnsi="Times New Roman" w:cs="Times New Roman"/>
          <w:i/>
          <w:sz w:val="28"/>
          <w:szCs w:val="28"/>
          <w:shd w:val="clear" w:color="auto" w:fill="FFFFFF"/>
          <w:lang w:val="en-US"/>
        </w:rPr>
        <w:t>Th</w:t>
      </w:r>
      <w:r w:rsidRPr="003C439A">
        <w:rPr>
          <w:rFonts w:ascii="Times New Roman" w:hAnsi="Times New Roman" w:cs="Times New Roman"/>
          <w:sz w:val="28"/>
          <w:szCs w:val="28"/>
          <w:shd w:val="clear" w:color="auto" w:fill="FFFFFF"/>
          <w:lang w:val="en-US"/>
        </w:rPr>
        <w:t>e human major histocompatib</w:t>
      </w:r>
      <w:r w:rsidR="00B03ECB">
        <w:rPr>
          <w:rFonts w:ascii="Times New Roman" w:hAnsi="Times New Roman" w:cs="Times New Roman"/>
          <w:sz w:val="28"/>
          <w:szCs w:val="28"/>
          <w:shd w:val="clear" w:color="auto" w:fill="FFFFFF"/>
          <w:lang w:val="en-US"/>
        </w:rPr>
        <w:t>il</w:t>
      </w:r>
      <w:r w:rsidRPr="003C439A">
        <w:rPr>
          <w:rFonts w:ascii="Times New Roman" w:hAnsi="Times New Roman" w:cs="Times New Roman"/>
          <w:sz w:val="28"/>
          <w:szCs w:val="28"/>
          <w:shd w:val="clear" w:color="auto" w:fill="FFFFFF"/>
          <w:lang w:val="en-US"/>
        </w:rPr>
        <w:t>ity complex. / J. Robinson, M. J. Waller, P. Parham et al. // Nucleic Acids Research. – 2001. - Vol. 29. - №. 1. – P. 210-213.</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lang w:val="en-US"/>
        </w:rPr>
      </w:pPr>
      <w:r w:rsidRPr="003C439A">
        <w:rPr>
          <w:rFonts w:ascii="Times New Roman" w:hAnsi="Times New Roman" w:cs="Times New Roman"/>
          <w:sz w:val="28"/>
          <w:szCs w:val="28"/>
          <w:shd w:val="clear" w:color="auto" w:fill="FFFFFF"/>
          <w:lang w:val="en-US"/>
        </w:rPr>
        <w:t xml:space="preserve">Roopenian, D C., Sun, V Z. </w:t>
      </w:r>
      <w:r w:rsidRPr="003C439A">
        <w:rPr>
          <w:rFonts w:ascii="Times New Roman" w:hAnsi="Times New Roman" w:cs="Times New Roman"/>
          <w:sz w:val="28"/>
          <w:szCs w:val="28"/>
          <w:lang w:val="en-US"/>
        </w:rPr>
        <w:t xml:space="preserve">Clinical Ramifications of </w:t>
      </w:r>
      <w:r w:rsidR="00B03ECB">
        <w:rPr>
          <w:rFonts w:ascii="Times New Roman" w:hAnsi="Times New Roman" w:cs="Times New Roman"/>
          <w:sz w:val="28"/>
          <w:szCs w:val="28"/>
          <w:lang w:val="en-US"/>
        </w:rPr>
        <w:t>th</w:t>
      </w:r>
      <w:r w:rsidRPr="003C439A">
        <w:rPr>
          <w:rFonts w:ascii="Times New Roman" w:hAnsi="Times New Roman" w:cs="Times New Roman"/>
          <w:sz w:val="28"/>
          <w:szCs w:val="28"/>
          <w:lang w:val="en-US"/>
        </w:rPr>
        <w:t>e MHC Fam</w:t>
      </w:r>
      <w:r w:rsidR="00B03ECB">
        <w:rPr>
          <w:rFonts w:ascii="Times New Roman" w:hAnsi="Times New Roman" w:cs="Times New Roman"/>
          <w:sz w:val="28"/>
          <w:szCs w:val="28"/>
          <w:lang w:val="en-US"/>
        </w:rPr>
        <w:t>il</w:t>
      </w:r>
      <w:r w:rsidRPr="003C439A">
        <w:rPr>
          <w:rFonts w:ascii="Times New Roman" w:hAnsi="Times New Roman" w:cs="Times New Roman"/>
          <w:sz w:val="28"/>
          <w:szCs w:val="28"/>
          <w:lang w:val="en-US"/>
        </w:rPr>
        <w:t xml:space="preserve">y Fc Receptor FcRn / </w:t>
      </w:r>
      <w:r w:rsidRPr="003C439A">
        <w:rPr>
          <w:rFonts w:ascii="Times New Roman" w:hAnsi="Times New Roman" w:cs="Times New Roman"/>
          <w:sz w:val="28"/>
          <w:szCs w:val="28"/>
          <w:shd w:val="clear" w:color="auto" w:fill="FFFFFF"/>
          <w:lang w:val="en-US"/>
        </w:rPr>
        <w:t>D C. Roopenian, V Z. Sun</w:t>
      </w:r>
      <w:r w:rsidRPr="003C439A">
        <w:rPr>
          <w:rFonts w:ascii="Times New Roman" w:hAnsi="Times New Roman" w:cs="Times New Roman"/>
          <w:sz w:val="28"/>
          <w:szCs w:val="28"/>
          <w:lang w:val="en-US"/>
        </w:rPr>
        <w:t xml:space="preserve"> // </w:t>
      </w:r>
      <w:hyperlink r:id="rId105" w:tooltip="Journal of clinical immunology." w:history="1">
        <w:r w:rsidRPr="003C439A">
          <w:rPr>
            <w:rStyle w:val="a5"/>
            <w:rFonts w:ascii="Times New Roman" w:hAnsi="Times New Roman" w:cs="Times New Roman"/>
            <w:color w:val="auto"/>
            <w:sz w:val="28"/>
            <w:szCs w:val="28"/>
            <w:u w:val="none"/>
            <w:shd w:val="clear" w:color="auto" w:fill="FFFFFF"/>
            <w:lang w:val="en-US"/>
          </w:rPr>
          <w:t>J Clin</w:t>
        </w:r>
        <w:r w:rsidR="008D586D" w:rsidRPr="008D586D">
          <w:rPr>
            <w:rStyle w:val="a5"/>
            <w:rFonts w:ascii="Times New Roman" w:hAnsi="Times New Roman" w:cs="Times New Roman"/>
            <w:color w:val="auto"/>
            <w:sz w:val="28"/>
            <w:szCs w:val="28"/>
            <w:u w:val="none"/>
            <w:shd w:val="clear" w:color="auto" w:fill="FFFFFF"/>
            <w:lang w:val="en-US"/>
          </w:rPr>
          <w:t xml:space="preserve"> </w:t>
        </w:r>
        <w:r w:rsidRPr="003C439A">
          <w:rPr>
            <w:rStyle w:val="a5"/>
            <w:rFonts w:ascii="Times New Roman" w:hAnsi="Times New Roman" w:cs="Times New Roman"/>
            <w:color w:val="auto"/>
            <w:sz w:val="28"/>
            <w:szCs w:val="28"/>
            <w:u w:val="none"/>
            <w:shd w:val="clear" w:color="auto" w:fill="FFFFFF"/>
            <w:lang w:val="en-US"/>
          </w:rPr>
          <w:t>Immunol.</w:t>
        </w:r>
      </w:hyperlink>
      <w:r w:rsidRPr="003C439A">
        <w:rPr>
          <w:rStyle w:val="apple-converted-space"/>
          <w:rFonts w:ascii="Times New Roman" w:hAnsi="Times New Roman" w:cs="Times New Roman"/>
          <w:sz w:val="28"/>
          <w:szCs w:val="28"/>
          <w:shd w:val="clear" w:color="auto" w:fill="FFFFFF"/>
          <w:lang w:val="en-US"/>
        </w:rPr>
        <w:t xml:space="preserve"> – </w:t>
      </w:r>
      <w:r w:rsidRPr="003C439A">
        <w:rPr>
          <w:rFonts w:ascii="Times New Roman" w:hAnsi="Times New Roman" w:cs="Times New Roman"/>
          <w:sz w:val="28"/>
          <w:szCs w:val="28"/>
          <w:shd w:val="clear" w:color="auto" w:fill="FFFFFF"/>
          <w:lang w:val="en-US"/>
        </w:rPr>
        <w:t>2010. – Vol. - 30(6). – Pp. - 790-797.</w:t>
      </w:r>
    </w:p>
    <w:p w:rsidR="003C439A" w:rsidRPr="003C439A" w:rsidRDefault="00007911" w:rsidP="001A62E5">
      <w:pPr>
        <w:pStyle w:val="aa"/>
        <w:numPr>
          <w:ilvl w:val="0"/>
          <w:numId w:val="11"/>
        </w:numPr>
        <w:spacing w:after="0" w:line="360" w:lineRule="auto"/>
        <w:ind w:left="0" w:firstLine="426"/>
        <w:jc w:val="both"/>
        <w:rPr>
          <w:rStyle w:val="slug-pages"/>
          <w:rFonts w:ascii="Times New Roman" w:hAnsi="Times New Roman" w:cs="Times New Roman"/>
          <w:sz w:val="28"/>
          <w:szCs w:val="28"/>
          <w:lang w:val="en-US"/>
        </w:rPr>
      </w:pPr>
      <w:hyperlink r:id="rId106" w:history="1">
        <w:r w:rsidR="003C439A" w:rsidRPr="003C439A">
          <w:rPr>
            <w:rStyle w:val="a5"/>
            <w:rFonts w:ascii="Times New Roman" w:hAnsi="Times New Roman" w:cs="Times New Roman"/>
            <w:color w:val="auto"/>
            <w:sz w:val="28"/>
            <w:szCs w:val="28"/>
            <w:u w:val="none"/>
            <w:bdr w:val="none" w:sz="0" w:space="0" w:color="auto" w:frame="1"/>
            <w:lang w:val="en-US"/>
          </w:rPr>
          <w:t>Sabatini</w:t>
        </w:r>
      </w:hyperlink>
      <w:r w:rsidR="003C439A" w:rsidRPr="003C439A">
        <w:rPr>
          <w:rFonts w:ascii="Times New Roman" w:hAnsi="Times New Roman" w:cs="Times New Roman"/>
          <w:sz w:val="28"/>
          <w:szCs w:val="28"/>
          <w:lang w:val="en-US"/>
        </w:rPr>
        <w:t xml:space="preserve">, </w:t>
      </w:r>
      <w:r w:rsidR="003C439A" w:rsidRPr="003C439A">
        <w:rPr>
          <w:rStyle w:val="apple-converted-space"/>
          <w:rFonts w:ascii="Times New Roman" w:hAnsi="Times New Roman" w:cs="Times New Roman"/>
          <w:sz w:val="28"/>
          <w:szCs w:val="28"/>
          <w:lang w:val="en-US"/>
        </w:rPr>
        <w:t xml:space="preserve">L. </w:t>
      </w:r>
      <w:r w:rsidR="003C439A" w:rsidRPr="003C439A">
        <w:rPr>
          <w:rFonts w:ascii="Times New Roman" w:hAnsi="Times New Roman" w:cs="Times New Roman"/>
          <w:sz w:val="28"/>
          <w:szCs w:val="28"/>
          <w:lang w:val="en-US"/>
        </w:rPr>
        <w:t>Increased Plasma Concentrations of Antipro</w:t>
      </w:r>
      <w:r w:rsidR="00B03ECB">
        <w:rPr>
          <w:rFonts w:ascii="Times New Roman" w:hAnsi="Times New Roman" w:cs="Times New Roman"/>
          <w:sz w:val="28"/>
          <w:szCs w:val="28"/>
          <w:lang w:val="en-US"/>
        </w:rPr>
        <w:t>th</w:t>
      </w:r>
      <w:r w:rsidR="003C439A" w:rsidRPr="003C439A">
        <w:rPr>
          <w:rFonts w:ascii="Times New Roman" w:hAnsi="Times New Roman" w:cs="Times New Roman"/>
          <w:sz w:val="28"/>
          <w:szCs w:val="28"/>
          <w:lang w:val="en-US"/>
        </w:rPr>
        <w:t>rombin Antibodies in Women wi</w:t>
      </w:r>
      <w:r w:rsidR="00B03ECB">
        <w:rPr>
          <w:rFonts w:ascii="Times New Roman" w:hAnsi="Times New Roman" w:cs="Times New Roman"/>
          <w:sz w:val="28"/>
          <w:szCs w:val="28"/>
          <w:lang w:val="en-US"/>
        </w:rPr>
        <w:t>th</w:t>
      </w:r>
      <w:r w:rsidR="003C439A" w:rsidRPr="003C439A">
        <w:rPr>
          <w:rFonts w:ascii="Times New Roman" w:hAnsi="Times New Roman" w:cs="Times New Roman"/>
          <w:sz w:val="28"/>
          <w:szCs w:val="28"/>
          <w:lang w:val="en-US"/>
        </w:rPr>
        <w:t xml:space="preserve"> Recurrent Spontaneous Abortions / </w:t>
      </w:r>
      <w:hyperlink r:id="rId107" w:history="1">
        <w:r w:rsidR="003C439A" w:rsidRPr="003C439A">
          <w:rPr>
            <w:rStyle w:val="a5"/>
            <w:rFonts w:ascii="Times New Roman" w:hAnsi="Times New Roman" w:cs="Times New Roman"/>
            <w:color w:val="auto"/>
            <w:sz w:val="28"/>
            <w:szCs w:val="28"/>
            <w:u w:val="none"/>
            <w:bdr w:val="none" w:sz="0" w:space="0" w:color="auto" w:frame="1"/>
            <w:lang w:val="en-US"/>
          </w:rPr>
          <w:t>L. Sabatini</w:t>
        </w:r>
      </w:hyperlink>
      <w:r w:rsidR="003C439A" w:rsidRPr="003C439A">
        <w:rPr>
          <w:rFonts w:ascii="Times New Roman" w:hAnsi="Times New Roman" w:cs="Times New Roman"/>
          <w:sz w:val="28"/>
          <w:szCs w:val="28"/>
          <w:lang w:val="en-US"/>
        </w:rPr>
        <w:t>,</w:t>
      </w:r>
      <w:r w:rsidR="008D586D" w:rsidRPr="008D586D">
        <w:rPr>
          <w:rFonts w:ascii="Times New Roman" w:hAnsi="Times New Roman" w:cs="Times New Roman"/>
          <w:sz w:val="28"/>
          <w:szCs w:val="28"/>
          <w:lang w:val="en-US"/>
        </w:rPr>
        <w:t xml:space="preserve"> </w:t>
      </w:r>
      <w:hyperlink r:id="rId108" w:history="1">
        <w:r w:rsidR="003C439A" w:rsidRPr="003C439A">
          <w:rPr>
            <w:rStyle w:val="a5"/>
            <w:rFonts w:ascii="Times New Roman" w:hAnsi="Times New Roman" w:cs="Times New Roman"/>
            <w:bCs/>
            <w:color w:val="auto"/>
            <w:sz w:val="28"/>
            <w:szCs w:val="28"/>
            <w:u w:val="none"/>
            <w:bdr w:val="none" w:sz="0" w:space="0" w:color="auto" w:frame="1"/>
            <w:lang w:val="en-US"/>
          </w:rPr>
          <w:t>M. Torricelli</w:t>
        </w:r>
      </w:hyperlink>
      <w:r w:rsidR="003C439A" w:rsidRPr="003C439A">
        <w:rPr>
          <w:rFonts w:ascii="Times New Roman" w:hAnsi="Times New Roman" w:cs="Times New Roman"/>
          <w:sz w:val="28"/>
          <w:szCs w:val="28"/>
          <w:lang w:val="en-US"/>
        </w:rPr>
        <w:t>,</w:t>
      </w:r>
      <w:r w:rsidR="008D586D" w:rsidRPr="008D586D">
        <w:rPr>
          <w:rFonts w:ascii="Times New Roman" w:hAnsi="Times New Roman" w:cs="Times New Roman"/>
          <w:sz w:val="28"/>
          <w:szCs w:val="28"/>
          <w:lang w:val="en-US"/>
        </w:rPr>
        <w:t xml:space="preserve"> </w:t>
      </w:r>
      <w:hyperlink r:id="rId109" w:history="1">
        <w:r w:rsidR="003C439A" w:rsidRPr="003C439A">
          <w:rPr>
            <w:rStyle w:val="a5"/>
            <w:rFonts w:ascii="Times New Roman" w:hAnsi="Times New Roman" w:cs="Times New Roman"/>
            <w:bCs/>
            <w:color w:val="auto"/>
            <w:sz w:val="28"/>
            <w:szCs w:val="28"/>
            <w:u w:val="none"/>
            <w:bdr w:val="none" w:sz="0" w:space="0" w:color="auto" w:frame="1"/>
            <w:lang w:val="en-US"/>
          </w:rPr>
          <w:t>V. Scaccia</w:t>
        </w:r>
      </w:hyperlink>
      <w:r w:rsidR="003C439A" w:rsidRPr="003C439A">
        <w:rPr>
          <w:rFonts w:ascii="Times New Roman" w:hAnsi="Times New Roman" w:cs="Times New Roman"/>
          <w:sz w:val="28"/>
          <w:szCs w:val="28"/>
          <w:bdr w:val="none" w:sz="0" w:space="0" w:color="auto" w:frame="1"/>
          <w:lang w:val="en-US"/>
        </w:rPr>
        <w:t xml:space="preserve"> et al. //</w:t>
      </w:r>
      <w:r w:rsidR="003C439A" w:rsidRPr="003C439A">
        <w:rPr>
          <w:rFonts w:ascii="Times New Roman" w:hAnsi="Times New Roman" w:cs="Times New Roman"/>
          <w:sz w:val="28"/>
          <w:szCs w:val="28"/>
          <w:lang w:val="en-US"/>
        </w:rPr>
        <w:t xml:space="preserve"> Clinical Chemistry. – </w:t>
      </w:r>
      <w:r w:rsidR="003C439A" w:rsidRPr="003C439A">
        <w:rPr>
          <w:rStyle w:val="slug-pub-date"/>
          <w:rFonts w:ascii="Times New Roman" w:hAnsi="Times New Roman" w:cs="Times New Roman"/>
          <w:sz w:val="28"/>
          <w:szCs w:val="28"/>
          <w:bdr w:val="none" w:sz="0" w:space="0" w:color="auto" w:frame="1"/>
          <w:shd w:val="clear" w:color="auto" w:fill="FFFFFF"/>
          <w:lang w:val="en-US"/>
        </w:rPr>
        <w:t>2007</w:t>
      </w:r>
      <w:r w:rsidR="003C439A" w:rsidRPr="003C439A">
        <w:rPr>
          <w:rStyle w:val="apple-converted-space"/>
          <w:rFonts w:ascii="Times New Roman" w:hAnsi="Times New Roman" w:cs="Times New Roman"/>
          <w:sz w:val="28"/>
          <w:szCs w:val="28"/>
          <w:bdr w:val="none" w:sz="0" w:space="0" w:color="auto" w:frame="1"/>
          <w:shd w:val="clear" w:color="auto" w:fill="FFFFFF"/>
          <w:lang w:val="en-US"/>
        </w:rPr>
        <w:t xml:space="preserve">. - </w:t>
      </w:r>
      <w:r w:rsidR="003C439A" w:rsidRPr="003C439A">
        <w:rPr>
          <w:rStyle w:val="slug-vol"/>
          <w:rFonts w:ascii="Times New Roman" w:hAnsi="Times New Roman" w:cs="Times New Roman"/>
          <w:sz w:val="28"/>
          <w:szCs w:val="28"/>
          <w:bdr w:val="none" w:sz="0" w:space="0" w:color="auto" w:frame="1"/>
          <w:shd w:val="clear" w:color="auto" w:fill="FFFFFF"/>
          <w:lang w:val="en-US"/>
        </w:rPr>
        <w:t>Vol. 53</w:t>
      </w:r>
      <w:r w:rsidR="003C439A" w:rsidRPr="003C439A">
        <w:rPr>
          <w:rStyle w:val="apple-converted-space"/>
          <w:rFonts w:ascii="Times New Roman" w:hAnsi="Times New Roman" w:cs="Times New Roman"/>
          <w:sz w:val="28"/>
          <w:szCs w:val="28"/>
          <w:bdr w:val="none" w:sz="0" w:space="0" w:color="auto" w:frame="1"/>
          <w:shd w:val="clear" w:color="auto" w:fill="FFFFFF"/>
          <w:lang w:val="en-US"/>
        </w:rPr>
        <w:t xml:space="preserve">. - </w:t>
      </w:r>
      <w:r w:rsidR="003C439A" w:rsidRPr="003C439A">
        <w:rPr>
          <w:rStyle w:val="slug-issue"/>
          <w:rFonts w:ascii="Times New Roman" w:hAnsi="Times New Roman" w:cs="Times New Roman"/>
          <w:sz w:val="28"/>
          <w:szCs w:val="28"/>
          <w:bdr w:val="none" w:sz="0" w:space="0" w:color="auto" w:frame="1"/>
          <w:shd w:val="clear" w:color="auto" w:fill="FFFFFF"/>
          <w:lang w:val="en-US"/>
        </w:rPr>
        <w:t>№. 2</w:t>
      </w:r>
      <w:r w:rsidR="003C439A" w:rsidRPr="003C439A">
        <w:rPr>
          <w:rStyle w:val="apple-converted-space"/>
          <w:rFonts w:ascii="Times New Roman" w:hAnsi="Times New Roman" w:cs="Times New Roman"/>
          <w:sz w:val="28"/>
          <w:szCs w:val="28"/>
          <w:bdr w:val="none" w:sz="0" w:space="0" w:color="auto" w:frame="1"/>
          <w:shd w:val="clear" w:color="auto" w:fill="FFFFFF"/>
          <w:lang w:val="en-US"/>
        </w:rPr>
        <w:t xml:space="preserve">. – </w:t>
      </w:r>
      <w:r w:rsidR="003C439A" w:rsidRPr="003C439A">
        <w:rPr>
          <w:rStyle w:val="apple-converted-space"/>
          <w:rFonts w:ascii="Times New Roman" w:hAnsi="Times New Roman" w:cs="Times New Roman"/>
          <w:sz w:val="28"/>
          <w:szCs w:val="28"/>
          <w:bdr w:val="none" w:sz="0" w:space="0" w:color="auto" w:frame="1"/>
          <w:shd w:val="clear" w:color="auto" w:fill="FFFFFF"/>
        </w:rPr>
        <w:t>Р</w:t>
      </w:r>
      <w:r w:rsidR="003C439A" w:rsidRPr="003C439A">
        <w:rPr>
          <w:rStyle w:val="apple-converted-space"/>
          <w:rFonts w:ascii="Times New Roman" w:hAnsi="Times New Roman" w:cs="Times New Roman"/>
          <w:sz w:val="28"/>
          <w:szCs w:val="28"/>
          <w:bdr w:val="none" w:sz="0" w:space="0" w:color="auto" w:frame="1"/>
          <w:shd w:val="clear" w:color="auto" w:fill="FFFFFF"/>
          <w:lang w:val="en-US"/>
        </w:rPr>
        <w:t xml:space="preserve">. </w:t>
      </w:r>
      <w:r w:rsidR="003C439A" w:rsidRPr="003C439A">
        <w:rPr>
          <w:rStyle w:val="slug-pages"/>
          <w:rFonts w:ascii="Times New Roman" w:hAnsi="Times New Roman" w:cs="Times New Roman"/>
          <w:sz w:val="28"/>
          <w:szCs w:val="28"/>
          <w:bdr w:val="none" w:sz="0" w:space="0" w:color="auto" w:frame="1"/>
          <w:shd w:val="clear" w:color="auto" w:fill="FFFFFF"/>
          <w:lang w:val="en-US"/>
        </w:rPr>
        <w:t>228-232.</w:t>
      </w:r>
      <w:r w:rsidR="00333562" w:rsidRPr="005F3269">
        <w:rPr>
          <w:rStyle w:val="slug-pages"/>
          <w:rFonts w:ascii="Times New Roman" w:hAnsi="Times New Roman" w:cs="Times New Roman"/>
          <w:sz w:val="28"/>
          <w:szCs w:val="28"/>
          <w:bdr w:val="none" w:sz="0" w:space="0" w:color="auto" w:frame="1"/>
          <w:shd w:val="clear" w:color="auto" w:fill="FFFFFF"/>
          <w:lang w:val="en-US"/>
        </w:rPr>
        <w:t xml:space="preserve"> </w:t>
      </w:r>
      <w:r w:rsidR="00F96E55" w:rsidRPr="005F3269">
        <w:rPr>
          <w:rStyle w:val="slug-pages"/>
          <w:rFonts w:ascii="Times New Roman" w:hAnsi="Times New Roman" w:cs="Times New Roman"/>
          <w:sz w:val="28"/>
          <w:szCs w:val="28"/>
          <w:bdr w:val="none" w:sz="0" w:space="0" w:color="auto" w:frame="1"/>
          <w:shd w:val="clear" w:color="auto" w:fill="FFFFFF"/>
          <w:lang w:val="en-US"/>
        </w:rPr>
        <w:t xml:space="preserve"> </w:t>
      </w:r>
    </w:p>
    <w:p w:rsidR="003C439A" w:rsidRPr="003C439A" w:rsidRDefault="003C439A" w:rsidP="001A62E5">
      <w:pPr>
        <w:pStyle w:val="aa"/>
        <w:numPr>
          <w:ilvl w:val="0"/>
          <w:numId w:val="11"/>
        </w:numPr>
        <w:spacing w:after="0" w:line="360" w:lineRule="auto"/>
        <w:ind w:left="0" w:firstLine="426"/>
        <w:jc w:val="both"/>
        <w:rPr>
          <w:rFonts w:ascii="Times New Roman" w:hAnsi="Times New Roman" w:cs="Times New Roman"/>
          <w:sz w:val="28"/>
          <w:szCs w:val="28"/>
          <w:lang w:val="en-US"/>
        </w:rPr>
      </w:pPr>
      <w:r w:rsidRPr="003C439A">
        <w:rPr>
          <w:rStyle w:val="named-content"/>
          <w:rFonts w:ascii="Times New Roman" w:hAnsi="Times New Roman" w:cs="Times New Roman"/>
          <w:sz w:val="28"/>
          <w:szCs w:val="28"/>
          <w:bdr w:val="none" w:sz="0" w:space="0" w:color="auto" w:frame="1"/>
          <w:shd w:val="clear" w:color="auto" w:fill="FFFFFF"/>
          <w:lang w:val="en-US"/>
        </w:rPr>
        <w:t>von Landenberg</w:t>
      </w:r>
      <w:r w:rsidRPr="003C439A">
        <w:rPr>
          <w:rStyle w:val="apple-converted-space"/>
          <w:rFonts w:ascii="Times New Roman" w:hAnsi="Times New Roman" w:cs="Times New Roman"/>
          <w:sz w:val="28"/>
          <w:szCs w:val="28"/>
          <w:bdr w:val="none" w:sz="0" w:space="0" w:color="auto" w:frame="1"/>
          <w:shd w:val="clear" w:color="auto" w:fill="FFFFFF"/>
          <w:lang w:val="en-US"/>
        </w:rPr>
        <w:t xml:space="preserve">, </w:t>
      </w:r>
      <w:r w:rsidRPr="003C439A">
        <w:rPr>
          <w:rStyle w:val="named-content"/>
          <w:rFonts w:ascii="Times New Roman" w:hAnsi="Times New Roman" w:cs="Times New Roman"/>
          <w:sz w:val="28"/>
          <w:szCs w:val="28"/>
          <w:bdr w:val="none" w:sz="0" w:space="0" w:color="auto" w:frame="1"/>
          <w:shd w:val="clear" w:color="auto" w:fill="FFFFFF"/>
          <w:lang w:val="en-US"/>
        </w:rPr>
        <w:t>P</w:t>
      </w:r>
      <w:r w:rsidRPr="003C439A">
        <w:rPr>
          <w:rFonts w:ascii="Times New Roman" w:hAnsi="Times New Roman" w:cs="Times New Roman"/>
          <w:sz w:val="28"/>
          <w:szCs w:val="28"/>
          <w:shd w:val="clear" w:color="auto" w:fill="FFFFFF"/>
          <w:lang w:val="en-US"/>
        </w:rPr>
        <w:t>. Antipro</w:t>
      </w:r>
      <w:r w:rsidR="00B03ECB">
        <w:rPr>
          <w:rFonts w:ascii="Times New Roman" w:hAnsi="Times New Roman" w:cs="Times New Roman"/>
          <w:sz w:val="28"/>
          <w:szCs w:val="28"/>
          <w:shd w:val="clear" w:color="auto" w:fill="FFFFFF"/>
          <w:lang w:val="en-US"/>
        </w:rPr>
        <w:t>th</w:t>
      </w:r>
      <w:r w:rsidRPr="003C439A">
        <w:rPr>
          <w:rFonts w:ascii="Times New Roman" w:hAnsi="Times New Roman" w:cs="Times New Roman"/>
          <w:sz w:val="28"/>
          <w:szCs w:val="28"/>
          <w:shd w:val="clear" w:color="auto" w:fill="FFFFFF"/>
          <w:lang w:val="en-US"/>
        </w:rPr>
        <w:t>rombin antibodies are associated wi</w:t>
      </w:r>
      <w:r w:rsidR="00B03ECB">
        <w:rPr>
          <w:rFonts w:ascii="Times New Roman" w:hAnsi="Times New Roman" w:cs="Times New Roman"/>
          <w:sz w:val="28"/>
          <w:szCs w:val="28"/>
          <w:shd w:val="clear" w:color="auto" w:fill="FFFFFF"/>
          <w:lang w:val="en-US"/>
        </w:rPr>
        <w:t>th</w:t>
      </w:r>
      <w:r w:rsidRPr="003C439A">
        <w:rPr>
          <w:rFonts w:ascii="Times New Roman" w:hAnsi="Times New Roman" w:cs="Times New Roman"/>
          <w:sz w:val="28"/>
          <w:szCs w:val="28"/>
          <w:shd w:val="clear" w:color="auto" w:fill="FFFFFF"/>
          <w:lang w:val="en-US"/>
        </w:rPr>
        <w:t xml:space="preserve"> pregnancy loss in patients wi</w:t>
      </w:r>
      <w:r w:rsidR="00B03ECB">
        <w:rPr>
          <w:rFonts w:ascii="Times New Roman" w:hAnsi="Times New Roman" w:cs="Times New Roman"/>
          <w:sz w:val="28"/>
          <w:szCs w:val="28"/>
          <w:shd w:val="clear" w:color="auto" w:fill="FFFFFF"/>
          <w:lang w:val="en-US"/>
        </w:rPr>
        <w:t>th</w:t>
      </w:r>
      <w:r w:rsidRPr="003C439A">
        <w:rPr>
          <w:rFonts w:ascii="Times New Roman" w:hAnsi="Times New Roman" w:cs="Times New Roman"/>
          <w:sz w:val="28"/>
          <w:szCs w:val="28"/>
          <w:shd w:val="clear" w:color="auto" w:fill="FFFFFF"/>
          <w:lang w:val="en-US"/>
        </w:rPr>
        <w:t xml:space="preserve"> </w:t>
      </w:r>
      <w:r w:rsidR="00B03ECB">
        <w:rPr>
          <w:rFonts w:ascii="Times New Roman" w:hAnsi="Times New Roman" w:cs="Times New Roman"/>
          <w:sz w:val="28"/>
          <w:szCs w:val="28"/>
          <w:shd w:val="clear" w:color="auto" w:fill="FFFFFF"/>
          <w:lang w:val="en-US"/>
        </w:rPr>
        <w:t>th</w:t>
      </w:r>
      <w:r w:rsidRPr="003C439A">
        <w:rPr>
          <w:rFonts w:ascii="Times New Roman" w:hAnsi="Times New Roman" w:cs="Times New Roman"/>
          <w:sz w:val="28"/>
          <w:szCs w:val="28"/>
          <w:shd w:val="clear" w:color="auto" w:fill="FFFFFF"/>
          <w:lang w:val="en-US"/>
        </w:rPr>
        <w:t xml:space="preserve">e antiphospholipid syndrome / P. </w:t>
      </w:r>
      <w:r w:rsidRPr="003C439A">
        <w:rPr>
          <w:rStyle w:val="named-content"/>
          <w:rFonts w:ascii="Times New Roman" w:hAnsi="Times New Roman" w:cs="Times New Roman"/>
          <w:sz w:val="28"/>
          <w:szCs w:val="28"/>
          <w:bdr w:val="none" w:sz="0" w:space="0" w:color="auto" w:frame="1"/>
          <w:shd w:val="clear" w:color="auto" w:fill="FFFFFF"/>
          <w:lang w:val="en-US"/>
        </w:rPr>
        <w:t>von Landenberg</w:t>
      </w:r>
      <w:r w:rsidRPr="003C439A">
        <w:rPr>
          <w:rFonts w:ascii="Times New Roman" w:hAnsi="Times New Roman" w:cs="Times New Roman"/>
          <w:sz w:val="28"/>
          <w:szCs w:val="28"/>
          <w:shd w:val="clear" w:color="auto" w:fill="FFFFFF"/>
          <w:lang w:val="en-US"/>
        </w:rPr>
        <w:t>, T. Mat</w:t>
      </w:r>
      <w:r w:rsidR="00B03ECB">
        <w:rPr>
          <w:rFonts w:ascii="Times New Roman" w:hAnsi="Times New Roman" w:cs="Times New Roman"/>
          <w:sz w:val="28"/>
          <w:szCs w:val="28"/>
          <w:shd w:val="clear" w:color="auto" w:fill="FFFFFF"/>
          <w:lang w:val="en-US"/>
        </w:rPr>
        <w:t>th</w:t>
      </w:r>
      <w:r w:rsidRPr="003C439A">
        <w:rPr>
          <w:rFonts w:ascii="Times New Roman" w:hAnsi="Times New Roman" w:cs="Times New Roman"/>
          <w:sz w:val="28"/>
          <w:szCs w:val="28"/>
          <w:shd w:val="clear" w:color="auto" w:fill="FFFFFF"/>
          <w:lang w:val="en-US"/>
        </w:rPr>
        <w:t>ias, J. Zaech et al.//</w:t>
      </w:r>
      <w:r w:rsidRPr="003C439A">
        <w:rPr>
          <w:rStyle w:val="cit-source"/>
          <w:rFonts w:ascii="Times New Roman" w:hAnsi="Times New Roman" w:cs="Times New Roman"/>
          <w:iCs/>
          <w:sz w:val="28"/>
          <w:szCs w:val="28"/>
          <w:bdr w:val="none" w:sz="0" w:space="0" w:color="auto" w:frame="1"/>
          <w:shd w:val="clear" w:color="auto" w:fill="FFFFFF"/>
          <w:lang w:val="en-US"/>
        </w:rPr>
        <w:t>Am J ReprodImmunol</w:t>
      </w:r>
      <w:r w:rsidRPr="003C439A">
        <w:rPr>
          <w:rStyle w:val="apple-converted-space"/>
          <w:rFonts w:ascii="Times New Roman" w:hAnsi="Times New Roman" w:cs="Times New Roman"/>
          <w:sz w:val="28"/>
          <w:szCs w:val="28"/>
          <w:shd w:val="clear" w:color="auto" w:fill="FFFFFF"/>
          <w:lang w:val="en-US"/>
        </w:rPr>
        <w:t xml:space="preserve">. – </w:t>
      </w:r>
      <w:r w:rsidRPr="003C439A">
        <w:rPr>
          <w:rStyle w:val="cit-pub-date"/>
          <w:rFonts w:ascii="Times New Roman" w:hAnsi="Times New Roman" w:cs="Times New Roman"/>
          <w:sz w:val="28"/>
          <w:szCs w:val="28"/>
          <w:bdr w:val="none" w:sz="0" w:space="0" w:color="auto" w:frame="1"/>
          <w:shd w:val="clear" w:color="auto" w:fill="FFFFFF"/>
          <w:lang w:val="en-US"/>
        </w:rPr>
        <w:t>2003</w:t>
      </w:r>
      <w:r w:rsidRPr="003C439A">
        <w:rPr>
          <w:rFonts w:ascii="Times New Roman" w:hAnsi="Times New Roman" w:cs="Times New Roman"/>
          <w:sz w:val="28"/>
          <w:szCs w:val="28"/>
          <w:shd w:val="clear" w:color="auto" w:fill="FFFFFF"/>
          <w:lang w:val="en-US"/>
        </w:rPr>
        <w:t xml:space="preserve">. – Vol. – </w:t>
      </w:r>
      <w:r w:rsidRPr="003C439A">
        <w:rPr>
          <w:rStyle w:val="cit-vol"/>
          <w:rFonts w:ascii="Times New Roman" w:hAnsi="Times New Roman" w:cs="Times New Roman"/>
          <w:bCs/>
          <w:sz w:val="28"/>
          <w:szCs w:val="28"/>
          <w:bdr w:val="none" w:sz="0" w:space="0" w:color="auto" w:frame="1"/>
          <w:shd w:val="clear" w:color="auto" w:fill="FFFFFF"/>
          <w:lang w:val="en-US"/>
        </w:rPr>
        <w:t>49</w:t>
      </w:r>
      <w:r w:rsidRPr="003C439A">
        <w:rPr>
          <w:rFonts w:ascii="Times New Roman" w:hAnsi="Times New Roman" w:cs="Times New Roman"/>
          <w:sz w:val="28"/>
          <w:szCs w:val="28"/>
          <w:shd w:val="clear" w:color="auto" w:fill="FFFFFF"/>
          <w:lang w:val="en-US"/>
        </w:rPr>
        <w:t xml:space="preserve">. – P. - </w:t>
      </w:r>
      <w:r w:rsidRPr="003C439A">
        <w:rPr>
          <w:rStyle w:val="cit-fpage"/>
          <w:rFonts w:ascii="Times New Roman" w:hAnsi="Times New Roman" w:cs="Times New Roman"/>
          <w:sz w:val="28"/>
          <w:szCs w:val="28"/>
          <w:bdr w:val="none" w:sz="0" w:space="0" w:color="auto" w:frame="1"/>
          <w:shd w:val="clear" w:color="auto" w:fill="FFFFFF"/>
          <w:lang w:val="en-US"/>
        </w:rPr>
        <w:t>51</w:t>
      </w:r>
      <w:r w:rsidRPr="003C439A">
        <w:rPr>
          <w:rFonts w:ascii="Times New Roman" w:hAnsi="Times New Roman" w:cs="Times New Roman"/>
          <w:sz w:val="28"/>
          <w:szCs w:val="28"/>
          <w:shd w:val="clear" w:color="auto" w:fill="FFFFFF"/>
          <w:lang w:val="en-US"/>
        </w:rPr>
        <w:t>-56.</w:t>
      </w:r>
    </w:p>
    <w:p w:rsidR="003C439A" w:rsidRPr="003C439A" w:rsidRDefault="003C439A" w:rsidP="001A62E5">
      <w:pPr>
        <w:pStyle w:val="aa"/>
        <w:numPr>
          <w:ilvl w:val="0"/>
          <w:numId w:val="11"/>
        </w:numPr>
        <w:shd w:val="clear" w:color="auto" w:fill="FFFFFF"/>
        <w:spacing w:after="0" w:line="360" w:lineRule="auto"/>
        <w:ind w:left="0" w:firstLine="426"/>
        <w:jc w:val="both"/>
        <w:rPr>
          <w:rFonts w:ascii="Times New Roman" w:hAnsi="Times New Roman" w:cs="Times New Roman"/>
          <w:sz w:val="28"/>
          <w:szCs w:val="28"/>
          <w:lang w:val="en-US"/>
        </w:rPr>
      </w:pPr>
      <w:r w:rsidRPr="003C439A">
        <w:rPr>
          <w:rFonts w:ascii="Times New Roman" w:hAnsi="Times New Roman" w:cs="Times New Roman"/>
          <w:sz w:val="28"/>
          <w:szCs w:val="28"/>
          <w:shd w:val="clear" w:color="auto" w:fill="FFFFFF"/>
          <w:lang w:val="en-US"/>
        </w:rPr>
        <w:t>Wang, X, Liu C, Lin Q and Et A. Study on polymorphism of human leukocyte antigen-DRB1 allele in patients wi</w:t>
      </w:r>
      <w:r w:rsidR="00B03ECB">
        <w:rPr>
          <w:rFonts w:ascii="Times New Roman" w:hAnsi="Times New Roman" w:cs="Times New Roman"/>
          <w:sz w:val="28"/>
          <w:szCs w:val="28"/>
          <w:shd w:val="clear" w:color="auto" w:fill="FFFFFF"/>
          <w:lang w:val="en-US"/>
        </w:rPr>
        <w:t>th</w:t>
      </w:r>
      <w:r w:rsidRPr="003C439A">
        <w:rPr>
          <w:rFonts w:ascii="Times New Roman" w:hAnsi="Times New Roman" w:cs="Times New Roman"/>
          <w:sz w:val="28"/>
          <w:szCs w:val="28"/>
          <w:shd w:val="clear" w:color="auto" w:fill="FFFFFF"/>
          <w:lang w:val="en-US"/>
        </w:rPr>
        <w:t xml:space="preserve"> endometriosis /X. Wang, C. Liu, Q. Lin et al. // Zhonghua Fu Chan KeZaZhi</w:t>
      </w:r>
      <w:r w:rsidRPr="003C439A">
        <w:rPr>
          <w:rStyle w:val="cit-vol"/>
          <w:rFonts w:ascii="Times New Roman" w:hAnsi="Times New Roman" w:cs="Times New Roman"/>
          <w:sz w:val="28"/>
          <w:szCs w:val="28"/>
          <w:shd w:val="clear" w:color="auto" w:fill="FFFFFF"/>
          <w:lang w:val="en-US"/>
        </w:rPr>
        <w:t>. – 2002. – Vol. 37</w:t>
      </w:r>
      <w:r w:rsidRPr="003C439A">
        <w:rPr>
          <w:rFonts w:ascii="Times New Roman" w:hAnsi="Times New Roman" w:cs="Times New Roman"/>
          <w:sz w:val="28"/>
          <w:szCs w:val="28"/>
          <w:shd w:val="clear" w:color="auto" w:fill="FFFFFF"/>
          <w:lang w:val="en-US"/>
        </w:rPr>
        <w:t xml:space="preserve">. – P. </w:t>
      </w:r>
      <w:r w:rsidRPr="003C439A">
        <w:rPr>
          <w:rStyle w:val="cit-fpage"/>
          <w:rFonts w:ascii="Times New Roman" w:hAnsi="Times New Roman" w:cs="Times New Roman"/>
          <w:sz w:val="28"/>
          <w:szCs w:val="28"/>
          <w:bdr w:val="none" w:sz="0" w:space="0" w:color="auto" w:frame="1"/>
          <w:shd w:val="clear" w:color="auto" w:fill="FFFFFF"/>
          <w:lang w:val="en-US"/>
        </w:rPr>
        <w:t>346</w:t>
      </w:r>
      <w:r w:rsidRPr="003C439A">
        <w:rPr>
          <w:rFonts w:ascii="Times New Roman" w:hAnsi="Times New Roman" w:cs="Times New Roman"/>
          <w:sz w:val="28"/>
          <w:szCs w:val="28"/>
          <w:shd w:val="clear" w:color="auto" w:fill="FFFFFF"/>
          <w:lang w:val="en-US"/>
        </w:rPr>
        <w:t>–348.</w:t>
      </w:r>
    </w:p>
    <w:p w:rsidR="003C439A" w:rsidRPr="003C439A" w:rsidRDefault="003C439A" w:rsidP="001A62E5">
      <w:pPr>
        <w:pStyle w:val="aa"/>
        <w:numPr>
          <w:ilvl w:val="0"/>
          <w:numId w:val="11"/>
        </w:numPr>
        <w:shd w:val="clear" w:color="auto" w:fill="FFFFFF"/>
        <w:spacing w:after="0" w:line="360" w:lineRule="auto"/>
        <w:ind w:left="0" w:firstLine="426"/>
        <w:jc w:val="both"/>
        <w:rPr>
          <w:rFonts w:ascii="Times New Roman" w:hAnsi="Times New Roman" w:cs="Times New Roman"/>
          <w:sz w:val="28"/>
          <w:szCs w:val="28"/>
          <w:lang w:val="en-US"/>
        </w:rPr>
      </w:pPr>
      <w:r w:rsidRPr="003C439A">
        <w:rPr>
          <w:rFonts w:ascii="Times New Roman" w:hAnsi="Times New Roman" w:cs="Times New Roman"/>
          <w:sz w:val="28"/>
          <w:szCs w:val="28"/>
          <w:shd w:val="clear" w:color="auto" w:fill="FFFFFF"/>
          <w:lang w:val="en-US"/>
        </w:rPr>
        <w:t xml:space="preserve">Zhang, Q., Reed E. F. </w:t>
      </w:r>
      <w:r w:rsidRPr="003C439A">
        <w:rPr>
          <w:rFonts w:ascii="Times New Roman" w:hAnsi="Times New Roman" w:cs="Times New Roman"/>
          <w:bCs/>
          <w:sz w:val="28"/>
          <w:szCs w:val="28"/>
          <w:lang w:val="en-US"/>
        </w:rPr>
        <w:t xml:space="preserve">Non-MHC Antigenic Targets of </w:t>
      </w:r>
      <w:r w:rsidR="00B03ECB">
        <w:rPr>
          <w:rFonts w:ascii="Times New Roman" w:hAnsi="Times New Roman" w:cs="Times New Roman"/>
          <w:bCs/>
          <w:sz w:val="28"/>
          <w:szCs w:val="28"/>
          <w:lang w:val="en-US"/>
        </w:rPr>
        <w:t>th</w:t>
      </w:r>
      <w:r w:rsidRPr="003C439A">
        <w:rPr>
          <w:rFonts w:ascii="Times New Roman" w:hAnsi="Times New Roman" w:cs="Times New Roman"/>
          <w:bCs/>
          <w:sz w:val="28"/>
          <w:szCs w:val="28"/>
          <w:lang w:val="en-US"/>
        </w:rPr>
        <w:t xml:space="preserve">e Humoral Immune Response in Transplantation / </w:t>
      </w:r>
      <w:r w:rsidRPr="003C439A">
        <w:rPr>
          <w:rFonts w:ascii="Times New Roman" w:hAnsi="Times New Roman" w:cs="Times New Roman"/>
          <w:sz w:val="28"/>
          <w:szCs w:val="28"/>
          <w:shd w:val="clear" w:color="auto" w:fill="FFFFFF"/>
          <w:lang w:val="en-US"/>
        </w:rPr>
        <w:t>Q. Zhang, E. F. Reed //</w:t>
      </w:r>
      <w:r w:rsidRPr="003C439A">
        <w:rPr>
          <w:rFonts w:ascii="Times New Roman" w:eastAsia="Times New Roman" w:hAnsi="Times New Roman" w:cs="Times New Roman"/>
          <w:sz w:val="28"/>
          <w:szCs w:val="28"/>
          <w:lang w:val="en-US"/>
        </w:rPr>
        <w:t>Curr</w:t>
      </w:r>
      <w:r w:rsidR="00F96E55" w:rsidRPr="00F96E55">
        <w:rPr>
          <w:rFonts w:ascii="Times New Roman" w:eastAsia="Times New Roman" w:hAnsi="Times New Roman" w:cs="Times New Roman"/>
          <w:sz w:val="28"/>
          <w:szCs w:val="28"/>
          <w:lang w:val="en-US"/>
        </w:rPr>
        <w:t xml:space="preserve"> </w:t>
      </w:r>
      <w:r w:rsidRPr="003C439A">
        <w:rPr>
          <w:rFonts w:ascii="Times New Roman" w:eastAsia="Times New Roman" w:hAnsi="Times New Roman" w:cs="Times New Roman"/>
          <w:sz w:val="28"/>
          <w:szCs w:val="28"/>
          <w:lang w:val="en-US"/>
        </w:rPr>
        <w:t>Opin</w:t>
      </w:r>
      <w:r w:rsidR="00F96E55" w:rsidRPr="00F96E55">
        <w:rPr>
          <w:rFonts w:ascii="Times New Roman" w:eastAsia="Times New Roman" w:hAnsi="Times New Roman" w:cs="Times New Roman"/>
          <w:sz w:val="28"/>
          <w:szCs w:val="28"/>
          <w:lang w:val="en-US"/>
        </w:rPr>
        <w:t xml:space="preserve"> </w:t>
      </w:r>
      <w:r w:rsidRPr="003C439A">
        <w:rPr>
          <w:rFonts w:ascii="Times New Roman" w:eastAsia="Times New Roman" w:hAnsi="Times New Roman" w:cs="Times New Roman"/>
          <w:sz w:val="28"/>
          <w:szCs w:val="28"/>
          <w:lang w:val="en-US"/>
        </w:rPr>
        <w:t xml:space="preserve">Immunol. – </w:t>
      </w:r>
      <w:r w:rsidRPr="003C439A">
        <w:rPr>
          <w:rFonts w:ascii="Times New Roman" w:eastAsia="Times New Roman" w:hAnsi="Times New Roman" w:cs="Times New Roman"/>
          <w:sz w:val="28"/>
          <w:szCs w:val="28"/>
          <w:lang w:val="en-US" w:eastAsia="ru-RU"/>
        </w:rPr>
        <w:t xml:space="preserve">2010. – </w:t>
      </w:r>
      <w:r w:rsidRPr="003C439A">
        <w:rPr>
          <w:rFonts w:ascii="Times New Roman" w:eastAsia="Times New Roman" w:hAnsi="Times New Roman" w:cs="Times New Roman"/>
          <w:sz w:val="28"/>
          <w:szCs w:val="28"/>
          <w:lang w:val="en-US"/>
        </w:rPr>
        <w:t xml:space="preserve">Vol. - </w:t>
      </w:r>
      <w:r w:rsidRPr="003C439A">
        <w:rPr>
          <w:rFonts w:ascii="Times New Roman" w:eastAsia="Times New Roman" w:hAnsi="Times New Roman" w:cs="Times New Roman"/>
          <w:sz w:val="28"/>
          <w:szCs w:val="28"/>
          <w:lang w:val="en-US" w:eastAsia="ru-RU"/>
        </w:rPr>
        <w:t>22(5). Pp. - 682-688.</w:t>
      </w:r>
    </w:p>
    <w:p w:rsidR="001534E4" w:rsidRPr="00F96E55" w:rsidRDefault="001534E4" w:rsidP="001A62E5">
      <w:pPr>
        <w:spacing w:after="0"/>
        <w:ind w:firstLine="426"/>
        <w:jc w:val="center"/>
        <w:rPr>
          <w:rFonts w:ascii="Times New Roman" w:hAnsi="Times New Roman" w:cs="Times New Roman"/>
          <w:b/>
          <w:sz w:val="28"/>
          <w:szCs w:val="28"/>
          <w:lang w:val="en-US"/>
        </w:rPr>
      </w:pPr>
    </w:p>
    <w:p w:rsidR="001534E4" w:rsidRPr="00F96E55" w:rsidRDefault="001534E4" w:rsidP="00FF26EC">
      <w:pPr>
        <w:spacing w:after="0"/>
        <w:rPr>
          <w:rFonts w:ascii="Times New Roman" w:hAnsi="Times New Roman" w:cs="Times New Roman"/>
          <w:b/>
          <w:sz w:val="28"/>
          <w:szCs w:val="28"/>
          <w:lang w:val="en-US"/>
        </w:rPr>
      </w:pPr>
      <w:r w:rsidRPr="00F96E55">
        <w:rPr>
          <w:rFonts w:ascii="Times New Roman" w:hAnsi="Times New Roman" w:cs="Times New Roman"/>
          <w:b/>
          <w:sz w:val="28"/>
          <w:szCs w:val="28"/>
          <w:lang w:val="en-US"/>
        </w:rPr>
        <w:br w:type="page"/>
      </w:r>
    </w:p>
    <w:p w:rsidR="001534E4" w:rsidRDefault="00DE22A9" w:rsidP="00FF26EC">
      <w:pPr>
        <w:spacing w:after="0" w:line="240" w:lineRule="auto"/>
        <w:jc w:val="center"/>
        <w:rPr>
          <w:rFonts w:ascii="Times New Roman" w:hAnsi="Times New Roman" w:cs="Times New Roman"/>
          <w:b/>
          <w:sz w:val="28"/>
          <w:szCs w:val="28"/>
        </w:rPr>
      </w:pPr>
      <w:r w:rsidRPr="00587716">
        <w:rPr>
          <w:rFonts w:ascii="Times New Roman" w:hAnsi="Times New Roman" w:cs="Times New Roman"/>
          <w:b/>
          <w:sz w:val="28"/>
          <w:szCs w:val="28"/>
        </w:rPr>
        <w:lastRenderedPageBreak/>
        <w:t>ТЕСТ-КАРТА</w:t>
      </w:r>
    </w:p>
    <w:p w:rsidR="00DE22A9" w:rsidRDefault="00DE22A9" w:rsidP="00FF26EC">
      <w:pPr>
        <w:spacing w:after="0" w:line="240" w:lineRule="auto"/>
        <w:jc w:val="center"/>
        <w:rPr>
          <w:rFonts w:ascii="Times New Roman" w:hAnsi="Times New Roman" w:cs="Times New Roman"/>
          <w:b/>
          <w:sz w:val="28"/>
          <w:szCs w:val="28"/>
        </w:rPr>
      </w:pPr>
    </w:p>
    <w:p w:rsidR="001534E4" w:rsidRPr="00587716" w:rsidRDefault="001534E4" w:rsidP="00FF26EC">
      <w:pPr>
        <w:pStyle w:val="aa"/>
        <w:spacing w:after="0" w:line="360" w:lineRule="auto"/>
        <w:ind w:left="1440" w:hanging="1440"/>
        <w:jc w:val="center"/>
        <w:rPr>
          <w:rFonts w:ascii="Times New Roman" w:hAnsi="Times New Roman" w:cs="Times New Roman"/>
          <w:b/>
          <w:sz w:val="28"/>
          <w:szCs w:val="28"/>
        </w:rPr>
      </w:pPr>
      <w:r w:rsidRPr="00587716">
        <w:rPr>
          <w:rFonts w:ascii="Times New Roman" w:hAnsi="Times New Roman" w:cs="Times New Roman"/>
          <w:b/>
          <w:sz w:val="28"/>
          <w:szCs w:val="28"/>
        </w:rPr>
        <w:t>Закрытые задания</w:t>
      </w:r>
    </w:p>
    <w:p w:rsidR="001534E4" w:rsidRPr="00D45058" w:rsidRDefault="001534E4" w:rsidP="00FF26EC">
      <w:pPr>
        <w:spacing w:after="0" w:line="360" w:lineRule="auto"/>
        <w:ind w:left="720" w:hanging="720"/>
        <w:rPr>
          <w:rFonts w:ascii="Times New Roman" w:hAnsi="Times New Roman" w:cs="Times New Roman"/>
          <w:sz w:val="28"/>
          <w:szCs w:val="24"/>
        </w:rPr>
      </w:pPr>
      <w:r w:rsidRPr="00D45058">
        <w:rPr>
          <w:rFonts w:ascii="Times New Roman" w:hAnsi="Times New Roman" w:cs="Times New Roman"/>
          <w:sz w:val="28"/>
          <w:szCs w:val="24"/>
        </w:rPr>
        <w:t>Инструкция: выберите букву правильного ответа  (1 вариант выбора).</w:t>
      </w:r>
    </w:p>
    <w:p w:rsidR="001534E4" w:rsidRPr="000D7B86" w:rsidRDefault="001534E4" w:rsidP="00FF26EC">
      <w:pPr>
        <w:pStyle w:val="aa"/>
        <w:numPr>
          <w:ilvl w:val="0"/>
          <w:numId w:val="14"/>
        </w:numPr>
        <w:spacing w:after="0"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Причины привычного невынашивания беременности</w:t>
      </w:r>
    </w:p>
    <w:tbl>
      <w:tblPr>
        <w:tblStyle w:val="ab"/>
        <w:tblW w:w="0" w:type="auto"/>
        <w:jc w:val="center"/>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3"/>
        <w:gridCol w:w="4390"/>
      </w:tblGrid>
      <w:tr w:rsidR="001534E4" w:rsidRPr="000D7B86" w:rsidTr="00F21441">
        <w:trPr>
          <w:jc w:val="center"/>
        </w:trPr>
        <w:tc>
          <w:tcPr>
            <w:tcW w:w="4785"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 xml:space="preserve">А) генетические </w:t>
            </w:r>
          </w:p>
        </w:tc>
        <w:tc>
          <w:tcPr>
            <w:tcW w:w="4786"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В) инфекционные</w:t>
            </w:r>
          </w:p>
        </w:tc>
      </w:tr>
      <w:tr w:rsidR="001534E4" w:rsidRPr="000D7B86" w:rsidTr="00F21441">
        <w:trPr>
          <w:jc w:val="center"/>
        </w:trPr>
        <w:tc>
          <w:tcPr>
            <w:tcW w:w="4785"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 xml:space="preserve">Б) экологические </w:t>
            </w:r>
          </w:p>
        </w:tc>
        <w:tc>
          <w:tcPr>
            <w:tcW w:w="4786"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Г) верны все варианты</w:t>
            </w:r>
          </w:p>
        </w:tc>
      </w:tr>
      <w:tr w:rsidR="001534E4" w:rsidRPr="000D7B86" w:rsidTr="00F21441">
        <w:trPr>
          <w:jc w:val="center"/>
        </w:trPr>
        <w:tc>
          <w:tcPr>
            <w:tcW w:w="4785" w:type="dxa"/>
          </w:tcPr>
          <w:p w:rsidR="001534E4" w:rsidRPr="000D7B86" w:rsidRDefault="001534E4" w:rsidP="00FF26EC">
            <w:pPr>
              <w:pStyle w:val="aa"/>
              <w:spacing w:line="360" w:lineRule="auto"/>
              <w:ind w:left="426" w:hanging="426"/>
              <w:rPr>
                <w:rFonts w:ascii="Times New Roman" w:hAnsi="Times New Roman" w:cs="Times New Roman"/>
                <w:sz w:val="24"/>
                <w:szCs w:val="24"/>
              </w:rPr>
            </w:pPr>
          </w:p>
        </w:tc>
        <w:tc>
          <w:tcPr>
            <w:tcW w:w="4786" w:type="dxa"/>
          </w:tcPr>
          <w:p w:rsidR="001534E4" w:rsidRPr="000D7B86" w:rsidRDefault="001534E4" w:rsidP="00FF26EC">
            <w:pPr>
              <w:pStyle w:val="aa"/>
              <w:spacing w:line="360" w:lineRule="auto"/>
              <w:ind w:left="426" w:hanging="426"/>
              <w:rPr>
                <w:rFonts w:ascii="Times New Roman" w:hAnsi="Times New Roman" w:cs="Times New Roman"/>
                <w:sz w:val="24"/>
                <w:szCs w:val="24"/>
              </w:rPr>
            </w:pPr>
          </w:p>
        </w:tc>
      </w:tr>
    </w:tbl>
    <w:p w:rsidR="001534E4" w:rsidRPr="000D7B86" w:rsidRDefault="001534E4" w:rsidP="00FF26EC">
      <w:pPr>
        <w:pStyle w:val="aa"/>
        <w:numPr>
          <w:ilvl w:val="0"/>
          <w:numId w:val="14"/>
        </w:numPr>
        <w:spacing w:after="0"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 xml:space="preserve">Дифференцировка трофобласта </w:t>
      </w:r>
    </w:p>
    <w:tbl>
      <w:tblPr>
        <w:tblStyle w:val="ab"/>
        <w:tblW w:w="0" w:type="auto"/>
        <w:jc w:val="center"/>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46"/>
        <w:gridCol w:w="4427"/>
      </w:tblGrid>
      <w:tr w:rsidR="001534E4" w:rsidRPr="000D7B86" w:rsidTr="00F21441">
        <w:trPr>
          <w:jc w:val="center"/>
        </w:trPr>
        <w:tc>
          <w:tcPr>
            <w:tcW w:w="4785"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А) осуществляется в процессе образования хориона</w:t>
            </w:r>
          </w:p>
        </w:tc>
        <w:tc>
          <w:tcPr>
            <w:tcW w:w="4786"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В) наблюдается в течение всего периода развития эмбриона</w:t>
            </w:r>
          </w:p>
        </w:tc>
      </w:tr>
      <w:tr w:rsidR="001534E4" w:rsidRPr="000D7B86" w:rsidTr="00F21441">
        <w:trPr>
          <w:jc w:val="center"/>
        </w:trPr>
        <w:tc>
          <w:tcPr>
            <w:tcW w:w="4785"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Б) осуществляется в процессе внедрения в слизистую оболочку матки</w:t>
            </w:r>
          </w:p>
        </w:tc>
        <w:tc>
          <w:tcPr>
            <w:tcW w:w="4786"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Г) осуществляется на цитотрофобласт и синцитиотрофобласт</w:t>
            </w:r>
          </w:p>
        </w:tc>
      </w:tr>
      <w:tr w:rsidR="001534E4" w:rsidRPr="000D7B86" w:rsidTr="00F21441">
        <w:trPr>
          <w:jc w:val="center"/>
        </w:trPr>
        <w:tc>
          <w:tcPr>
            <w:tcW w:w="4785" w:type="dxa"/>
          </w:tcPr>
          <w:p w:rsidR="001534E4" w:rsidRPr="000D7B86" w:rsidRDefault="001534E4" w:rsidP="00FF26EC">
            <w:pPr>
              <w:pStyle w:val="aa"/>
              <w:spacing w:line="360" w:lineRule="auto"/>
              <w:ind w:left="426" w:hanging="426"/>
              <w:rPr>
                <w:rFonts w:ascii="Times New Roman" w:hAnsi="Times New Roman" w:cs="Times New Roman"/>
                <w:sz w:val="24"/>
                <w:szCs w:val="24"/>
              </w:rPr>
            </w:pPr>
          </w:p>
        </w:tc>
        <w:tc>
          <w:tcPr>
            <w:tcW w:w="4786" w:type="dxa"/>
          </w:tcPr>
          <w:p w:rsidR="001534E4" w:rsidRPr="000D7B86" w:rsidRDefault="001534E4" w:rsidP="00FF26EC">
            <w:pPr>
              <w:pStyle w:val="aa"/>
              <w:spacing w:line="360" w:lineRule="auto"/>
              <w:ind w:left="426" w:hanging="426"/>
              <w:rPr>
                <w:rFonts w:ascii="Times New Roman" w:hAnsi="Times New Roman" w:cs="Times New Roman"/>
                <w:sz w:val="24"/>
                <w:szCs w:val="24"/>
              </w:rPr>
            </w:pPr>
          </w:p>
        </w:tc>
      </w:tr>
    </w:tbl>
    <w:p w:rsidR="001534E4" w:rsidRPr="000D7B86" w:rsidRDefault="001534E4" w:rsidP="00FF26EC">
      <w:pPr>
        <w:pStyle w:val="aa"/>
        <w:numPr>
          <w:ilvl w:val="0"/>
          <w:numId w:val="14"/>
        </w:numPr>
        <w:spacing w:after="0"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Концепция цитокинового сдвига, предложенная T. Вегманном в 1993 г., заключается</w:t>
      </w:r>
    </w:p>
    <w:tbl>
      <w:tblPr>
        <w:tblStyle w:val="ab"/>
        <w:tblW w:w="0" w:type="auto"/>
        <w:jc w:val="center"/>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32"/>
        <w:gridCol w:w="4341"/>
      </w:tblGrid>
      <w:tr w:rsidR="001534E4" w:rsidRPr="000D7B86" w:rsidTr="00F21441">
        <w:trPr>
          <w:jc w:val="center"/>
        </w:trPr>
        <w:tc>
          <w:tcPr>
            <w:tcW w:w="4785"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 xml:space="preserve">А) в изменении цитокинового профиля для привлечения </w:t>
            </w:r>
            <w:r w:rsidRPr="000D7B86">
              <w:rPr>
                <w:rFonts w:ascii="Times New Roman" w:hAnsi="Times New Roman" w:cs="Times New Roman"/>
                <w:sz w:val="24"/>
                <w:szCs w:val="24"/>
                <w:lang w:val="en-US"/>
              </w:rPr>
              <w:t>NK</w:t>
            </w:r>
            <w:r w:rsidRPr="000D7B86">
              <w:rPr>
                <w:rFonts w:ascii="Times New Roman" w:hAnsi="Times New Roman" w:cs="Times New Roman"/>
                <w:sz w:val="24"/>
                <w:szCs w:val="24"/>
              </w:rPr>
              <w:t>-клеток</w:t>
            </w:r>
          </w:p>
        </w:tc>
        <w:tc>
          <w:tcPr>
            <w:tcW w:w="4786"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 xml:space="preserve">В) в подавлении </w:t>
            </w:r>
            <w:r w:rsidR="005F3269" w:rsidRPr="005F3269">
              <w:rPr>
                <w:rFonts w:ascii="Times New Roman" w:hAnsi="Times New Roman" w:cs="Times New Roman"/>
                <w:i/>
                <w:sz w:val="24"/>
                <w:szCs w:val="24"/>
                <w:lang w:val="en-US"/>
              </w:rPr>
              <w:t>Th</w:t>
            </w:r>
            <w:r w:rsidRPr="000D7B86">
              <w:rPr>
                <w:rFonts w:ascii="Times New Roman" w:hAnsi="Times New Roman" w:cs="Times New Roman"/>
                <w:sz w:val="24"/>
                <w:szCs w:val="24"/>
              </w:rPr>
              <w:t xml:space="preserve">2 клеточной активности и увеличения </w:t>
            </w:r>
            <w:r w:rsidR="005F3269" w:rsidRPr="005F3269">
              <w:rPr>
                <w:rFonts w:ascii="Times New Roman" w:hAnsi="Times New Roman" w:cs="Times New Roman"/>
                <w:i/>
                <w:sz w:val="24"/>
                <w:szCs w:val="24"/>
                <w:lang w:val="en-US"/>
              </w:rPr>
              <w:t>Th</w:t>
            </w:r>
            <w:r w:rsidRPr="000D7B86">
              <w:rPr>
                <w:rFonts w:ascii="Times New Roman" w:hAnsi="Times New Roman" w:cs="Times New Roman"/>
                <w:sz w:val="24"/>
                <w:szCs w:val="24"/>
              </w:rPr>
              <w:t>1 клеточной реактивности</w:t>
            </w:r>
          </w:p>
        </w:tc>
      </w:tr>
      <w:tr w:rsidR="001534E4" w:rsidRPr="000D7B86" w:rsidTr="00F21441">
        <w:trPr>
          <w:jc w:val="center"/>
        </w:trPr>
        <w:tc>
          <w:tcPr>
            <w:tcW w:w="4785"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 xml:space="preserve">Б) в синтезе фактора некроза опухоли, интерферонов и других провоспалительных цитокинов под действием </w:t>
            </w:r>
            <w:r w:rsidRPr="000D7B86">
              <w:rPr>
                <w:rFonts w:ascii="Times New Roman" w:hAnsi="Times New Roman" w:cs="Times New Roman"/>
                <w:sz w:val="24"/>
                <w:szCs w:val="24"/>
                <w:lang w:val="en-US"/>
              </w:rPr>
              <w:t>PIBF</w:t>
            </w:r>
          </w:p>
        </w:tc>
        <w:tc>
          <w:tcPr>
            <w:tcW w:w="4786"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 xml:space="preserve">Г) в подавлении </w:t>
            </w:r>
            <w:r w:rsidR="005F3269" w:rsidRPr="005F3269">
              <w:rPr>
                <w:rFonts w:ascii="Times New Roman" w:hAnsi="Times New Roman" w:cs="Times New Roman"/>
                <w:i/>
                <w:sz w:val="24"/>
                <w:szCs w:val="24"/>
                <w:lang w:val="en-US"/>
              </w:rPr>
              <w:t>Th</w:t>
            </w:r>
            <w:r w:rsidRPr="000D7B86">
              <w:rPr>
                <w:rFonts w:ascii="Times New Roman" w:hAnsi="Times New Roman" w:cs="Times New Roman"/>
                <w:sz w:val="24"/>
                <w:szCs w:val="24"/>
              </w:rPr>
              <w:t xml:space="preserve">1 клеточной активности и увеличения </w:t>
            </w:r>
            <w:r w:rsidR="005F3269" w:rsidRPr="005F3269">
              <w:rPr>
                <w:rFonts w:ascii="Times New Roman" w:hAnsi="Times New Roman" w:cs="Times New Roman"/>
                <w:i/>
                <w:sz w:val="24"/>
                <w:szCs w:val="24"/>
                <w:lang w:val="en-US"/>
              </w:rPr>
              <w:t>Th</w:t>
            </w:r>
            <w:r w:rsidRPr="000D7B86">
              <w:rPr>
                <w:rFonts w:ascii="Times New Roman" w:hAnsi="Times New Roman" w:cs="Times New Roman"/>
                <w:sz w:val="24"/>
                <w:szCs w:val="24"/>
              </w:rPr>
              <w:t>2 клеточной реактивности</w:t>
            </w:r>
          </w:p>
        </w:tc>
      </w:tr>
      <w:tr w:rsidR="001534E4" w:rsidRPr="000D7B86" w:rsidTr="00F21441">
        <w:trPr>
          <w:jc w:val="center"/>
        </w:trPr>
        <w:tc>
          <w:tcPr>
            <w:tcW w:w="4785" w:type="dxa"/>
          </w:tcPr>
          <w:p w:rsidR="001534E4" w:rsidRPr="000D7B86" w:rsidRDefault="001534E4" w:rsidP="00FF26EC">
            <w:pPr>
              <w:pStyle w:val="aa"/>
              <w:spacing w:line="360" w:lineRule="auto"/>
              <w:ind w:left="426" w:hanging="426"/>
              <w:rPr>
                <w:rFonts w:ascii="Times New Roman" w:hAnsi="Times New Roman" w:cs="Times New Roman"/>
                <w:sz w:val="24"/>
                <w:szCs w:val="24"/>
              </w:rPr>
            </w:pPr>
          </w:p>
        </w:tc>
        <w:tc>
          <w:tcPr>
            <w:tcW w:w="4786" w:type="dxa"/>
          </w:tcPr>
          <w:p w:rsidR="001534E4" w:rsidRPr="007550F6" w:rsidRDefault="001534E4" w:rsidP="00FF26EC">
            <w:pPr>
              <w:spacing w:line="360" w:lineRule="auto"/>
              <w:rPr>
                <w:rFonts w:ascii="Times New Roman" w:hAnsi="Times New Roman" w:cs="Times New Roman"/>
                <w:sz w:val="24"/>
                <w:szCs w:val="24"/>
              </w:rPr>
            </w:pPr>
          </w:p>
        </w:tc>
      </w:tr>
    </w:tbl>
    <w:p w:rsidR="001534E4" w:rsidRPr="000D7B86" w:rsidRDefault="001534E4" w:rsidP="00FF26EC">
      <w:pPr>
        <w:pStyle w:val="aa"/>
        <w:numPr>
          <w:ilvl w:val="0"/>
          <w:numId w:val="14"/>
        </w:numPr>
        <w:spacing w:after="0"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Положительная и отрицательная селекция происходит в</w:t>
      </w:r>
    </w:p>
    <w:tbl>
      <w:tblPr>
        <w:tblStyle w:val="ab"/>
        <w:tblW w:w="0" w:type="auto"/>
        <w:jc w:val="center"/>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71"/>
        <w:gridCol w:w="4402"/>
      </w:tblGrid>
      <w:tr w:rsidR="001534E4" w:rsidRPr="000D7B86" w:rsidTr="00F21441">
        <w:trPr>
          <w:jc w:val="center"/>
        </w:trPr>
        <w:tc>
          <w:tcPr>
            <w:tcW w:w="4785"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А) тимусе</w:t>
            </w:r>
          </w:p>
        </w:tc>
        <w:tc>
          <w:tcPr>
            <w:tcW w:w="4786"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В) костном мозге</w:t>
            </w:r>
          </w:p>
        </w:tc>
      </w:tr>
      <w:tr w:rsidR="001534E4" w:rsidRPr="000D7B86" w:rsidTr="00F21441">
        <w:trPr>
          <w:jc w:val="center"/>
        </w:trPr>
        <w:tc>
          <w:tcPr>
            <w:tcW w:w="4785"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Б) фабрициевой сумке</w:t>
            </w:r>
          </w:p>
        </w:tc>
        <w:tc>
          <w:tcPr>
            <w:tcW w:w="4786"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Г) лимфатических узлах</w:t>
            </w:r>
          </w:p>
        </w:tc>
      </w:tr>
      <w:tr w:rsidR="001534E4" w:rsidRPr="000D7B86" w:rsidTr="00F21441">
        <w:trPr>
          <w:jc w:val="center"/>
        </w:trPr>
        <w:tc>
          <w:tcPr>
            <w:tcW w:w="4785" w:type="dxa"/>
          </w:tcPr>
          <w:p w:rsidR="001534E4" w:rsidRPr="000D7B86" w:rsidRDefault="001534E4" w:rsidP="00FF26EC">
            <w:pPr>
              <w:pStyle w:val="aa"/>
              <w:spacing w:line="360" w:lineRule="auto"/>
              <w:ind w:left="426" w:hanging="426"/>
              <w:rPr>
                <w:rFonts w:ascii="Times New Roman" w:hAnsi="Times New Roman" w:cs="Times New Roman"/>
                <w:sz w:val="24"/>
                <w:szCs w:val="24"/>
              </w:rPr>
            </w:pPr>
          </w:p>
        </w:tc>
        <w:tc>
          <w:tcPr>
            <w:tcW w:w="4786" w:type="dxa"/>
          </w:tcPr>
          <w:p w:rsidR="001534E4" w:rsidRPr="000D7B86" w:rsidRDefault="001534E4" w:rsidP="00FF26EC">
            <w:pPr>
              <w:pStyle w:val="aa"/>
              <w:spacing w:line="360" w:lineRule="auto"/>
              <w:ind w:left="426" w:hanging="426"/>
              <w:rPr>
                <w:rFonts w:ascii="Times New Roman" w:hAnsi="Times New Roman" w:cs="Times New Roman"/>
                <w:sz w:val="24"/>
                <w:szCs w:val="24"/>
              </w:rPr>
            </w:pPr>
          </w:p>
        </w:tc>
      </w:tr>
    </w:tbl>
    <w:p w:rsidR="001534E4" w:rsidRPr="000D7B86" w:rsidRDefault="001534E4" w:rsidP="00FF26EC">
      <w:pPr>
        <w:pStyle w:val="aa"/>
        <w:numPr>
          <w:ilvl w:val="0"/>
          <w:numId w:val="14"/>
        </w:numPr>
        <w:spacing w:after="0" w:line="360" w:lineRule="auto"/>
        <w:ind w:left="425" w:hanging="425"/>
        <w:rPr>
          <w:rFonts w:ascii="Times New Roman" w:hAnsi="Times New Roman" w:cs="Times New Roman"/>
          <w:sz w:val="24"/>
          <w:szCs w:val="24"/>
        </w:rPr>
      </w:pPr>
      <w:r w:rsidRPr="000D7B86">
        <w:rPr>
          <w:rFonts w:ascii="Times New Roman" w:hAnsi="Times New Roman" w:cs="Times New Roman"/>
          <w:sz w:val="24"/>
          <w:szCs w:val="24"/>
        </w:rPr>
        <w:t>В процессинге и презентации антигена не участвуют</w:t>
      </w:r>
    </w:p>
    <w:tbl>
      <w:tblPr>
        <w:tblStyle w:val="ab"/>
        <w:tblW w:w="0" w:type="auto"/>
        <w:jc w:val="center"/>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0"/>
        <w:gridCol w:w="4271"/>
      </w:tblGrid>
      <w:tr w:rsidR="001534E4" w:rsidRPr="000D7B86" w:rsidTr="00F21441">
        <w:trPr>
          <w:jc w:val="center"/>
        </w:trPr>
        <w:tc>
          <w:tcPr>
            <w:tcW w:w="4220"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А) Т-хелперы</w:t>
            </w:r>
          </w:p>
        </w:tc>
        <w:tc>
          <w:tcPr>
            <w:tcW w:w="4271"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В) лизосомы</w:t>
            </w:r>
          </w:p>
        </w:tc>
      </w:tr>
      <w:tr w:rsidR="001534E4" w:rsidRPr="000D7B86" w:rsidTr="00F21441">
        <w:trPr>
          <w:jc w:val="center"/>
        </w:trPr>
        <w:tc>
          <w:tcPr>
            <w:tcW w:w="4220"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 xml:space="preserve">Б) </w:t>
            </w:r>
            <w:r w:rsidRPr="000D7B86">
              <w:rPr>
                <w:rFonts w:ascii="Times New Roman" w:hAnsi="Times New Roman" w:cs="Times New Roman"/>
                <w:sz w:val="24"/>
                <w:szCs w:val="24"/>
                <w:lang w:val="en-US"/>
              </w:rPr>
              <w:t xml:space="preserve">MHC </w:t>
            </w:r>
            <w:r w:rsidRPr="000D7B86">
              <w:rPr>
                <w:rFonts w:ascii="Times New Roman" w:hAnsi="Times New Roman" w:cs="Times New Roman"/>
                <w:sz w:val="24"/>
                <w:szCs w:val="24"/>
              </w:rPr>
              <w:t>антигены</w:t>
            </w:r>
          </w:p>
        </w:tc>
        <w:tc>
          <w:tcPr>
            <w:tcW w:w="4271"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Г) пероксисомы</w:t>
            </w:r>
          </w:p>
        </w:tc>
      </w:tr>
      <w:tr w:rsidR="001534E4" w:rsidRPr="000D7B86" w:rsidTr="00F21441">
        <w:trPr>
          <w:jc w:val="center"/>
        </w:trPr>
        <w:tc>
          <w:tcPr>
            <w:tcW w:w="4220" w:type="dxa"/>
          </w:tcPr>
          <w:p w:rsidR="001534E4" w:rsidRPr="000D7B86" w:rsidRDefault="001534E4" w:rsidP="00FF26EC">
            <w:pPr>
              <w:pStyle w:val="aa"/>
              <w:spacing w:line="360" w:lineRule="auto"/>
              <w:ind w:left="426" w:hanging="426"/>
              <w:rPr>
                <w:rFonts w:ascii="Times New Roman" w:hAnsi="Times New Roman" w:cs="Times New Roman"/>
                <w:sz w:val="24"/>
                <w:szCs w:val="24"/>
              </w:rPr>
            </w:pPr>
          </w:p>
        </w:tc>
        <w:tc>
          <w:tcPr>
            <w:tcW w:w="4271" w:type="dxa"/>
          </w:tcPr>
          <w:p w:rsidR="001534E4" w:rsidRPr="00D45058" w:rsidRDefault="001534E4" w:rsidP="00FF26EC">
            <w:pPr>
              <w:spacing w:line="360" w:lineRule="auto"/>
              <w:rPr>
                <w:rFonts w:ascii="Times New Roman" w:hAnsi="Times New Roman" w:cs="Times New Roman"/>
                <w:sz w:val="24"/>
                <w:szCs w:val="24"/>
              </w:rPr>
            </w:pPr>
          </w:p>
        </w:tc>
      </w:tr>
    </w:tbl>
    <w:p w:rsidR="001534E4" w:rsidRPr="000D7B86" w:rsidRDefault="001534E4" w:rsidP="00FF26EC">
      <w:pPr>
        <w:pStyle w:val="aa"/>
        <w:numPr>
          <w:ilvl w:val="0"/>
          <w:numId w:val="14"/>
        </w:numPr>
        <w:spacing w:after="0"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 xml:space="preserve">Гены </w:t>
      </w:r>
      <w:r w:rsidR="005F3269" w:rsidRPr="005F3269">
        <w:rPr>
          <w:rFonts w:ascii="Times New Roman" w:hAnsi="Times New Roman" w:cs="Times New Roman"/>
          <w:i/>
          <w:sz w:val="24"/>
          <w:szCs w:val="24"/>
          <w:lang w:val="en-US"/>
        </w:rPr>
        <w:t>HLA</w:t>
      </w:r>
      <w:r w:rsidRPr="000D7B86">
        <w:rPr>
          <w:rFonts w:ascii="Times New Roman" w:hAnsi="Times New Roman" w:cs="Times New Roman"/>
          <w:sz w:val="24"/>
          <w:szCs w:val="24"/>
          <w:lang w:val="en-US"/>
        </w:rPr>
        <w:t xml:space="preserve"> I </w:t>
      </w:r>
      <w:r w:rsidRPr="000D7B86">
        <w:rPr>
          <w:rFonts w:ascii="Times New Roman" w:hAnsi="Times New Roman" w:cs="Times New Roman"/>
          <w:sz w:val="24"/>
          <w:szCs w:val="24"/>
        </w:rPr>
        <w:t>класса</w:t>
      </w:r>
    </w:p>
    <w:tbl>
      <w:tblPr>
        <w:tblStyle w:val="ab"/>
        <w:tblW w:w="0" w:type="auto"/>
        <w:jc w:val="center"/>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0"/>
        <w:gridCol w:w="4271"/>
      </w:tblGrid>
      <w:tr w:rsidR="001534E4" w:rsidRPr="000D7B86" w:rsidTr="00F21441">
        <w:trPr>
          <w:jc w:val="center"/>
        </w:trPr>
        <w:tc>
          <w:tcPr>
            <w:tcW w:w="4220"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А) не отличаются высоким полиморфизмом</w:t>
            </w:r>
          </w:p>
        </w:tc>
        <w:tc>
          <w:tcPr>
            <w:tcW w:w="4271"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 xml:space="preserve">В) </w:t>
            </w:r>
            <w:r w:rsidRPr="000D7B86">
              <w:rPr>
                <w:rFonts w:ascii="Times New Roman" w:hAnsi="Times New Roman" w:cs="Times New Roman"/>
                <w:bCs/>
                <w:sz w:val="24"/>
                <w:szCs w:val="24"/>
              </w:rPr>
              <w:t xml:space="preserve">связывание с поверхностными молекулами Т- клеток антигенов </w:t>
            </w:r>
            <w:r w:rsidRPr="000D7B86">
              <w:rPr>
                <w:rFonts w:ascii="Times New Roman" w:hAnsi="Times New Roman" w:cs="Times New Roman"/>
                <w:bCs/>
                <w:sz w:val="24"/>
                <w:szCs w:val="24"/>
              </w:rPr>
              <w:lastRenderedPageBreak/>
              <w:t>происходит с участием корецептора</w:t>
            </w:r>
            <w:r w:rsidRPr="000D7B86">
              <w:rPr>
                <w:rFonts w:ascii="Times New Roman" w:hAnsi="Times New Roman" w:cs="Times New Roman"/>
                <w:bCs/>
                <w:sz w:val="24"/>
                <w:szCs w:val="24"/>
                <w:lang w:val="en-US"/>
              </w:rPr>
              <w:t>CD</w:t>
            </w:r>
            <w:r w:rsidRPr="000D7B86">
              <w:rPr>
                <w:rFonts w:ascii="Times New Roman" w:hAnsi="Times New Roman" w:cs="Times New Roman"/>
                <w:bCs/>
                <w:sz w:val="24"/>
                <w:szCs w:val="24"/>
              </w:rPr>
              <w:t>4</w:t>
            </w:r>
          </w:p>
        </w:tc>
      </w:tr>
      <w:tr w:rsidR="001534E4" w:rsidRPr="000D7B86" w:rsidTr="00F21441">
        <w:trPr>
          <w:trHeight w:val="947"/>
          <w:jc w:val="center"/>
        </w:trPr>
        <w:tc>
          <w:tcPr>
            <w:tcW w:w="4220" w:type="dxa"/>
          </w:tcPr>
          <w:p w:rsidR="001534E4" w:rsidRPr="00B03ECB" w:rsidRDefault="001534E4" w:rsidP="00FF26EC">
            <w:pPr>
              <w:pStyle w:val="aa"/>
              <w:spacing w:line="360" w:lineRule="auto"/>
              <w:ind w:left="426" w:hanging="426"/>
              <w:rPr>
                <w:rFonts w:ascii="Times New Roman" w:hAnsi="Times New Roman" w:cs="Times New Roman"/>
                <w:sz w:val="24"/>
                <w:szCs w:val="24"/>
                <w:lang w:val="en-US"/>
              </w:rPr>
            </w:pPr>
            <w:r w:rsidRPr="000D7B86">
              <w:rPr>
                <w:rFonts w:ascii="Times New Roman" w:hAnsi="Times New Roman" w:cs="Times New Roman"/>
                <w:sz w:val="24"/>
                <w:szCs w:val="24"/>
              </w:rPr>
              <w:lastRenderedPageBreak/>
              <w:t>Б) антигены не участвуют в презентации пептидов Т-киллерам</w:t>
            </w:r>
            <w:r w:rsidRPr="000D7B86">
              <w:rPr>
                <w:rFonts w:ascii="Times New Roman" w:hAnsi="Times New Roman" w:cs="Times New Roman"/>
                <w:sz w:val="24"/>
                <w:szCs w:val="24"/>
                <w:lang w:val="en-US"/>
              </w:rPr>
              <w:t>CD</w:t>
            </w:r>
            <w:r w:rsidRPr="000D7B86">
              <w:rPr>
                <w:rFonts w:ascii="Times New Roman" w:hAnsi="Times New Roman" w:cs="Times New Roman"/>
                <w:sz w:val="24"/>
                <w:szCs w:val="24"/>
              </w:rPr>
              <w:t>8</w:t>
            </w:r>
          </w:p>
        </w:tc>
        <w:tc>
          <w:tcPr>
            <w:tcW w:w="4271"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Г) делятся на классические и неклассические</w:t>
            </w:r>
          </w:p>
        </w:tc>
      </w:tr>
    </w:tbl>
    <w:p w:rsidR="001534E4" w:rsidRPr="00F96E55" w:rsidRDefault="001534E4" w:rsidP="00FF26EC">
      <w:pPr>
        <w:pStyle w:val="aa"/>
        <w:numPr>
          <w:ilvl w:val="0"/>
          <w:numId w:val="14"/>
        </w:numPr>
        <w:spacing w:after="0" w:line="360" w:lineRule="auto"/>
        <w:ind w:left="426" w:hanging="426"/>
        <w:rPr>
          <w:rFonts w:ascii="Times New Roman" w:hAnsi="Times New Roman" w:cs="Times New Roman"/>
          <w:sz w:val="24"/>
          <w:szCs w:val="24"/>
        </w:rPr>
      </w:pPr>
      <w:r w:rsidRPr="00F96E55">
        <w:rPr>
          <w:rFonts w:ascii="Times New Roman" w:hAnsi="Times New Roman" w:cs="Times New Roman"/>
          <w:sz w:val="24"/>
          <w:szCs w:val="24"/>
        </w:rPr>
        <w:t xml:space="preserve">Сколько Нобелевских премий на сегодняшний день получено  </w:t>
      </w:r>
      <w:r w:rsidR="00F96E55">
        <w:rPr>
          <w:rFonts w:ascii="Times New Roman" w:hAnsi="Times New Roman" w:cs="Times New Roman"/>
          <w:sz w:val="24"/>
          <w:szCs w:val="24"/>
        </w:rPr>
        <w:t>з</w:t>
      </w:r>
      <w:r w:rsidRPr="00F96E55">
        <w:rPr>
          <w:rFonts w:ascii="Times New Roman" w:hAnsi="Times New Roman" w:cs="Times New Roman"/>
          <w:sz w:val="24"/>
          <w:szCs w:val="24"/>
        </w:rPr>
        <w:t>а открытие и изучение иммуноглобулинов?</w:t>
      </w:r>
    </w:p>
    <w:tbl>
      <w:tblPr>
        <w:tblStyle w:val="ab"/>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6"/>
        <w:gridCol w:w="4567"/>
      </w:tblGrid>
      <w:tr w:rsidR="001534E4" w:rsidRPr="000D7B86" w:rsidTr="00F21441">
        <w:trPr>
          <w:jc w:val="center"/>
        </w:trPr>
        <w:tc>
          <w:tcPr>
            <w:tcW w:w="4785"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А) 2</w:t>
            </w:r>
          </w:p>
        </w:tc>
        <w:tc>
          <w:tcPr>
            <w:tcW w:w="4786"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В) 4</w:t>
            </w:r>
          </w:p>
        </w:tc>
      </w:tr>
      <w:tr w:rsidR="001534E4" w:rsidRPr="000D7B86" w:rsidTr="00F21441">
        <w:trPr>
          <w:jc w:val="center"/>
        </w:trPr>
        <w:tc>
          <w:tcPr>
            <w:tcW w:w="4785"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Б) 3</w:t>
            </w:r>
          </w:p>
        </w:tc>
        <w:tc>
          <w:tcPr>
            <w:tcW w:w="4786"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Г) 6</w:t>
            </w:r>
          </w:p>
        </w:tc>
      </w:tr>
    </w:tbl>
    <w:p w:rsidR="001534E4" w:rsidRPr="000D7B86" w:rsidRDefault="001534E4" w:rsidP="00FF26EC">
      <w:pPr>
        <w:pStyle w:val="aa"/>
        <w:numPr>
          <w:ilvl w:val="0"/>
          <w:numId w:val="14"/>
        </w:numPr>
        <w:spacing w:after="0"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Иммуноглобулин (ны), способный (ные) проникать через плаценту от матери к плоду</w:t>
      </w:r>
    </w:p>
    <w:tbl>
      <w:tblPr>
        <w:tblStyle w:val="ab"/>
        <w:tblW w:w="0" w:type="auto"/>
        <w:jc w:val="center"/>
        <w:tblInd w:w="1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99"/>
        <w:gridCol w:w="4161"/>
      </w:tblGrid>
      <w:tr w:rsidR="001534E4" w:rsidRPr="000D7B86" w:rsidTr="00F21441">
        <w:trPr>
          <w:jc w:val="center"/>
        </w:trPr>
        <w:tc>
          <w:tcPr>
            <w:tcW w:w="4199" w:type="dxa"/>
          </w:tcPr>
          <w:p w:rsidR="001534E4" w:rsidRPr="000D7B86" w:rsidRDefault="001534E4" w:rsidP="00FF26EC">
            <w:pPr>
              <w:pStyle w:val="aa"/>
              <w:spacing w:line="360" w:lineRule="auto"/>
              <w:ind w:left="426" w:hanging="426"/>
              <w:rPr>
                <w:rFonts w:ascii="Times New Roman" w:hAnsi="Times New Roman" w:cs="Times New Roman"/>
                <w:sz w:val="24"/>
                <w:szCs w:val="24"/>
                <w:lang w:val="en-US"/>
              </w:rPr>
            </w:pPr>
            <w:r w:rsidRPr="000D7B86">
              <w:rPr>
                <w:rFonts w:ascii="Times New Roman" w:hAnsi="Times New Roman" w:cs="Times New Roman"/>
                <w:sz w:val="24"/>
                <w:szCs w:val="24"/>
              </w:rPr>
              <w:t xml:space="preserve">А) </w:t>
            </w:r>
            <w:r w:rsidRPr="000D7B86">
              <w:rPr>
                <w:rFonts w:ascii="Times New Roman" w:hAnsi="Times New Roman" w:cs="Times New Roman"/>
                <w:sz w:val="24"/>
                <w:szCs w:val="24"/>
                <w:lang w:val="en-US"/>
              </w:rPr>
              <w:t>IgG</w:t>
            </w:r>
          </w:p>
        </w:tc>
        <w:tc>
          <w:tcPr>
            <w:tcW w:w="4161" w:type="dxa"/>
          </w:tcPr>
          <w:p w:rsidR="001534E4" w:rsidRPr="000D7B86" w:rsidRDefault="001534E4" w:rsidP="00FF26EC">
            <w:pPr>
              <w:pStyle w:val="aa"/>
              <w:spacing w:line="360" w:lineRule="auto"/>
              <w:ind w:left="426" w:hanging="426"/>
              <w:rPr>
                <w:rFonts w:ascii="Times New Roman" w:hAnsi="Times New Roman" w:cs="Times New Roman"/>
                <w:sz w:val="24"/>
                <w:szCs w:val="24"/>
                <w:lang w:val="en-US"/>
              </w:rPr>
            </w:pPr>
            <w:r w:rsidRPr="000D7B86">
              <w:rPr>
                <w:rFonts w:ascii="Times New Roman" w:hAnsi="Times New Roman" w:cs="Times New Roman"/>
                <w:sz w:val="24"/>
                <w:szCs w:val="24"/>
              </w:rPr>
              <w:t>В)</w:t>
            </w:r>
            <w:r w:rsidRPr="000D7B86">
              <w:rPr>
                <w:rFonts w:ascii="Times New Roman" w:hAnsi="Times New Roman" w:cs="Times New Roman"/>
                <w:sz w:val="24"/>
                <w:szCs w:val="24"/>
                <w:lang w:val="en-US"/>
              </w:rPr>
              <w:t xml:space="preserve"> IgA</w:t>
            </w:r>
          </w:p>
        </w:tc>
      </w:tr>
      <w:tr w:rsidR="001534E4" w:rsidRPr="000D7B86" w:rsidTr="00F21441">
        <w:trPr>
          <w:jc w:val="center"/>
        </w:trPr>
        <w:tc>
          <w:tcPr>
            <w:tcW w:w="4199" w:type="dxa"/>
          </w:tcPr>
          <w:p w:rsidR="001534E4" w:rsidRPr="000D7B86" w:rsidRDefault="001534E4" w:rsidP="00FF26EC">
            <w:pPr>
              <w:pStyle w:val="aa"/>
              <w:spacing w:line="360" w:lineRule="auto"/>
              <w:ind w:left="426" w:hanging="426"/>
              <w:rPr>
                <w:rFonts w:ascii="Times New Roman" w:hAnsi="Times New Roman" w:cs="Times New Roman"/>
                <w:sz w:val="24"/>
                <w:szCs w:val="24"/>
                <w:lang w:val="en-US"/>
              </w:rPr>
            </w:pPr>
            <w:r w:rsidRPr="000D7B86">
              <w:rPr>
                <w:rFonts w:ascii="Times New Roman" w:hAnsi="Times New Roman" w:cs="Times New Roman"/>
                <w:sz w:val="24"/>
                <w:szCs w:val="24"/>
              </w:rPr>
              <w:t>Б)</w:t>
            </w:r>
            <w:r w:rsidR="00F96E55">
              <w:rPr>
                <w:rFonts w:ascii="Times New Roman" w:hAnsi="Times New Roman" w:cs="Times New Roman"/>
                <w:sz w:val="24"/>
                <w:szCs w:val="24"/>
              </w:rPr>
              <w:t xml:space="preserve"> </w:t>
            </w:r>
            <w:r w:rsidRPr="000D7B86">
              <w:rPr>
                <w:rFonts w:ascii="Times New Roman" w:hAnsi="Times New Roman" w:cs="Times New Roman"/>
                <w:sz w:val="24"/>
                <w:szCs w:val="24"/>
                <w:lang w:val="en-US"/>
              </w:rPr>
              <w:t xml:space="preserve">IgG </w:t>
            </w:r>
            <w:r w:rsidRPr="000D7B86">
              <w:rPr>
                <w:rFonts w:ascii="Times New Roman" w:hAnsi="Times New Roman" w:cs="Times New Roman"/>
                <w:sz w:val="24"/>
                <w:szCs w:val="24"/>
              </w:rPr>
              <w:t xml:space="preserve">и </w:t>
            </w:r>
            <w:r w:rsidRPr="000D7B86">
              <w:rPr>
                <w:rFonts w:ascii="Times New Roman" w:hAnsi="Times New Roman" w:cs="Times New Roman"/>
                <w:sz w:val="24"/>
                <w:szCs w:val="24"/>
                <w:lang w:val="en-US"/>
              </w:rPr>
              <w:t>IgM</w:t>
            </w:r>
          </w:p>
        </w:tc>
        <w:tc>
          <w:tcPr>
            <w:tcW w:w="4161" w:type="dxa"/>
          </w:tcPr>
          <w:p w:rsidR="001534E4" w:rsidRPr="000D7B86" w:rsidRDefault="001534E4" w:rsidP="00FF26EC">
            <w:pPr>
              <w:pStyle w:val="aa"/>
              <w:spacing w:line="360" w:lineRule="auto"/>
              <w:ind w:left="426" w:hanging="426"/>
              <w:rPr>
                <w:rFonts w:ascii="Times New Roman" w:hAnsi="Times New Roman" w:cs="Times New Roman"/>
                <w:sz w:val="24"/>
                <w:szCs w:val="24"/>
                <w:lang w:val="en-US"/>
              </w:rPr>
            </w:pPr>
            <w:r w:rsidRPr="000D7B86">
              <w:rPr>
                <w:rFonts w:ascii="Times New Roman" w:hAnsi="Times New Roman" w:cs="Times New Roman"/>
                <w:sz w:val="24"/>
                <w:szCs w:val="24"/>
              </w:rPr>
              <w:t>Г)</w:t>
            </w:r>
            <w:r w:rsidR="00F96E55">
              <w:rPr>
                <w:rFonts w:ascii="Times New Roman" w:hAnsi="Times New Roman" w:cs="Times New Roman"/>
                <w:sz w:val="24"/>
                <w:szCs w:val="24"/>
              </w:rPr>
              <w:t xml:space="preserve"> </w:t>
            </w:r>
            <w:r w:rsidRPr="000D7B86">
              <w:rPr>
                <w:rFonts w:ascii="Times New Roman" w:hAnsi="Times New Roman" w:cs="Times New Roman"/>
                <w:sz w:val="24"/>
                <w:szCs w:val="24"/>
                <w:lang w:val="en-US"/>
              </w:rPr>
              <w:t>IgD</w:t>
            </w:r>
          </w:p>
        </w:tc>
      </w:tr>
    </w:tbl>
    <w:p w:rsidR="001534E4" w:rsidRPr="000D7B86" w:rsidRDefault="001534E4" w:rsidP="00FF26EC">
      <w:pPr>
        <w:pStyle w:val="aa"/>
        <w:numPr>
          <w:ilvl w:val="0"/>
          <w:numId w:val="14"/>
        </w:numPr>
        <w:spacing w:after="0"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Представляет собой пентамерную молекулу</w:t>
      </w:r>
    </w:p>
    <w:tbl>
      <w:tblPr>
        <w:tblStyle w:val="ab"/>
        <w:tblW w:w="0" w:type="auto"/>
        <w:jc w:val="center"/>
        <w:tblInd w:w="1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07"/>
        <w:gridCol w:w="4335"/>
      </w:tblGrid>
      <w:tr w:rsidR="001534E4" w:rsidRPr="000D7B86" w:rsidTr="00F21441">
        <w:trPr>
          <w:jc w:val="center"/>
        </w:trPr>
        <w:tc>
          <w:tcPr>
            <w:tcW w:w="4785" w:type="dxa"/>
          </w:tcPr>
          <w:p w:rsidR="001534E4" w:rsidRPr="000D7B86" w:rsidRDefault="001534E4" w:rsidP="00FF26EC">
            <w:pPr>
              <w:pStyle w:val="aa"/>
              <w:spacing w:line="360" w:lineRule="auto"/>
              <w:ind w:left="426" w:hanging="426"/>
              <w:rPr>
                <w:rFonts w:ascii="Times New Roman" w:hAnsi="Times New Roman" w:cs="Times New Roman"/>
                <w:sz w:val="24"/>
                <w:szCs w:val="24"/>
                <w:lang w:val="en-US"/>
              </w:rPr>
            </w:pPr>
            <w:r w:rsidRPr="000D7B86">
              <w:rPr>
                <w:rFonts w:ascii="Times New Roman" w:hAnsi="Times New Roman" w:cs="Times New Roman"/>
                <w:sz w:val="24"/>
                <w:szCs w:val="24"/>
              </w:rPr>
              <w:t xml:space="preserve">А) </w:t>
            </w:r>
            <w:r w:rsidRPr="000D7B86">
              <w:rPr>
                <w:rFonts w:ascii="Times New Roman" w:hAnsi="Times New Roman" w:cs="Times New Roman"/>
                <w:sz w:val="24"/>
                <w:szCs w:val="24"/>
                <w:lang w:val="en-US"/>
              </w:rPr>
              <w:t>IgA</w:t>
            </w:r>
          </w:p>
        </w:tc>
        <w:tc>
          <w:tcPr>
            <w:tcW w:w="4786" w:type="dxa"/>
          </w:tcPr>
          <w:p w:rsidR="001534E4" w:rsidRPr="000D7B86" w:rsidRDefault="001534E4" w:rsidP="00FF26EC">
            <w:pPr>
              <w:pStyle w:val="aa"/>
              <w:spacing w:line="360" w:lineRule="auto"/>
              <w:ind w:left="426" w:hanging="426"/>
              <w:rPr>
                <w:rFonts w:ascii="Times New Roman" w:hAnsi="Times New Roman" w:cs="Times New Roman"/>
                <w:sz w:val="24"/>
                <w:szCs w:val="24"/>
                <w:lang w:val="en-US"/>
              </w:rPr>
            </w:pPr>
            <w:r w:rsidRPr="000D7B86">
              <w:rPr>
                <w:rFonts w:ascii="Times New Roman" w:hAnsi="Times New Roman" w:cs="Times New Roman"/>
                <w:sz w:val="24"/>
                <w:szCs w:val="24"/>
              </w:rPr>
              <w:t>В)</w:t>
            </w:r>
            <w:r w:rsidRPr="000D7B86">
              <w:rPr>
                <w:rFonts w:ascii="Times New Roman" w:hAnsi="Times New Roman" w:cs="Times New Roman"/>
                <w:sz w:val="24"/>
                <w:szCs w:val="24"/>
                <w:lang w:val="en-US"/>
              </w:rPr>
              <w:t>IgD</w:t>
            </w:r>
          </w:p>
        </w:tc>
      </w:tr>
      <w:tr w:rsidR="001534E4" w:rsidRPr="000D7B86" w:rsidTr="00F21441">
        <w:trPr>
          <w:jc w:val="center"/>
        </w:trPr>
        <w:tc>
          <w:tcPr>
            <w:tcW w:w="4785" w:type="dxa"/>
          </w:tcPr>
          <w:p w:rsidR="001534E4" w:rsidRPr="000D7B86" w:rsidRDefault="001534E4" w:rsidP="00FF26EC">
            <w:pPr>
              <w:pStyle w:val="aa"/>
              <w:spacing w:line="360" w:lineRule="auto"/>
              <w:ind w:left="426" w:hanging="426"/>
              <w:rPr>
                <w:rFonts w:ascii="Times New Roman" w:hAnsi="Times New Roman" w:cs="Times New Roman"/>
                <w:sz w:val="24"/>
                <w:szCs w:val="24"/>
                <w:lang w:val="en-US"/>
              </w:rPr>
            </w:pPr>
            <w:r w:rsidRPr="000D7B86">
              <w:rPr>
                <w:rFonts w:ascii="Times New Roman" w:hAnsi="Times New Roman" w:cs="Times New Roman"/>
                <w:sz w:val="24"/>
                <w:szCs w:val="24"/>
              </w:rPr>
              <w:t>Б)</w:t>
            </w:r>
            <w:r w:rsidR="00F96E55">
              <w:rPr>
                <w:rFonts w:ascii="Times New Roman" w:hAnsi="Times New Roman" w:cs="Times New Roman"/>
                <w:sz w:val="24"/>
                <w:szCs w:val="24"/>
              </w:rPr>
              <w:t xml:space="preserve"> </w:t>
            </w:r>
            <w:r w:rsidRPr="000D7B86">
              <w:rPr>
                <w:rFonts w:ascii="Times New Roman" w:hAnsi="Times New Roman" w:cs="Times New Roman"/>
                <w:sz w:val="24"/>
                <w:szCs w:val="24"/>
                <w:lang w:val="en-US"/>
              </w:rPr>
              <w:t>IgE</w:t>
            </w:r>
          </w:p>
        </w:tc>
        <w:tc>
          <w:tcPr>
            <w:tcW w:w="4786" w:type="dxa"/>
          </w:tcPr>
          <w:p w:rsidR="001534E4" w:rsidRPr="000D7B86" w:rsidRDefault="001534E4" w:rsidP="00FF26EC">
            <w:pPr>
              <w:pStyle w:val="aa"/>
              <w:spacing w:line="360" w:lineRule="auto"/>
              <w:ind w:left="426" w:hanging="426"/>
              <w:rPr>
                <w:rFonts w:ascii="Times New Roman" w:hAnsi="Times New Roman" w:cs="Times New Roman"/>
                <w:sz w:val="24"/>
                <w:szCs w:val="24"/>
                <w:lang w:val="en-US"/>
              </w:rPr>
            </w:pPr>
            <w:r w:rsidRPr="000D7B86">
              <w:rPr>
                <w:rFonts w:ascii="Times New Roman" w:hAnsi="Times New Roman" w:cs="Times New Roman"/>
                <w:sz w:val="24"/>
                <w:szCs w:val="24"/>
              </w:rPr>
              <w:t>Г)</w:t>
            </w:r>
            <w:r w:rsidRPr="000D7B86">
              <w:rPr>
                <w:rFonts w:ascii="Times New Roman" w:hAnsi="Times New Roman" w:cs="Times New Roman"/>
                <w:sz w:val="24"/>
                <w:szCs w:val="24"/>
                <w:lang w:val="en-US"/>
              </w:rPr>
              <w:t xml:space="preserve"> IgM</w:t>
            </w:r>
          </w:p>
        </w:tc>
      </w:tr>
    </w:tbl>
    <w:p w:rsidR="001534E4" w:rsidRPr="000D7B86" w:rsidRDefault="001534E4" w:rsidP="00FF26EC">
      <w:pPr>
        <w:pStyle w:val="aa"/>
        <w:numPr>
          <w:ilvl w:val="0"/>
          <w:numId w:val="14"/>
        </w:numPr>
        <w:spacing w:after="0"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 xml:space="preserve"> «Классические» </w:t>
      </w:r>
      <w:r w:rsidR="005F3269" w:rsidRPr="005F3269">
        <w:rPr>
          <w:rFonts w:ascii="Times New Roman" w:hAnsi="Times New Roman" w:cs="Times New Roman"/>
          <w:i/>
          <w:sz w:val="24"/>
          <w:szCs w:val="24"/>
          <w:lang w:val="en-US"/>
        </w:rPr>
        <w:t>HLA</w:t>
      </w:r>
      <w:r w:rsidRPr="000D7B86">
        <w:rPr>
          <w:rFonts w:ascii="Times New Roman" w:hAnsi="Times New Roman" w:cs="Times New Roman"/>
          <w:sz w:val="24"/>
          <w:szCs w:val="24"/>
          <w:lang w:val="en-US"/>
        </w:rPr>
        <w:t xml:space="preserve"> </w:t>
      </w:r>
      <w:r w:rsidRPr="000D7B86">
        <w:rPr>
          <w:rFonts w:ascii="Times New Roman" w:hAnsi="Times New Roman" w:cs="Times New Roman"/>
          <w:sz w:val="24"/>
          <w:szCs w:val="24"/>
        </w:rPr>
        <w:t xml:space="preserve">антигены </w:t>
      </w:r>
      <w:r w:rsidRPr="000D7B86">
        <w:rPr>
          <w:rFonts w:ascii="Times New Roman" w:hAnsi="Times New Roman" w:cs="Times New Roman"/>
          <w:sz w:val="24"/>
          <w:szCs w:val="24"/>
          <w:lang w:val="en-US"/>
        </w:rPr>
        <w:t xml:space="preserve">I </w:t>
      </w:r>
      <w:r w:rsidRPr="000D7B86">
        <w:rPr>
          <w:rFonts w:ascii="Times New Roman" w:hAnsi="Times New Roman" w:cs="Times New Roman"/>
          <w:sz w:val="24"/>
          <w:szCs w:val="24"/>
        </w:rPr>
        <w:t>класса</w:t>
      </w:r>
    </w:p>
    <w:tbl>
      <w:tblPr>
        <w:tblStyle w:val="ab"/>
        <w:tblW w:w="0" w:type="auto"/>
        <w:jc w:val="center"/>
        <w:tblInd w:w="1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80"/>
        <w:gridCol w:w="4180"/>
      </w:tblGrid>
      <w:tr w:rsidR="001534E4" w:rsidRPr="000D7B86" w:rsidTr="00F21441">
        <w:trPr>
          <w:jc w:val="center"/>
        </w:trPr>
        <w:tc>
          <w:tcPr>
            <w:tcW w:w="4180" w:type="dxa"/>
          </w:tcPr>
          <w:p w:rsidR="001534E4" w:rsidRPr="000D7B86" w:rsidRDefault="001534E4" w:rsidP="00FF26EC">
            <w:pPr>
              <w:pStyle w:val="aa"/>
              <w:spacing w:line="360" w:lineRule="auto"/>
              <w:ind w:left="426" w:hanging="426"/>
              <w:rPr>
                <w:rFonts w:ascii="Times New Roman" w:hAnsi="Times New Roman" w:cs="Times New Roman"/>
                <w:sz w:val="24"/>
                <w:szCs w:val="24"/>
                <w:lang w:val="en-US"/>
              </w:rPr>
            </w:pPr>
            <w:r w:rsidRPr="000D7B86">
              <w:rPr>
                <w:rFonts w:ascii="Times New Roman" w:hAnsi="Times New Roman" w:cs="Times New Roman"/>
                <w:sz w:val="24"/>
                <w:szCs w:val="24"/>
              </w:rPr>
              <w:t xml:space="preserve">А) </w:t>
            </w:r>
            <w:r w:rsidR="005F3269" w:rsidRPr="005F3269">
              <w:rPr>
                <w:rFonts w:ascii="Times New Roman" w:hAnsi="Times New Roman" w:cs="Times New Roman"/>
                <w:i/>
                <w:sz w:val="24"/>
                <w:szCs w:val="24"/>
                <w:lang w:val="en-US"/>
              </w:rPr>
              <w:t>HLA</w:t>
            </w:r>
            <w:r w:rsidRPr="000D7B86">
              <w:rPr>
                <w:rFonts w:ascii="Times New Roman" w:hAnsi="Times New Roman" w:cs="Times New Roman"/>
                <w:sz w:val="24"/>
                <w:szCs w:val="24"/>
                <w:lang w:val="en-US"/>
              </w:rPr>
              <w:t>-G</w:t>
            </w:r>
          </w:p>
        </w:tc>
        <w:tc>
          <w:tcPr>
            <w:tcW w:w="4180" w:type="dxa"/>
          </w:tcPr>
          <w:p w:rsidR="001534E4" w:rsidRPr="000D7B86" w:rsidRDefault="001534E4" w:rsidP="00FF26EC">
            <w:pPr>
              <w:pStyle w:val="aa"/>
              <w:spacing w:line="360" w:lineRule="auto"/>
              <w:ind w:left="426" w:hanging="426"/>
              <w:rPr>
                <w:rFonts w:ascii="Times New Roman" w:hAnsi="Times New Roman" w:cs="Times New Roman"/>
                <w:sz w:val="24"/>
                <w:szCs w:val="24"/>
                <w:lang w:val="en-US"/>
              </w:rPr>
            </w:pPr>
            <w:r w:rsidRPr="000D7B86">
              <w:rPr>
                <w:rFonts w:ascii="Times New Roman" w:hAnsi="Times New Roman" w:cs="Times New Roman"/>
                <w:sz w:val="24"/>
                <w:szCs w:val="24"/>
              </w:rPr>
              <w:t>В)</w:t>
            </w:r>
            <w:r w:rsidRPr="000D7B86">
              <w:rPr>
                <w:rFonts w:ascii="Times New Roman" w:hAnsi="Times New Roman" w:cs="Times New Roman"/>
                <w:sz w:val="24"/>
                <w:szCs w:val="24"/>
                <w:lang w:val="en-US"/>
              </w:rPr>
              <w:t xml:space="preserve"> </w:t>
            </w:r>
            <w:r w:rsidR="005F3269" w:rsidRPr="005F3269">
              <w:rPr>
                <w:rFonts w:ascii="Times New Roman" w:hAnsi="Times New Roman" w:cs="Times New Roman"/>
                <w:i/>
                <w:sz w:val="24"/>
                <w:szCs w:val="24"/>
                <w:lang w:val="en-US"/>
              </w:rPr>
              <w:t>HLA</w:t>
            </w:r>
            <w:r w:rsidRPr="000D7B86">
              <w:rPr>
                <w:rFonts w:ascii="Times New Roman" w:hAnsi="Times New Roman" w:cs="Times New Roman"/>
                <w:sz w:val="24"/>
                <w:szCs w:val="24"/>
                <w:lang w:val="en-US"/>
              </w:rPr>
              <w:t>-C</w:t>
            </w:r>
          </w:p>
        </w:tc>
      </w:tr>
      <w:tr w:rsidR="001534E4" w:rsidRPr="000D7B86" w:rsidTr="00F21441">
        <w:trPr>
          <w:jc w:val="center"/>
        </w:trPr>
        <w:tc>
          <w:tcPr>
            <w:tcW w:w="4180" w:type="dxa"/>
          </w:tcPr>
          <w:p w:rsidR="001534E4" w:rsidRPr="000D7B86" w:rsidRDefault="001534E4" w:rsidP="00FF26EC">
            <w:pPr>
              <w:pStyle w:val="aa"/>
              <w:spacing w:line="360" w:lineRule="auto"/>
              <w:ind w:left="426" w:hanging="426"/>
              <w:rPr>
                <w:rFonts w:ascii="Times New Roman" w:hAnsi="Times New Roman" w:cs="Times New Roman"/>
                <w:sz w:val="24"/>
                <w:szCs w:val="24"/>
                <w:lang w:val="en-US"/>
              </w:rPr>
            </w:pPr>
            <w:r w:rsidRPr="000D7B86">
              <w:rPr>
                <w:rFonts w:ascii="Times New Roman" w:hAnsi="Times New Roman" w:cs="Times New Roman"/>
                <w:sz w:val="24"/>
                <w:szCs w:val="24"/>
              </w:rPr>
              <w:t>Б)</w:t>
            </w:r>
            <w:r w:rsidRPr="000D7B86">
              <w:rPr>
                <w:rFonts w:ascii="Times New Roman" w:hAnsi="Times New Roman" w:cs="Times New Roman"/>
                <w:sz w:val="24"/>
                <w:szCs w:val="24"/>
                <w:lang w:val="en-US"/>
              </w:rPr>
              <w:t xml:space="preserve"> </w:t>
            </w:r>
            <w:r w:rsidR="005F3269" w:rsidRPr="005F3269">
              <w:rPr>
                <w:rFonts w:ascii="Times New Roman" w:hAnsi="Times New Roman" w:cs="Times New Roman"/>
                <w:i/>
                <w:sz w:val="24"/>
                <w:szCs w:val="24"/>
                <w:lang w:val="en-US"/>
              </w:rPr>
              <w:t>HLA</w:t>
            </w:r>
            <w:r w:rsidRPr="000D7B86">
              <w:rPr>
                <w:rFonts w:ascii="Times New Roman" w:hAnsi="Times New Roman" w:cs="Times New Roman"/>
                <w:sz w:val="24"/>
                <w:szCs w:val="24"/>
                <w:lang w:val="en-US"/>
              </w:rPr>
              <w:t>-E</w:t>
            </w:r>
          </w:p>
        </w:tc>
        <w:tc>
          <w:tcPr>
            <w:tcW w:w="4180" w:type="dxa"/>
          </w:tcPr>
          <w:p w:rsidR="001534E4" w:rsidRPr="000D7B86" w:rsidRDefault="001534E4" w:rsidP="00FF26EC">
            <w:pPr>
              <w:pStyle w:val="aa"/>
              <w:spacing w:line="360" w:lineRule="auto"/>
              <w:ind w:left="426" w:hanging="426"/>
              <w:rPr>
                <w:rFonts w:ascii="Times New Roman" w:hAnsi="Times New Roman" w:cs="Times New Roman"/>
                <w:sz w:val="24"/>
                <w:szCs w:val="24"/>
                <w:lang w:val="en-US"/>
              </w:rPr>
            </w:pPr>
            <w:r w:rsidRPr="000D7B86">
              <w:rPr>
                <w:rFonts w:ascii="Times New Roman" w:hAnsi="Times New Roman" w:cs="Times New Roman"/>
                <w:sz w:val="24"/>
                <w:szCs w:val="24"/>
              </w:rPr>
              <w:t>Г)</w:t>
            </w:r>
            <w:r w:rsidRPr="000D7B86">
              <w:rPr>
                <w:rFonts w:ascii="Times New Roman" w:hAnsi="Times New Roman" w:cs="Times New Roman"/>
                <w:sz w:val="24"/>
                <w:szCs w:val="24"/>
                <w:lang w:val="en-US"/>
              </w:rPr>
              <w:t xml:space="preserve"> </w:t>
            </w:r>
            <w:r w:rsidR="005F3269" w:rsidRPr="005F3269">
              <w:rPr>
                <w:rFonts w:ascii="Times New Roman" w:hAnsi="Times New Roman" w:cs="Times New Roman"/>
                <w:i/>
                <w:sz w:val="24"/>
                <w:szCs w:val="24"/>
                <w:lang w:val="en-US"/>
              </w:rPr>
              <w:t>HLA</w:t>
            </w:r>
            <w:r w:rsidRPr="000D7B86">
              <w:rPr>
                <w:rFonts w:ascii="Times New Roman" w:hAnsi="Times New Roman" w:cs="Times New Roman"/>
                <w:sz w:val="24"/>
                <w:szCs w:val="24"/>
                <w:lang w:val="en-US"/>
              </w:rPr>
              <w:t>-DP</w:t>
            </w:r>
          </w:p>
        </w:tc>
      </w:tr>
    </w:tbl>
    <w:p w:rsidR="001534E4" w:rsidRPr="000D7B86" w:rsidRDefault="001534E4" w:rsidP="00FF26EC">
      <w:pPr>
        <w:pStyle w:val="aa"/>
        <w:numPr>
          <w:ilvl w:val="0"/>
          <w:numId w:val="22"/>
        </w:numPr>
        <w:spacing w:after="0"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Сколько классов иммуноглобулинов обнаружено у человека?</w:t>
      </w:r>
    </w:p>
    <w:tbl>
      <w:tblPr>
        <w:tblStyle w:val="ab"/>
        <w:tblW w:w="0" w:type="auto"/>
        <w:jc w:val="center"/>
        <w:tblInd w:w="1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1"/>
        <w:gridCol w:w="4321"/>
      </w:tblGrid>
      <w:tr w:rsidR="001534E4" w:rsidRPr="000D7B86" w:rsidTr="00F21441">
        <w:trPr>
          <w:jc w:val="center"/>
        </w:trPr>
        <w:tc>
          <w:tcPr>
            <w:tcW w:w="4785"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А) 3</w:t>
            </w:r>
          </w:p>
        </w:tc>
        <w:tc>
          <w:tcPr>
            <w:tcW w:w="4786"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В) 5</w:t>
            </w:r>
          </w:p>
        </w:tc>
      </w:tr>
      <w:tr w:rsidR="001534E4" w:rsidRPr="000D7B86" w:rsidTr="00F21441">
        <w:trPr>
          <w:jc w:val="center"/>
        </w:trPr>
        <w:tc>
          <w:tcPr>
            <w:tcW w:w="4785"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Б) 4</w:t>
            </w:r>
          </w:p>
        </w:tc>
        <w:tc>
          <w:tcPr>
            <w:tcW w:w="4786"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Г) 6</w:t>
            </w:r>
          </w:p>
        </w:tc>
      </w:tr>
    </w:tbl>
    <w:p w:rsidR="001534E4" w:rsidRPr="007550F6" w:rsidRDefault="001534E4" w:rsidP="00FF26EC">
      <w:pPr>
        <w:pStyle w:val="aa"/>
        <w:spacing w:after="0" w:line="360" w:lineRule="auto"/>
        <w:ind w:left="0" w:firstLine="709"/>
        <w:rPr>
          <w:rFonts w:ascii="Times New Roman" w:hAnsi="Times New Roman" w:cs="Times New Roman"/>
          <w:sz w:val="28"/>
          <w:szCs w:val="24"/>
        </w:rPr>
      </w:pPr>
    </w:p>
    <w:p w:rsidR="001534E4" w:rsidRPr="007550F6" w:rsidRDefault="001534E4" w:rsidP="00FF26EC">
      <w:pPr>
        <w:spacing w:after="0" w:line="360" w:lineRule="auto"/>
        <w:rPr>
          <w:rFonts w:ascii="Times New Roman" w:hAnsi="Times New Roman" w:cs="Times New Roman"/>
          <w:sz w:val="28"/>
          <w:szCs w:val="24"/>
        </w:rPr>
      </w:pPr>
      <w:r w:rsidRPr="007550F6">
        <w:rPr>
          <w:rFonts w:ascii="Times New Roman" w:hAnsi="Times New Roman" w:cs="Times New Roman"/>
          <w:sz w:val="28"/>
          <w:szCs w:val="24"/>
        </w:rPr>
        <w:t>Инструкция: выберите букву неправильного ответа (1 вариант выбора).</w:t>
      </w:r>
    </w:p>
    <w:p w:rsidR="001534E4" w:rsidRPr="000D7B86" w:rsidRDefault="001534E4" w:rsidP="00FF26EC">
      <w:pPr>
        <w:pStyle w:val="aa"/>
        <w:numPr>
          <w:ilvl w:val="0"/>
          <w:numId w:val="22"/>
        </w:numPr>
        <w:tabs>
          <w:tab w:val="left" w:pos="2025"/>
        </w:tabs>
        <w:spacing w:after="0"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Развивающийся плод</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534E4" w:rsidRPr="000D7B86" w:rsidTr="00F21441">
        <w:trPr>
          <w:jc w:val="center"/>
        </w:trPr>
        <w:tc>
          <w:tcPr>
            <w:tcW w:w="4785" w:type="dxa"/>
          </w:tcPr>
          <w:p w:rsidR="001534E4" w:rsidRPr="000D7B86" w:rsidRDefault="001534E4" w:rsidP="00F96E55">
            <w:pPr>
              <w:tabs>
                <w:tab w:val="left" w:pos="2025"/>
              </w:tabs>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А)</w:t>
            </w:r>
            <w:r w:rsidRPr="000D7B86">
              <w:rPr>
                <w:rFonts w:ascii="Times New Roman" w:hAnsi="Times New Roman" w:cs="Times New Roman"/>
                <w:bCs/>
                <w:sz w:val="24"/>
                <w:szCs w:val="24"/>
              </w:rPr>
              <w:t xml:space="preserve"> относится к </w:t>
            </w:r>
            <w:r w:rsidR="00F96E55">
              <w:rPr>
                <w:rFonts w:ascii="Times New Roman" w:hAnsi="Times New Roman" w:cs="Times New Roman"/>
                <w:bCs/>
                <w:sz w:val="24"/>
                <w:szCs w:val="24"/>
              </w:rPr>
              <w:t>«</w:t>
            </w:r>
            <w:r w:rsidRPr="000D7B86">
              <w:rPr>
                <w:rFonts w:ascii="Times New Roman" w:hAnsi="Times New Roman" w:cs="Times New Roman"/>
                <w:bCs/>
                <w:sz w:val="24"/>
                <w:szCs w:val="24"/>
              </w:rPr>
              <w:t>классическим</w:t>
            </w:r>
            <w:r w:rsidR="00F96E55">
              <w:rPr>
                <w:rFonts w:ascii="Times New Roman" w:hAnsi="Times New Roman" w:cs="Times New Roman"/>
                <w:bCs/>
                <w:sz w:val="24"/>
                <w:szCs w:val="24"/>
              </w:rPr>
              <w:t>»</w:t>
            </w:r>
            <w:r w:rsidRPr="000D7B86">
              <w:rPr>
                <w:rFonts w:ascii="Times New Roman" w:hAnsi="Times New Roman" w:cs="Times New Roman"/>
                <w:bCs/>
                <w:sz w:val="24"/>
                <w:szCs w:val="24"/>
              </w:rPr>
              <w:t xml:space="preserve"> иммунологически привилегированным органам</w:t>
            </w:r>
          </w:p>
        </w:tc>
        <w:tc>
          <w:tcPr>
            <w:tcW w:w="4786" w:type="dxa"/>
          </w:tcPr>
          <w:p w:rsidR="001534E4" w:rsidRPr="000D7B86" w:rsidRDefault="001534E4" w:rsidP="00FF26EC">
            <w:pPr>
              <w:tabs>
                <w:tab w:val="left" w:pos="2025"/>
              </w:tabs>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 xml:space="preserve">В) осуществляет синтез неклассических </w:t>
            </w:r>
            <w:r w:rsidR="005F3269" w:rsidRPr="005F3269">
              <w:rPr>
                <w:rFonts w:ascii="Times New Roman" w:hAnsi="Times New Roman" w:cs="Times New Roman"/>
                <w:i/>
                <w:sz w:val="24"/>
                <w:szCs w:val="24"/>
                <w:lang w:val="en-US"/>
              </w:rPr>
              <w:t>HLA</w:t>
            </w:r>
            <w:r w:rsidRPr="000D7B86">
              <w:rPr>
                <w:rFonts w:ascii="Times New Roman" w:hAnsi="Times New Roman" w:cs="Times New Roman"/>
                <w:sz w:val="24"/>
                <w:szCs w:val="24"/>
              </w:rPr>
              <w:t xml:space="preserve"> антигенов для защиты от «атак» иммунной системы матери</w:t>
            </w:r>
          </w:p>
        </w:tc>
      </w:tr>
      <w:tr w:rsidR="001534E4" w:rsidRPr="000D7B86" w:rsidTr="00F21441">
        <w:trPr>
          <w:jc w:val="center"/>
        </w:trPr>
        <w:tc>
          <w:tcPr>
            <w:tcW w:w="4785" w:type="dxa"/>
          </w:tcPr>
          <w:p w:rsidR="001534E4" w:rsidRPr="000D7B86" w:rsidRDefault="001534E4" w:rsidP="00FF26EC">
            <w:pPr>
              <w:tabs>
                <w:tab w:val="left" w:pos="2025"/>
              </w:tabs>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Б) является аллогенным трансплантатом, наполовину чужеродным матери</w:t>
            </w:r>
          </w:p>
        </w:tc>
        <w:tc>
          <w:tcPr>
            <w:tcW w:w="4786" w:type="dxa"/>
          </w:tcPr>
          <w:p w:rsidR="001534E4" w:rsidRPr="000D7B86" w:rsidRDefault="001534E4" w:rsidP="00FF26EC">
            <w:pPr>
              <w:tabs>
                <w:tab w:val="left" w:pos="2025"/>
              </w:tabs>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Г) самостоятельно синтезирует все классы иммуноглобулинов</w:t>
            </w:r>
          </w:p>
        </w:tc>
      </w:tr>
    </w:tbl>
    <w:p w:rsidR="001534E4" w:rsidRPr="000D7B86" w:rsidRDefault="001534E4" w:rsidP="00FF26EC">
      <w:pPr>
        <w:pStyle w:val="aa"/>
        <w:numPr>
          <w:ilvl w:val="0"/>
          <w:numId w:val="22"/>
        </w:numPr>
        <w:tabs>
          <w:tab w:val="left" w:pos="2025"/>
        </w:tabs>
        <w:spacing w:after="0"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 xml:space="preserve">Гены </w:t>
      </w:r>
      <w:r w:rsidR="005F3269" w:rsidRPr="005F3269">
        <w:rPr>
          <w:rFonts w:ascii="Times New Roman" w:hAnsi="Times New Roman" w:cs="Times New Roman"/>
          <w:i/>
          <w:sz w:val="24"/>
          <w:szCs w:val="24"/>
          <w:lang w:val="en-US"/>
        </w:rPr>
        <w:t>HLA</w:t>
      </w:r>
      <w:r w:rsidRPr="000D7B86">
        <w:rPr>
          <w:rFonts w:ascii="Times New Roman" w:hAnsi="Times New Roman" w:cs="Times New Roman"/>
          <w:sz w:val="24"/>
          <w:szCs w:val="24"/>
          <w:lang w:val="en-US"/>
        </w:rPr>
        <w:t xml:space="preserve"> III </w:t>
      </w:r>
      <w:r w:rsidRPr="000D7B86">
        <w:rPr>
          <w:rFonts w:ascii="Times New Roman" w:hAnsi="Times New Roman" w:cs="Times New Roman"/>
          <w:sz w:val="24"/>
          <w:szCs w:val="24"/>
        </w:rPr>
        <w:t>класса</w:t>
      </w:r>
    </w:p>
    <w:tbl>
      <w:tblPr>
        <w:tblStyle w:val="ab"/>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03"/>
        <w:gridCol w:w="4157"/>
      </w:tblGrid>
      <w:tr w:rsidR="001534E4" w:rsidRPr="000D7B86" w:rsidTr="00F21441">
        <w:trPr>
          <w:jc w:val="center"/>
        </w:trPr>
        <w:tc>
          <w:tcPr>
            <w:tcW w:w="4203" w:type="dxa"/>
          </w:tcPr>
          <w:p w:rsidR="001534E4" w:rsidRPr="000D7B86" w:rsidRDefault="001534E4" w:rsidP="00FF26EC">
            <w:pPr>
              <w:pStyle w:val="aa"/>
              <w:tabs>
                <w:tab w:val="left" w:pos="2025"/>
              </w:tabs>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А) кодируют компоненты системы комплемента</w:t>
            </w:r>
          </w:p>
        </w:tc>
        <w:tc>
          <w:tcPr>
            <w:tcW w:w="4157" w:type="dxa"/>
          </w:tcPr>
          <w:p w:rsidR="001534E4" w:rsidRPr="000D7B86" w:rsidRDefault="001534E4" w:rsidP="00FF26EC">
            <w:pPr>
              <w:pStyle w:val="aa"/>
              <w:tabs>
                <w:tab w:val="left" w:pos="2025"/>
              </w:tabs>
              <w:spacing w:line="360" w:lineRule="auto"/>
              <w:ind w:left="426" w:hanging="426"/>
              <w:rPr>
                <w:rFonts w:ascii="Times New Roman" w:hAnsi="Times New Roman" w:cs="Times New Roman"/>
                <w:sz w:val="24"/>
                <w:szCs w:val="24"/>
                <w:lang w:val="en-US"/>
              </w:rPr>
            </w:pPr>
            <w:r w:rsidRPr="000D7B86">
              <w:rPr>
                <w:rFonts w:ascii="Times New Roman" w:hAnsi="Times New Roman" w:cs="Times New Roman"/>
                <w:sz w:val="24"/>
                <w:szCs w:val="24"/>
              </w:rPr>
              <w:t xml:space="preserve">В) кодируют белки </w:t>
            </w:r>
            <w:r w:rsidRPr="000D7B86">
              <w:rPr>
                <w:rFonts w:ascii="Times New Roman" w:hAnsi="Times New Roman" w:cs="Times New Roman"/>
                <w:sz w:val="24"/>
                <w:szCs w:val="24"/>
                <w:lang w:val="en-US"/>
              </w:rPr>
              <w:t>HSP70</w:t>
            </w:r>
          </w:p>
        </w:tc>
      </w:tr>
      <w:tr w:rsidR="001534E4" w:rsidRPr="000D7B86" w:rsidTr="00F21441">
        <w:trPr>
          <w:jc w:val="center"/>
        </w:trPr>
        <w:tc>
          <w:tcPr>
            <w:tcW w:w="4203" w:type="dxa"/>
          </w:tcPr>
          <w:p w:rsidR="001534E4" w:rsidRPr="000D7B86" w:rsidRDefault="001534E4" w:rsidP="00FF26EC">
            <w:pPr>
              <w:pStyle w:val="aa"/>
              <w:tabs>
                <w:tab w:val="left" w:pos="2025"/>
              </w:tabs>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Б) не принимают участие в развитии плода</w:t>
            </w:r>
          </w:p>
        </w:tc>
        <w:tc>
          <w:tcPr>
            <w:tcW w:w="4157" w:type="dxa"/>
          </w:tcPr>
          <w:p w:rsidR="001534E4" w:rsidRPr="000D7B86" w:rsidRDefault="001534E4" w:rsidP="00FF26EC">
            <w:pPr>
              <w:pStyle w:val="aa"/>
              <w:tabs>
                <w:tab w:val="left" w:pos="2025"/>
              </w:tabs>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Г) кодируют некоторые цитокины</w:t>
            </w:r>
          </w:p>
        </w:tc>
      </w:tr>
    </w:tbl>
    <w:p w:rsidR="001534E4" w:rsidRPr="000D7B86" w:rsidRDefault="001534E4" w:rsidP="00FF26EC">
      <w:pPr>
        <w:pStyle w:val="aa"/>
        <w:numPr>
          <w:ilvl w:val="0"/>
          <w:numId w:val="22"/>
        </w:numPr>
        <w:tabs>
          <w:tab w:val="left" w:pos="2025"/>
        </w:tabs>
        <w:spacing w:after="0"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lastRenderedPageBreak/>
        <w:t>Беременность может закончиться выкидышем</w:t>
      </w:r>
    </w:p>
    <w:tbl>
      <w:tblPr>
        <w:tblStyle w:val="ab"/>
        <w:tblW w:w="0" w:type="auto"/>
        <w:jc w:val="center"/>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0"/>
        <w:gridCol w:w="4271"/>
      </w:tblGrid>
      <w:tr w:rsidR="001534E4" w:rsidRPr="000D7B86" w:rsidTr="00F21441">
        <w:trPr>
          <w:jc w:val="center"/>
        </w:trPr>
        <w:tc>
          <w:tcPr>
            <w:tcW w:w="4220"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 xml:space="preserve">А) если у супругов 3 идентичных локуса генов </w:t>
            </w:r>
            <w:r w:rsidR="005F3269" w:rsidRPr="005F3269">
              <w:rPr>
                <w:rFonts w:ascii="Times New Roman" w:hAnsi="Times New Roman" w:cs="Times New Roman"/>
                <w:i/>
                <w:sz w:val="24"/>
                <w:szCs w:val="24"/>
                <w:lang w:val="en-US"/>
              </w:rPr>
              <w:t>HLA</w:t>
            </w:r>
          </w:p>
        </w:tc>
        <w:tc>
          <w:tcPr>
            <w:tcW w:w="4271"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В) если у матери в гене TNF-α обнаружен полиморфизм -308</w:t>
            </w:r>
            <w:r w:rsidRPr="000D7B86">
              <w:rPr>
                <w:rFonts w:ascii="Times New Roman" w:hAnsi="Times New Roman" w:cs="Times New Roman"/>
                <w:sz w:val="24"/>
                <w:szCs w:val="24"/>
                <w:lang w:val="en-US"/>
              </w:rPr>
              <w:t>G</w:t>
            </w:r>
            <w:r w:rsidRPr="000D7B86">
              <w:rPr>
                <w:rFonts w:ascii="Times New Roman" w:hAnsi="Times New Roman" w:cs="Times New Roman"/>
                <w:sz w:val="24"/>
                <w:szCs w:val="24"/>
              </w:rPr>
              <w:t>-</w:t>
            </w:r>
            <w:r w:rsidRPr="000D7B86">
              <w:rPr>
                <w:rFonts w:ascii="Times New Roman" w:hAnsi="Times New Roman" w:cs="Times New Roman"/>
                <w:sz w:val="24"/>
                <w:szCs w:val="24"/>
                <w:lang w:val="en-US"/>
              </w:rPr>
              <w:t>A</w:t>
            </w:r>
          </w:p>
        </w:tc>
      </w:tr>
      <w:tr w:rsidR="001534E4" w:rsidRPr="000D7B86" w:rsidTr="00F21441">
        <w:trPr>
          <w:jc w:val="center"/>
        </w:trPr>
        <w:tc>
          <w:tcPr>
            <w:tcW w:w="4220"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Б)  если у одного из супругов вирусная инфекция</w:t>
            </w:r>
          </w:p>
        </w:tc>
        <w:tc>
          <w:tcPr>
            <w:tcW w:w="4271"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 xml:space="preserve">Г) если у матери </w:t>
            </w:r>
            <w:r w:rsidRPr="000D7B86">
              <w:rPr>
                <w:rFonts w:ascii="Times New Roman" w:hAnsi="Times New Roman" w:cs="Times New Roman"/>
                <w:sz w:val="24"/>
                <w:szCs w:val="24"/>
                <w:lang w:val="en-US"/>
              </w:rPr>
              <w:t>Rh</w:t>
            </w:r>
            <w:r w:rsidRPr="000D7B86">
              <w:rPr>
                <w:rFonts w:ascii="Times New Roman" w:hAnsi="Times New Roman" w:cs="Times New Roman"/>
                <w:sz w:val="24"/>
                <w:szCs w:val="24"/>
              </w:rPr>
              <w:t xml:space="preserve">+, а у отца </w:t>
            </w:r>
            <w:r w:rsidRPr="000D7B86">
              <w:rPr>
                <w:rFonts w:ascii="Times New Roman" w:hAnsi="Times New Roman" w:cs="Times New Roman"/>
                <w:sz w:val="24"/>
                <w:szCs w:val="24"/>
                <w:lang w:val="en-US"/>
              </w:rPr>
              <w:t>Rh</w:t>
            </w:r>
            <w:r w:rsidRPr="000D7B86">
              <w:rPr>
                <w:rFonts w:ascii="Times New Roman" w:hAnsi="Times New Roman" w:cs="Times New Roman"/>
                <w:sz w:val="24"/>
                <w:szCs w:val="24"/>
              </w:rPr>
              <w:t>-</w:t>
            </w:r>
          </w:p>
          <w:p w:rsidR="001534E4" w:rsidRPr="000D7B86" w:rsidRDefault="001534E4" w:rsidP="00FF26EC">
            <w:pPr>
              <w:pStyle w:val="aa"/>
              <w:spacing w:line="360" w:lineRule="auto"/>
              <w:ind w:left="426" w:hanging="426"/>
              <w:rPr>
                <w:rFonts w:ascii="Times New Roman" w:hAnsi="Times New Roman" w:cs="Times New Roman"/>
                <w:sz w:val="24"/>
                <w:szCs w:val="24"/>
              </w:rPr>
            </w:pPr>
          </w:p>
        </w:tc>
      </w:tr>
    </w:tbl>
    <w:p w:rsidR="001534E4" w:rsidRPr="000D7B86" w:rsidRDefault="001534E4" w:rsidP="00FF26EC">
      <w:pPr>
        <w:pStyle w:val="aa"/>
        <w:numPr>
          <w:ilvl w:val="0"/>
          <w:numId w:val="22"/>
        </w:numPr>
        <w:spacing w:after="0"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 xml:space="preserve">Антигены </w:t>
      </w:r>
      <w:r w:rsidR="005F3269" w:rsidRPr="005F3269">
        <w:rPr>
          <w:rFonts w:ascii="Times New Roman" w:hAnsi="Times New Roman" w:cs="Times New Roman"/>
          <w:i/>
          <w:sz w:val="24"/>
          <w:szCs w:val="24"/>
          <w:lang w:val="en-US"/>
        </w:rPr>
        <w:t>HLA</w:t>
      </w:r>
      <w:r w:rsidRPr="000D7B86">
        <w:rPr>
          <w:rFonts w:ascii="Times New Roman" w:hAnsi="Times New Roman" w:cs="Times New Roman"/>
          <w:sz w:val="24"/>
          <w:szCs w:val="24"/>
          <w:lang w:val="en-US"/>
        </w:rPr>
        <w:t xml:space="preserve">-G </w:t>
      </w:r>
    </w:p>
    <w:tbl>
      <w:tblPr>
        <w:tblStyle w:val="ab"/>
        <w:tblW w:w="0" w:type="auto"/>
        <w:jc w:val="center"/>
        <w:tblInd w:w="1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1"/>
        <w:gridCol w:w="4321"/>
      </w:tblGrid>
      <w:tr w:rsidR="001534E4" w:rsidRPr="000D7B86" w:rsidTr="00F21441">
        <w:trPr>
          <w:jc w:val="center"/>
        </w:trPr>
        <w:tc>
          <w:tcPr>
            <w:tcW w:w="4785"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А) синтезируются тканями плода</w:t>
            </w:r>
          </w:p>
        </w:tc>
        <w:tc>
          <w:tcPr>
            <w:tcW w:w="4786"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 xml:space="preserve">В) взаимодействуют с </w:t>
            </w:r>
            <w:r w:rsidRPr="000D7B86">
              <w:rPr>
                <w:rFonts w:ascii="Times New Roman" w:hAnsi="Times New Roman" w:cs="Times New Roman"/>
                <w:sz w:val="24"/>
                <w:szCs w:val="24"/>
                <w:lang w:val="en-US"/>
              </w:rPr>
              <w:t>NK</w:t>
            </w:r>
            <w:r w:rsidRPr="000D7B86">
              <w:rPr>
                <w:rFonts w:ascii="Times New Roman" w:hAnsi="Times New Roman" w:cs="Times New Roman"/>
                <w:sz w:val="24"/>
                <w:szCs w:val="24"/>
              </w:rPr>
              <w:t xml:space="preserve">-киллерами </w:t>
            </w:r>
            <w:r w:rsidRPr="000D7B86">
              <w:rPr>
                <w:rFonts w:ascii="Times New Roman" w:hAnsi="Times New Roman" w:cs="Times New Roman"/>
                <w:sz w:val="24"/>
                <w:szCs w:val="24"/>
                <w:lang w:val="en-US"/>
              </w:rPr>
              <w:t>CD</w:t>
            </w:r>
            <w:r w:rsidRPr="000D7B86">
              <w:rPr>
                <w:rFonts w:ascii="Times New Roman" w:hAnsi="Times New Roman" w:cs="Times New Roman"/>
                <w:sz w:val="24"/>
                <w:szCs w:val="24"/>
              </w:rPr>
              <w:t>69+</w:t>
            </w:r>
          </w:p>
        </w:tc>
      </w:tr>
      <w:tr w:rsidR="001534E4" w:rsidRPr="000D7B86" w:rsidTr="00F21441">
        <w:trPr>
          <w:jc w:val="center"/>
        </w:trPr>
        <w:tc>
          <w:tcPr>
            <w:tcW w:w="4785"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 xml:space="preserve">Б) взаимодействуют с </w:t>
            </w:r>
            <w:r w:rsidRPr="000D7B86">
              <w:rPr>
                <w:rFonts w:ascii="Times New Roman" w:hAnsi="Times New Roman" w:cs="Times New Roman"/>
                <w:sz w:val="24"/>
                <w:szCs w:val="24"/>
                <w:lang w:val="en-US"/>
              </w:rPr>
              <w:t>KIRNK</w:t>
            </w:r>
            <w:r w:rsidRPr="000D7B86">
              <w:rPr>
                <w:rFonts w:ascii="Times New Roman" w:hAnsi="Times New Roman" w:cs="Times New Roman"/>
                <w:sz w:val="24"/>
                <w:szCs w:val="24"/>
              </w:rPr>
              <w:t>-клеток</w:t>
            </w:r>
          </w:p>
        </w:tc>
        <w:tc>
          <w:tcPr>
            <w:tcW w:w="4786" w:type="dxa"/>
          </w:tcPr>
          <w:p w:rsidR="001534E4" w:rsidRPr="000D7B86" w:rsidRDefault="001534E4" w:rsidP="00F96E55">
            <w:pPr>
              <w:pStyle w:val="aa"/>
              <w:spacing w:line="360" w:lineRule="auto"/>
              <w:ind w:left="0"/>
              <w:rPr>
                <w:rFonts w:ascii="Times New Roman" w:hAnsi="Times New Roman" w:cs="Times New Roman"/>
                <w:sz w:val="24"/>
                <w:szCs w:val="24"/>
              </w:rPr>
            </w:pPr>
            <w:r w:rsidRPr="000D7B86">
              <w:rPr>
                <w:rFonts w:ascii="Times New Roman" w:hAnsi="Times New Roman" w:cs="Times New Roman"/>
                <w:sz w:val="24"/>
                <w:szCs w:val="24"/>
              </w:rPr>
              <w:t>Г) сохраняют одинаковый уровень экспрессии в течение всей жизни</w:t>
            </w:r>
          </w:p>
        </w:tc>
      </w:tr>
    </w:tbl>
    <w:p w:rsidR="001534E4" w:rsidRPr="000D7B86" w:rsidRDefault="001534E4" w:rsidP="00FF26EC">
      <w:pPr>
        <w:pStyle w:val="aa"/>
        <w:numPr>
          <w:ilvl w:val="0"/>
          <w:numId w:val="22"/>
        </w:numPr>
        <w:spacing w:after="0"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 xml:space="preserve"> Эффекты иммунологических привилегий</w:t>
      </w:r>
    </w:p>
    <w:tbl>
      <w:tblPr>
        <w:tblStyle w:val="ab"/>
        <w:tblW w:w="0" w:type="auto"/>
        <w:jc w:val="center"/>
        <w:tblInd w:w="1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9"/>
        <w:gridCol w:w="4363"/>
      </w:tblGrid>
      <w:tr w:rsidR="001534E4" w:rsidRPr="000D7B86" w:rsidTr="00F21441">
        <w:trPr>
          <w:jc w:val="center"/>
        </w:trPr>
        <w:tc>
          <w:tcPr>
            <w:tcW w:w="4785"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 xml:space="preserve">А) </w:t>
            </w:r>
            <w:r w:rsidRPr="000D7B86">
              <w:rPr>
                <w:rFonts w:ascii="Times New Roman" w:eastAsia="NewtonC" w:hAnsi="Times New Roman" w:cs="Times New Roman"/>
                <w:color w:val="231F20"/>
                <w:sz w:val="24"/>
                <w:szCs w:val="24"/>
              </w:rPr>
              <w:t>изоляция</w:t>
            </w:r>
          </w:p>
        </w:tc>
        <w:tc>
          <w:tcPr>
            <w:tcW w:w="4786" w:type="dxa"/>
          </w:tcPr>
          <w:p w:rsidR="001534E4" w:rsidRPr="000D7B86" w:rsidRDefault="001534E4" w:rsidP="00B03ECB">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В) иммунотолерантность</w:t>
            </w:r>
          </w:p>
        </w:tc>
      </w:tr>
      <w:tr w:rsidR="001534E4" w:rsidRPr="000D7B86" w:rsidTr="00F21441">
        <w:trPr>
          <w:jc w:val="center"/>
        </w:trPr>
        <w:tc>
          <w:tcPr>
            <w:tcW w:w="4785"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 xml:space="preserve">Б) иммуносупрессия </w:t>
            </w:r>
          </w:p>
        </w:tc>
        <w:tc>
          <w:tcPr>
            <w:tcW w:w="4786"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Г) иммунорегуляция</w:t>
            </w:r>
          </w:p>
        </w:tc>
      </w:tr>
    </w:tbl>
    <w:p w:rsidR="001534E4" w:rsidRPr="000D7B86" w:rsidRDefault="001534E4" w:rsidP="00FF26EC">
      <w:pPr>
        <w:pStyle w:val="aa"/>
        <w:numPr>
          <w:ilvl w:val="0"/>
          <w:numId w:val="22"/>
        </w:numPr>
        <w:spacing w:after="0"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 xml:space="preserve"> Формирование иммунитета у ребенка</w:t>
      </w:r>
    </w:p>
    <w:tbl>
      <w:tblPr>
        <w:tblStyle w:val="ab"/>
        <w:tblW w:w="0" w:type="auto"/>
        <w:jc w:val="center"/>
        <w:tblInd w:w="1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49"/>
        <w:gridCol w:w="4293"/>
      </w:tblGrid>
      <w:tr w:rsidR="001534E4" w:rsidRPr="000D7B86" w:rsidTr="00F21441">
        <w:trPr>
          <w:jc w:val="center"/>
        </w:trPr>
        <w:tc>
          <w:tcPr>
            <w:tcW w:w="4785"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А) окончательно заканчивается к 7 годам</w:t>
            </w:r>
          </w:p>
        </w:tc>
        <w:tc>
          <w:tcPr>
            <w:tcW w:w="4786"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В) отличается низкой продукцией интерферонов</w:t>
            </w:r>
          </w:p>
        </w:tc>
      </w:tr>
      <w:tr w:rsidR="001534E4" w:rsidRPr="000D7B86" w:rsidTr="00F21441">
        <w:trPr>
          <w:jc w:val="center"/>
        </w:trPr>
        <w:tc>
          <w:tcPr>
            <w:tcW w:w="4785"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 xml:space="preserve">Б) не связано с самостоятельным синтезом </w:t>
            </w:r>
            <w:r w:rsidRPr="000D7B86">
              <w:rPr>
                <w:rFonts w:ascii="Times New Roman" w:hAnsi="Times New Roman" w:cs="Times New Roman"/>
                <w:sz w:val="24"/>
                <w:szCs w:val="24"/>
                <w:lang w:val="en-US"/>
              </w:rPr>
              <w:t>IgM</w:t>
            </w:r>
          </w:p>
        </w:tc>
        <w:tc>
          <w:tcPr>
            <w:tcW w:w="4786"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Г) происходит пассивно, через кровоток матери</w:t>
            </w:r>
          </w:p>
        </w:tc>
      </w:tr>
    </w:tbl>
    <w:p w:rsidR="001534E4" w:rsidRPr="000D7B86" w:rsidRDefault="001534E4" w:rsidP="00FF26EC">
      <w:pPr>
        <w:pStyle w:val="aa"/>
        <w:numPr>
          <w:ilvl w:val="0"/>
          <w:numId w:val="22"/>
        </w:numPr>
        <w:spacing w:after="0" w:line="360" w:lineRule="auto"/>
        <w:ind w:left="426" w:hanging="426"/>
        <w:rPr>
          <w:rFonts w:ascii="Times New Roman" w:hAnsi="Times New Roman" w:cs="Times New Roman"/>
          <w:sz w:val="24"/>
          <w:szCs w:val="24"/>
        </w:rPr>
      </w:pPr>
      <w:r w:rsidRPr="000D7B86">
        <w:rPr>
          <w:rFonts w:ascii="Times New Roman" w:hAnsi="Times New Roman" w:cs="Times New Roman"/>
          <w:color w:val="000000"/>
          <w:sz w:val="24"/>
          <w:szCs w:val="24"/>
          <w:shd w:val="clear" w:color="auto" w:fill="FFFFFF"/>
          <w:lang w:val="en-US"/>
        </w:rPr>
        <w:t>IgA</w:t>
      </w:r>
    </w:p>
    <w:tbl>
      <w:tblPr>
        <w:tblStyle w:val="ab"/>
        <w:tblW w:w="0" w:type="auto"/>
        <w:jc w:val="center"/>
        <w:tblInd w:w="1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9"/>
        <w:gridCol w:w="4393"/>
      </w:tblGrid>
      <w:tr w:rsidR="001534E4" w:rsidRPr="000D7B86" w:rsidTr="00F21441">
        <w:trPr>
          <w:jc w:val="center"/>
        </w:trPr>
        <w:tc>
          <w:tcPr>
            <w:tcW w:w="4785"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А) синтезируют ткани плода</w:t>
            </w:r>
          </w:p>
        </w:tc>
        <w:tc>
          <w:tcPr>
            <w:tcW w:w="4786" w:type="dxa"/>
          </w:tcPr>
          <w:p w:rsidR="001534E4" w:rsidRPr="000D7B86" w:rsidRDefault="001534E4" w:rsidP="00F96E55">
            <w:pPr>
              <w:pStyle w:val="aa"/>
              <w:spacing w:line="360" w:lineRule="auto"/>
              <w:ind w:left="91" w:hanging="91"/>
              <w:rPr>
                <w:rFonts w:ascii="Times New Roman" w:hAnsi="Times New Roman" w:cs="Times New Roman"/>
                <w:sz w:val="24"/>
                <w:szCs w:val="24"/>
              </w:rPr>
            </w:pPr>
            <w:r w:rsidRPr="000D7B86">
              <w:rPr>
                <w:rFonts w:ascii="Times New Roman" w:hAnsi="Times New Roman" w:cs="Times New Roman"/>
                <w:sz w:val="24"/>
                <w:szCs w:val="24"/>
              </w:rPr>
              <w:t>В) повышенное количество обнаруживают у женщин, больных антифосфолипидным синдромом</w:t>
            </w:r>
          </w:p>
        </w:tc>
      </w:tr>
      <w:tr w:rsidR="001534E4" w:rsidRPr="000D7B86" w:rsidTr="00F21441">
        <w:trPr>
          <w:jc w:val="center"/>
        </w:trPr>
        <w:tc>
          <w:tcPr>
            <w:tcW w:w="4785" w:type="dxa"/>
          </w:tcPr>
          <w:p w:rsidR="001534E4" w:rsidRPr="000D7B86" w:rsidRDefault="001534E4" w:rsidP="00FF26EC">
            <w:pPr>
              <w:pStyle w:val="aa"/>
              <w:spacing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Б) поступает через молоко матери</w:t>
            </w:r>
          </w:p>
        </w:tc>
        <w:tc>
          <w:tcPr>
            <w:tcW w:w="4786" w:type="dxa"/>
          </w:tcPr>
          <w:p w:rsidR="001534E4" w:rsidRPr="000D7B86" w:rsidRDefault="001534E4" w:rsidP="00F96E55">
            <w:pPr>
              <w:pStyle w:val="aa"/>
              <w:spacing w:line="360" w:lineRule="auto"/>
              <w:ind w:left="91" w:hanging="91"/>
              <w:rPr>
                <w:rFonts w:ascii="Times New Roman" w:hAnsi="Times New Roman" w:cs="Times New Roman"/>
                <w:sz w:val="24"/>
                <w:szCs w:val="24"/>
              </w:rPr>
            </w:pPr>
            <w:r w:rsidRPr="000D7B86">
              <w:rPr>
                <w:rFonts w:ascii="Times New Roman" w:hAnsi="Times New Roman" w:cs="Times New Roman"/>
                <w:sz w:val="24"/>
                <w:szCs w:val="24"/>
              </w:rPr>
              <w:t>Г) в физиологических условиях циркулирует в виде моно-, ди- и тримера</w:t>
            </w:r>
          </w:p>
        </w:tc>
      </w:tr>
    </w:tbl>
    <w:p w:rsidR="001534E4" w:rsidRPr="000D7B86" w:rsidRDefault="001534E4" w:rsidP="00FF26EC">
      <w:pPr>
        <w:pStyle w:val="aa"/>
        <w:numPr>
          <w:ilvl w:val="0"/>
          <w:numId w:val="22"/>
        </w:numPr>
        <w:spacing w:after="0"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lang w:val="en-US"/>
        </w:rPr>
        <w:t>NK-</w:t>
      </w:r>
      <w:r w:rsidRPr="000D7B86">
        <w:rPr>
          <w:rFonts w:ascii="Times New Roman" w:hAnsi="Times New Roman" w:cs="Times New Roman"/>
          <w:sz w:val="24"/>
          <w:szCs w:val="24"/>
        </w:rPr>
        <w:t>киллеры</w:t>
      </w:r>
    </w:p>
    <w:tbl>
      <w:tblPr>
        <w:tblStyle w:val="ab"/>
        <w:tblW w:w="0" w:type="auto"/>
        <w:jc w:val="center"/>
        <w:tblInd w:w="1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49"/>
        <w:gridCol w:w="4293"/>
      </w:tblGrid>
      <w:tr w:rsidR="001534E4" w:rsidRPr="000D7B86" w:rsidTr="00F21441">
        <w:trPr>
          <w:jc w:val="center"/>
        </w:trPr>
        <w:tc>
          <w:tcPr>
            <w:tcW w:w="4785" w:type="dxa"/>
          </w:tcPr>
          <w:p w:rsidR="001534E4" w:rsidRPr="000D7B86" w:rsidRDefault="001534E4" w:rsidP="00FF26EC">
            <w:pPr>
              <w:pStyle w:val="aa"/>
              <w:spacing w:line="360" w:lineRule="auto"/>
              <w:ind w:left="0"/>
              <w:rPr>
                <w:rFonts w:ascii="Times New Roman" w:hAnsi="Times New Roman" w:cs="Times New Roman"/>
                <w:sz w:val="24"/>
                <w:szCs w:val="24"/>
              </w:rPr>
            </w:pPr>
            <w:r w:rsidRPr="000D7B86">
              <w:rPr>
                <w:rFonts w:ascii="Times New Roman" w:hAnsi="Times New Roman" w:cs="Times New Roman"/>
                <w:sz w:val="24"/>
                <w:szCs w:val="24"/>
              </w:rPr>
              <w:t>А) большие гранулярные лимфоциты</w:t>
            </w:r>
          </w:p>
        </w:tc>
        <w:tc>
          <w:tcPr>
            <w:tcW w:w="4786" w:type="dxa"/>
          </w:tcPr>
          <w:p w:rsidR="001534E4" w:rsidRPr="000D7B86" w:rsidRDefault="001534E4" w:rsidP="00FF26EC">
            <w:pPr>
              <w:pStyle w:val="aa"/>
              <w:spacing w:line="360" w:lineRule="auto"/>
              <w:ind w:left="0"/>
              <w:rPr>
                <w:rFonts w:ascii="Times New Roman" w:hAnsi="Times New Roman" w:cs="Times New Roman"/>
                <w:sz w:val="24"/>
                <w:szCs w:val="24"/>
              </w:rPr>
            </w:pPr>
            <w:r w:rsidRPr="000D7B86">
              <w:rPr>
                <w:rFonts w:ascii="Times New Roman" w:hAnsi="Times New Roman" w:cs="Times New Roman"/>
                <w:sz w:val="24"/>
                <w:szCs w:val="24"/>
              </w:rPr>
              <w:t xml:space="preserve">В) взаимодействуют с антигенами </w:t>
            </w:r>
            <w:r w:rsidR="005F3269" w:rsidRPr="005F3269">
              <w:rPr>
                <w:rFonts w:ascii="Times New Roman" w:hAnsi="Times New Roman" w:cs="Times New Roman"/>
                <w:i/>
                <w:sz w:val="24"/>
                <w:szCs w:val="24"/>
                <w:lang w:val="en-US"/>
              </w:rPr>
              <w:t>HLA</w:t>
            </w:r>
            <w:r w:rsidRPr="000D7B86">
              <w:rPr>
                <w:rFonts w:ascii="Times New Roman" w:hAnsi="Times New Roman" w:cs="Times New Roman"/>
                <w:sz w:val="24"/>
                <w:szCs w:val="24"/>
              </w:rPr>
              <w:t>-</w:t>
            </w:r>
            <w:r w:rsidRPr="000D7B86">
              <w:rPr>
                <w:rFonts w:ascii="Times New Roman" w:hAnsi="Times New Roman" w:cs="Times New Roman"/>
                <w:sz w:val="24"/>
                <w:szCs w:val="24"/>
                <w:lang w:val="en-US"/>
              </w:rPr>
              <w:t>G</w:t>
            </w:r>
            <w:r w:rsidRPr="000D7B86">
              <w:rPr>
                <w:rFonts w:ascii="Times New Roman" w:hAnsi="Times New Roman" w:cs="Times New Roman"/>
                <w:sz w:val="24"/>
                <w:szCs w:val="24"/>
              </w:rPr>
              <w:t xml:space="preserve"> через </w:t>
            </w:r>
            <w:r w:rsidRPr="000D7B86">
              <w:rPr>
                <w:rFonts w:ascii="Times New Roman" w:hAnsi="Times New Roman" w:cs="Times New Roman"/>
                <w:sz w:val="24"/>
                <w:szCs w:val="24"/>
                <w:lang w:val="en-US"/>
              </w:rPr>
              <w:t>CD</w:t>
            </w:r>
            <w:r w:rsidRPr="000D7B86">
              <w:rPr>
                <w:rFonts w:ascii="Times New Roman" w:hAnsi="Times New Roman" w:cs="Times New Roman"/>
                <w:sz w:val="24"/>
                <w:szCs w:val="24"/>
              </w:rPr>
              <w:t>94/</w:t>
            </w:r>
            <w:r w:rsidRPr="000D7B86">
              <w:rPr>
                <w:rFonts w:ascii="Times New Roman" w:hAnsi="Times New Roman" w:cs="Times New Roman"/>
                <w:sz w:val="24"/>
                <w:szCs w:val="24"/>
                <w:lang w:val="en-US"/>
              </w:rPr>
              <w:t>NKG</w:t>
            </w:r>
            <w:r w:rsidRPr="000D7B86">
              <w:rPr>
                <w:rFonts w:ascii="Times New Roman" w:hAnsi="Times New Roman" w:cs="Times New Roman"/>
                <w:sz w:val="24"/>
                <w:szCs w:val="24"/>
              </w:rPr>
              <w:t>2</w:t>
            </w:r>
            <w:r w:rsidRPr="000D7B86">
              <w:rPr>
                <w:rFonts w:ascii="Times New Roman" w:hAnsi="Times New Roman" w:cs="Times New Roman"/>
                <w:sz w:val="24"/>
                <w:szCs w:val="24"/>
                <w:lang w:val="en-US"/>
              </w:rPr>
              <w:t>A</w:t>
            </w:r>
          </w:p>
        </w:tc>
      </w:tr>
      <w:tr w:rsidR="001534E4" w:rsidRPr="000D7B86" w:rsidTr="00F21441">
        <w:trPr>
          <w:jc w:val="center"/>
        </w:trPr>
        <w:tc>
          <w:tcPr>
            <w:tcW w:w="4785" w:type="dxa"/>
          </w:tcPr>
          <w:p w:rsidR="001534E4" w:rsidRPr="000D7B86" w:rsidRDefault="001534E4" w:rsidP="00FF26EC">
            <w:pPr>
              <w:pStyle w:val="aa"/>
              <w:spacing w:line="360" w:lineRule="auto"/>
              <w:ind w:left="0"/>
              <w:rPr>
                <w:rFonts w:ascii="Times New Roman" w:hAnsi="Times New Roman" w:cs="Times New Roman"/>
                <w:sz w:val="24"/>
                <w:szCs w:val="24"/>
              </w:rPr>
            </w:pPr>
            <w:r w:rsidRPr="000D7B86">
              <w:rPr>
                <w:rFonts w:ascii="Times New Roman" w:hAnsi="Times New Roman" w:cs="Times New Roman"/>
                <w:sz w:val="24"/>
                <w:szCs w:val="24"/>
              </w:rPr>
              <w:t>Б) в норме - основа противоопухолевого иммунитета</w:t>
            </w:r>
          </w:p>
        </w:tc>
        <w:tc>
          <w:tcPr>
            <w:tcW w:w="4786" w:type="dxa"/>
          </w:tcPr>
          <w:p w:rsidR="001534E4" w:rsidRPr="000D7B86" w:rsidRDefault="001534E4" w:rsidP="00FF26EC">
            <w:pPr>
              <w:pStyle w:val="aa"/>
              <w:spacing w:line="360" w:lineRule="auto"/>
              <w:ind w:left="0"/>
              <w:rPr>
                <w:rFonts w:ascii="Times New Roman" w:hAnsi="Times New Roman" w:cs="Times New Roman"/>
                <w:sz w:val="24"/>
                <w:szCs w:val="24"/>
              </w:rPr>
            </w:pPr>
            <w:r w:rsidRPr="000D7B86">
              <w:rPr>
                <w:rFonts w:ascii="Times New Roman" w:hAnsi="Times New Roman" w:cs="Times New Roman"/>
                <w:sz w:val="24"/>
                <w:szCs w:val="24"/>
              </w:rPr>
              <w:t xml:space="preserve">Г) регулируются антигенами </w:t>
            </w:r>
            <w:r w:rsidR="005F3269" w:rsidRPr="005F3269">
              <w:rPr>
                <w:rFonts w:ascii="Times New Roman" w:hAnsi="Times New Roman" w:cs="Times New Roman"/>
                <w:i/>
                <w:sz w:val="24"/>
                <w:szCs w:val="24"/>
                <w:lang w:val="en-US"/>
              </w:rPr>
              <w:t>HLA</w:t>
            </w:r>
            <w:r w:rsidRPr="000D7B86">
              <w:rPr>
                <w:rFonts w:ascii="Times New Roman" w:hAnsi="Times New Roman" w:cs="Times New Roman"/>
                <w:sz w:val="24"/>
                <w:szCs w:val="24"/>
              </w:rPr>
              <w:t>-</w:t>
            </w:r>
            <w:r w:rsidRPr="000D7B86">
              <w:rPr>
                <w:rFonts w:ascii="Times New Roman" w:hAnsi="Times New Roman" w:cs="Times New Roman"/>
                <w:sz w:val="24"/>
                <w:szCs w:val="24"/>
                <w:lang w:val="en-US"/>
              </w:rPr>
              <w:t>G</w:t>
            </w:r>
            <w:r w:rsidRPr="000D7B86">
              <w:rPr>
                <w:rFonts w:ascii="Times New Roman" w:hAnsi="Times New Roman" w:cs="Times New Roman"/>
                <w:sz w:val="24"/>
                <w:szCs w:val="24"/>
              </w:rPr>
              <w:t xml:space="preserve"> и </w:t>
            </w:r>
            <w:r w:rsidR="005F3269" w:rsidRPr="005F3269">
              <w:rPr>
                <w:rFonts w:ascii="Times New Roman" w:hAnsi="Times New Roman" w:cs="Times New Roman"/>
                <w:i/>
                <w:sz w:val="24"/>
                <w:szCs w:val="24"/>
                <w:lang w:val="en-US"/>
              </w:rPr>
              <w:t>HLA</w:t>
            </w:r>
            <w:r w:rsidRPr="000D7B86">
              <w:rPr>
                <w:rFonts w:ascii="Times New Roman" w:hAnsi="Times New Roman" w:cs="Times New Roman"/>
                <w:sz w:val="24"/>
                <w:szCs w:val="24"/>
              </w:rPr>
              <w:t>-</w:t>
            </w:r>
            <w:r w:rsidRPr="000D7B86">
              <w:rPr>
                <w:rFonts w:ascii="Times New Roman" w:hAnsi="Times New Roman" w:cs="Times New Roman"/>
                <w:sz w:val="24"/>
                <w:szCs w:val="24"/>
                <w:lang w:val="en-US"/>
              </w:rPr>
              <w:t>E</w:t>
            </w:r>
          </w:p>
        </w:tc>
      </w:tr>
    </w:tbl>
    <w:p w:rsidR="001534E4" w:rsidRPr="000D7B86" w:rsidRDefault="001534E4" w:rsidP="00FF26EC">
      <w:pPr>
        <w:pStyle w:val="aa"/>
        <w:numPr>
          <w:ilvl w:val="0"/>
          <w:numId w:val="22"/>
        </w:numPr>
        <w:spacing w:after="0"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Генетический контроль структуры иммуноглобулинов осуществляется набором</w:t>
      </w:r>
    </w:p>
    <w:tbl>
      <w:tblPr>
        <w:tblStyle w:val="ab"/>
        <w:tblW w:w="0" w:type="auto"/>
        <w:jc w:val="center"/>
        <w:tblInd w:w="1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1"/>
        <w:gridCol w:w="4141"/>
      </w:tblGrid>
      <w:tr w:rsidR="001534E4" w:rsidRPr="000D7B86" w:rsidTr="00F21441">
        <w:trPr>
          <w:jc w:val="center"/>
        </w:trPr>
        <w:tc>
          <w:tcPr>
            <w:tcW w:w="4785" w:type="dxa"/>
          </w:tcPr>
          <w:p w:rsidR="001534E4" w:rsidRPr="000D7B86" w:rsidRDefault="001534E4" w:rsidP="00FF26EC">
            <w:pPr>
              <w:pStyle w:val="aa"/>
              <w:spacing w:line="360" w:lineRule="auto"/>
              <w:ind w:left="0"/>
              <w:rPr>
                <w:rFonts w:ascii="Times New Roman" w:hAnsi="Times New Roman" w:cs="Times New Roman"/>
                <w:sz w:val="24"/>
                <w:szCs w:val="24"/>
              </w:rPr>
            </w:pPr>
            <w:r w:rsidRPr="000D7B86">
              <w:rPr>
                <w:rFonts w:ascii="Times New Roman" w:hAnsi="Times New Roman" w:cs="Times New Roman"/>
                <w:sz w:val="24"/>
                <w:szCs w:val="24"/>
              </w:rPr>
              <w:t xml:space="preserve">А) </w:t>
            </w:r>
            <w:r w:rsidRPr="000D7B86">
              <w:rPr>
                <w:rFonts w:ascii="Times New Roman" w:hAnsi="Times New Roman" w:cs="Times New Roman"/>
                <w:sz w:val="24"/>
                <w:szCs w:val="24"/>
                <w:lang w:val="en-US"/>
              </w:rPr>
              <w:t>V</w:t>
            </w:r>
            <w:r w:rsidRPr="000D7B86">
              <w:rPr>
                <w:rFonts w:ascii="Times New Roman" w:hAnsi="Times New Roman" w:cs="Times New Roman"/>
                <w:sz w:val="24"/>
                <w:szCs w:val="24"/>
              </w:rPr>
              <w:t>-генов</w:t>
            </w:r>
          </w:p>
        </w:tc>
        <w:tc>
          <w:tcPr>
            <w:tcW w:w="4786" w:type="dxa"/>
          </w:tcPr>
          <w:p w:rsidR="001534E4" w:rsidRPr="000D7B86" w:rsidRDefault="001534E4" w:rsidP="00FF26EC">
            <w:pPr>
              <w:pStyle w:val="aa"/>
              <w:spacing w:line="360" w:lineRule="auto"/>
              <w:ind w:left="0"/>
              <w:rPr>
                <w:rFonts w:ascii="Times New Roman" w:hAnsi="Times New Roman" w:cs="Times New Roman"/>
                <w:sz w:val="24"/>
                <w:szCs w:val="24"/>
              </w:rPr>
            </w:pPr>
            <w:r w:rsidRPr="000D7B86">
              <w:rPr>
                <w:rFonts w:ascii="Times New Roman" w:hAnsi="Times New Roman" w:cs="Times New Roman"/>
                <w:sz w:val="24"/>
                <w:szCs w:val="24"/>
              </w:rPr>
              <w:t>С) С-генов</w:t>
            </w:r>
          </w:p>
        </w:tc>
      </w:tr>
      <w:tr w:rsidR="001534E4" w:rsidRPr="000D7B86" w:rsidTr="00F21441">
        <w:trPr>
          <w:jc w:val="center"/>
        </w:trPr>
        <w:tc>
          <w:tcPr>
            <w:tcW w:w="4785" w:type="dxa"/>
          </w:tcPr>
          <w:p w:rsidR="001534E4" w:rsidRPr="000D7B86" w:rsidRDefault="001534E4" w:rsidP="00FF26EC">
            <w:pPr>
              <w:pStyle w:val="aa"/>
              <w:spacing w:line="360" w:lineRule="auto"/>
              <w:ind w:left="0"/>
              <w:rPr>
                <w:rFonts w:ascii="Times New Roman" w:hAnsi="Times New Roman" w:cs="Times New Roman"/>
                <w:sz w:val="24"/>
                <w:szCs w:val="24"/>
              </w:rPr>
            </w:pPr>
            <w:r w:rsidRPr="000D7B86">
              <w:rPr>
                <w:rFonts w:ascii="Times New Roman" w:hAnsi="Times New Roman" w:cs="Times New Roman"/>
                <w:sz w:val="24"/>
                <w:szCs w:val="24"/>
              </w:rPr>
              <w:t xml:space="preserve">Б) </w:t>
            </w:r>
            <w:r w:rsidRPr="000D7B86">
              <w:rPr>
                <w:rFonts w:ascii="Times New Roman" w:hAnsi="Times New Roman" w:cs="Times New Roman"/>
                <w:sz w:val="24"/>
                <w:szCs w:val="24"/>
                <w:lang w:val="en-US"/>
              </w:rPr>
              <w:t>J</w:t>
            </w:r>
            <w:r w:rsidRPr="000D7B86">
              <w:rPr>
                <w:rFonts w:ascii="Times New Roman" w:hAnsi="Times New Roman" w:cs="Times New Roman"/>
                <w:sz w:val="24"/>
                <w:szCs w:val="24"/>
              </w:rPr>
              <w:t>-генов</w:t>
            </w:r>
          </w:p>
        </w:tc>
        <w:tc>
          <w:tcPr>
            <w:tcW w:w="4786" w:type="dxa"/>
          </w:tcPr>
          <w:p w:rsidR="001534E4" w:rsidRPr="000D7B86" w:rsidRDefault="001534E4" w:rsidP="00FF26EC">
            <w:pPr>
              <w:pStyle w:val="aa"/>
              <w:spacing w:line="360" w:lineRule="auto"/>
              <w:ind w:left="0"/>
              <w:rPr>
                <w:rFonts w:ascii="Times New Roman" w:hAnsi="Times New Roman" w:cs="Times New Roman"/>
                <w:sz w:val="24"/>
                <w:szCs w:val="24"/>
              </w:rPr>
            </w:pPr>
            <w:r w:rsidRPr="000D7B86">
              <w:rPr>
                <w:rFonts w:ascii="Times New Roman" w:hAnsi="Times New Roman" w:cs="Times New Roman"/>
                <w:sz w:val="24"/>
                <w:szCs w:val="24"/>
              </w:rPr>
              <w:t xml:space="preserve">Г) </w:t>
            </w:r>
            <w:r w:rsidRPr="000D7B86">
              <w:rPr>
                <w:rFonts w:ascii="Times New Roman" w:hAnsi="Times New Roman" w:cs="Times New Roman"/>
                <w:sz w:val="24"/>
                <w:szCs w:val="24"/>
                <w:lang w:val="en-US"/>
              </w:rPr>
              <w:t>I-</w:t>
            </w:r>
            <w:r w:rsidRPr="000D7B86">
              <w:rPr>
                <w:rFonts w:ascii="Times New Roman" w:hAnsi="Times New Roman" w:cs="Times New Roman"/>
                <w:sz w:val="24"/>
                <w:szCs w:val="24"/>
              </w:rPr>
              <w:t>генов</w:t>
            </w:r>
          </w:p>
        </w:tc>
      </w:tr>
    </w:tbl>
    <w:p w:rsidR="001534E4" w:rsidRPr="000D7B86" w:rsidRDefault="001534E4" w:rsidP="00FF26EC">
      <w:pPr>
        <w:spacing w:after="0" w:line="360" w:lineRule="auto"/>
        <w:rPr>
          <w:rFonts w:ascii="Times New Roman" w:hAnsi="Times New Roman" w:cs="Times New Roman"/>
          <w:b/>
          <w:sz w:val="24"/>
          <w:szCs w:val="24"/>
        </w:rPr>
      </w:pPr>
    </w:p>
    <w:p w:rsidR="00B03ECB" w:rsidRDefault="00B03ECB" w:rsidP="00FF26EC">
      <w:pPr>
        <w:pStyle w:val="aa"/>
        <w:spacing w:after="0" w:line="360" w:lineRule="auto"/>
        <w:ind w:left="1571" w:hanging="1571"/>
        <w:jc w:val="center"/>
        <w:rPr>
          <w:rFonts w:ascii="Times New Roman" w:hAnsi="Times New Roman" w:cs="Times New Roman"/>
          <w:b/>
          <w:sz w:val="28"/>
          <w:szCs w:val="24"/>
          <w:lang w:val="en-US"/>
        </w:rPr>
      </w:pPr>
    </w:p>
    <w:p w:rsidR="001534E4" w:rsidRPr="004741EA" w:rsidRDefault="001534E4" w:rsidP="00FF26EC">
      <w:pPr>
        <w:pStyle w:val="aa"/>
        <w:spacing w:after="0" w:line="360" w:lineRule="auto"/>
        <w:ind w:left="1571" w:hanging="1571"/>
        <w:jc w:val="center"/>
        <w:rPr>
          <w:rFonts w:ascii="Times New Roman" w:hAnsi="Times New Roman" w:cs="Times New Roman"/>
          <w:b/>
          <w:sz w:val="28"/>
          <w:szCs w:val="24"/>
        </w:rPr>
      </w:pPr>
      <w:r w:rsidRPr="004741EA">
        <w:rPr>
          <w:rFonts w:ascii="Times New Roman" w:hAnsi="Times New Roman" w:cs="Times New Roman"/>
          <w:b/>
          <w:sz w:val="28"/>
          <w:szCs w:val="24"/>
        </w:rPr>
        <w:lastRenderedPageBreak/>
        <w:t>Открытые задания</w:t>
      </w:r>
    </w:p>
    <w:p w:rsidR="001534E4" w:rsidRPr="000D7B86" w:rsidRDefault="001534E4" w:rsidP="00FF26EC">
      <w:pPr>
        <w:pStyle w:val="aa"/>
        <w:spacing w:after="0" w:line="360" w:lineRule="auto"/>
        <w:ind w:left="1440" w:hanging="1440"/>
        <w:rPr>
          <w:rFonts w:ascii="Times New Roman" w:hAnsi="Times New Roman" w:cs="Times New Roman"/>
          <w:sz w:val="24"/>
          <w:szCs w:val="24"/>
        </w:rPr>
      </w:pPr>
      <w:r w:rsidRPr="004741EA">
        <w:rPr>
          <w:rFonts w:ascii="Times New Roman" w:hAnsi="Times New Roman" w:cs="Times New Roman"/>
          <w:sz w:val="28"/>
          <w:szCs w:val="24"/>
        </w:rPr>
        <w:t>Инструкция: дополните</w:t>
      </w:r>
      <w:r w:rsidRPr="000D7B86">
        <w:rPr>
          <w:rFonts w:ascii="Times New Roman" w:hAnsi="Times New Roman" w:cs="Times New Roman"/>
          <w:sz w:val="24"/>
          <w:szCs w:val="24"/>
        </w:rPr>
        <w:t>.</w:t>
      </w:r>
    </w:p>
    <w:p w:rsidR="001534E4" w:rsidRPr="000D7B86" w:rsidRDefault="001534E4" w:rsidP="00FF26EC">
      <w:pPr>
        <w:pStyle w:val="aa"/>
        <w:numPr>
          <w:ilvl w:val="0"/>
          <w:numId w:val="22"/>
        </w:numPr>
        <w:spacing w:after="0"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Присущее всем живым организмам свойство воспроизводить себе подобные особи, обеспечивающее непрерывность и преемственность жизни - __________</w:t>
      </w:r>
    </w:p>
    <w:p w:rsidR="001534E4" w:rsidRPr="000D7B86" w:rsidRDefault="001534E4" w:rsidP="00FF26EC">
      <w:pPr>
        <w:pStyle w:val="aa"/>
        <w:numPr>
          <w:ilvl w:val="0"/>
          <w:numId w:val="22"/>
        </w:numPr>
        <w:spacing w:after="0" w:line="360" w:lineRule="auto"/>
        <w:ind w:left="426" w:hanging="426"/>
        <w:rPr>
          <w:rStyle w:val="apple-style-span"/>
          <w:rFonts w:ascii="Times New Roman" w:hAnsi="Times New Roman" w:cs="Times New Roman"/>
          <w:sz w:val="24"/>
          <w:szCs w:val="24"/>
        </w:rPr>
      </w:pPr>
      <w:r w:rsidRPr="000D7B86">
        <w:rPr>
          <w:rFonts w:ascii="Times New Roman" w:hAnsi="Times New Roman" w:cs="Times New Roman"/>
          <w:sz w:val="24"/>
          <w:szCs w:val="24"/>
        </w:rPr>
        <w:t>Отсутствие заболеваний репродуктивной системы или нарушений репродуктивной функции при возможности осуществления процессов репродукции при полном физическом, психическом и социальном благополучии</w:t>
      </w:r>
      <w:r w:rsidRPr="000D7B86">
        <w:rPr>
          <w:rStyle w:val="udar"/>
          <w:rFonts w:ascii="Times New Roman" w:hAnsi="Times New Roman" w:cs="Times New Roman"/>
          <w:sz w:val="24"/>
          <w:szCs w:val="24"/>
        </w:rPr>
        <w:t xml:space="preserve"> - </w:t>
      </w:r>
      <w:r w:rsidRPr="000D7B86">
        <w:rPr>
          <w:rStyle w:val="apple-style-span"/>
          <w:rFonts w:ascii="Times New Roman" w:hAnsi="Times New Roman" w:cs="Times New Roman"/>
          <w:sz w:val="24"/>
          <w:szCs w:val="24"/>
        </w:rPr>
        <w:t>__________________</w:t>
      </w:r>
    </w:p>
    <w:p w:rsidR="001534E4" w:rsidRPr="000D7B86" w:rsidRDefault="001534E4" w:rsidP="00FF26EC">
      <w:pPr>
        <w:pStyle w:val="aa"/>
        <w:numPr>
          <w:ilvl w:val="0"/>
          <w:numId w:val="22"/>
        </w:numPr>
        <w:spacing w:after="0" w:line="360" w:lineRule="auto"/>
        <w:ind w:left="426" w:hanging="426"/>
        <w:jc w:val="both"/>
        <w:rPr>
          <w:rFonts w:ascii="Times New Roman" w:hAnsi="Times New Roman" w:cs="Times New Roman"/>
          <w:sz w:val="24"/>
          <w:szCs w:val="24"/>
        </w:rPr>
      </w:pPr>
      <w:r w:rsidRPr="000D7B86">
        <w:rPr>
          <w:rFonts w:ascii="Times New Roman" w:hAnsi="Times New Roman" w:cs="Times New Roman"/>
          <w:color w:val="000000"/>
          <w:sz w:val="24"/>
          <w:szCs w:val="24"/>
          <w:shd w:val="clear" w:color="auto" w:fill="FFFFFF"/>
        </w:rPr>
        <w:t>Раздел иммунологии, изучающий генетическую обусловленность факторов</w:t>
      </w:r>
      <w:r w:rsidR="00F96E55">
        <w:rPr>
          <w:rFonts w:ascii="Times New Roman" w:hAnsi="Times New Roman" w:cs="Times New Roman"/>
          <w:color w:val="000000"/>
          <w:sz w:val="24"/>
          <w:szCs w:val="24"/>
          <w:shd w:val="clear" w:color="auto" w:fill="FFFFFF"/>
        </w:rPr>
        <w:t xml:space="preserve"> </w:t>
      </w:r>
      <w:r w:rsidRPr="000D7B86">
        <w:rPr>
          <w:rStyle w:val="a4"/>
          <w:rFonts w:ascii="Times New Roman" w:hAnsi="Times New Roman" w:cs="Times New Roman"/>
          <w:b w:val="0"/>
          <w:color w:val="000000"/>
          <w:sz w:val="24"/>
          <w:szCs w:val="24"/>
          <w:shd w:val="clear" w:color="auto" w:fill="FFFFFF"/>
        </w:rPr>
        <w:t>иммунитета,</w:t>
      </w:r>
      <w:r w:rsidR="00F96E55">
        <w:rPr>
          <w:rStyle w:val="a4"/>
          <w:rFonts w:ascii="Times New Roman" w:hAnsi="Times New Roman" w:cs="Times New Roman"/>
          <w:b w:val="0"/>
          <w:color w:val="000000"/>
          <w:sz w:val="24"/>
          <w:szCs w:val="24"/>
          <w:shd w:val="clear" w:color="auto" w:fill="FFFFFF"/>
        </w:rPr>
        <w:t xml:space="preserve"> </w:t>
      </w:r>
      <w:r w:rsidRPr="000D7B86">
        <w:rPr>
          <w:rFonts w:ascii="Times New Roman" w:hAnsi="Times New Roman" w:cs="Times New Roman"/>
          <w:color w:val="000000"/>
          <w:sz w:val="24"/>
          <w:szCs w:val="24"/>
          <w:shd w:val="clear" w:color="auto" w:fill="FFFFFF"/>
        </w:rPr>
        <w:t>внутривидовое разнообразие и наследование тканевых</w:t>
      </w:r>
      <w:r w:rsidR="00F96E55">
        <w:rPr>
          <w:rFonts w:ascii="Times New Roman" w:hAnsi="Times New Roman" w:cs="Times New Roman"/>
          <w:color w:val="000000"/>
          <w:sz w:val="24"/>
          <w:szCs w:val="24"/>
          <w:shd w:val="clear" w:color="auto" w:fill="FFFFFF"/>
        </w:rPr>
        <w:t xml:space="preserve"> </w:t>
      </w:r>
      <w:r w:rsidRPr="000D7B86">
        <w:rPr>
          <w:rStyle w:val="a4"/>
          <w:rFonts w:ascii="Times New Roman" w:hAnsi="Times New Roman" w:cs="Times New Roman"/>
          <w:b w:val="0"/>
          <w:color w:val="000000"/>
          <w:sz w:val="24"/>
          <w:szCs w:val="24"/>
          <w:shd w:val="clear" w:color="auto" w:fill="FFFFFF"/>
        </w:rPr>
        <w:t>антигенов,</w:t>
      </w:r>
      <w:r w:rsidR="00F96E55">
        <w:rPr>
          <w:rStyle w:val="a4"/>
          <w:rFonts w:ascii="Times New Roman" w:hAnsi="Times New Roman" w:cs="Times New Roman"/>
          <w:b w:val="0"/>
          <w:color w:val="000000"/>
          <w:sz w:val="24"/>
          <w:szCs w:val="24"/>
          <w:shd w:val="clear" w:color="auto" w:fill="FFFFFF"/>
        </w:rPr>
        <w:t xml:space="preserve"> </w:t>
      </w:r>
      <w:r w:rsidRPr="000D7B86">
        <w:rPr>
          <w:rFonts w:ascii="Times New Roman" w:hAnsi="Times New Roman" w:cs="Times New Roman"/>
          <w:color w:val="000000"/>
          <w:sz w:val="24"/>
          <w:szCs w:val="24"/>
          <w:shd w:val="clear" w:color="auto" w:fill="FFFFFF"/>
        </w:rPr>
        <w:t>тканевую несовместимость</w:t>
      </w:r>
      <w:r w:rsidRPr="000D7B86">
        <w:rPr>
          <w:rFonts w:ascii="Times New Roman" w:hAnsi="Times New Roman" w:cs="Times New Roman"/>
          <w:sz w:val="24"/>
          <w:szCs w:val="24"/>
        </w:rPr>
        <w:t xml:space="preserve"> - _________.</w:t>
      </w:r>
    </w:p>
    <w:p w:rsidR="001534E4" w:rsidRPr="000D7B86" w:rsidRDefault="001534E4" w:rsidP="00FF26EC">
      <w:pPr>
        <w:pStyle w:val="aa"/>
        <w:numPr>
          <w:ilvl w:val="0"/>
          <w:numId w:val="22"/>
        </w:numPr>
        <w:spacing w:after="0" w:line="360" w:lineRule="auto"/>
        <w:ind w:left="426" w:hanging="426"/>
        <w:jc w:val="both"/>
        <w:rPr>
          <w:rFonts w:ascii="Times New Roman" w:hAnsi="Times New Roman" w:cs="Times New Roman"/>
          <w:sz w:val="24"/>
          <w:szCs w:val="24"/>
        </w:rPr>
      </w:pPr>
      <w:r w:rsidRPr="000D7B86">
        <w:rPr>
          <w:rFonts w:ascii="Times New Roman" w:hAnsi="Times New Roman" w:cs="Times New Roman"/>
          <w:sz w:val="24"/>
          <w:szCs w:val="24"/>
          <w:shd w:val="clear" w:color="auto" w:fill="FFFFFF"/>
        </w:rPr>
        <w:t xml:space="preserve"> Диагноз «</w:t>
      </w:r>
      <w:r w:rsidRPr="000D7B86">
        <w:rPr>
          <w:rStyle w:val="a4"/>
          <w:rFonts w:ascii="Times New Roman" w:hAnsi="Times New Roman" w:cs="Times New Roman"/>
          <w:b w:val="0"/>
          <w:bCs w:val="0"/>
          <w:sz w:val="24"/>
          <w:szCs w:val="24"/>
          <w:shd w:val="clear" w:color="auto" w:fill="FFFFFF"/>
        </w:rPr>
        <w:t>привычное невынашивание</w:t>
      </w:r>
      <w:r w:rsidRPr="000D7B86">
        <w:rPr>
          <w:rFonts w:ascii="Times New Roman" w:hAnsi="Times New Roman" w:cs="Times New Roman"/>
          <w:sz w:val="24"/>
          <w:szCs w:val="24"/>
          <w:shd w:val="clear" w:color="auto" w:fill="FFFFFF"/>
        </w:rPr>
        <w:t xml:space="preserve">» может быть поставлен, если </w:t>
      </w:r>
      <w:r w:rsidRPr="000D7B86">
        <w:rPr>
          <w:rFonts w:ascii="Times New Roman" w:hAnsi="Times New Roman" w:cs="Times New Roman"/>
          <w:sz w:val="24"/>
          <w:szCs w:val="24"/>
        </w:rPr>
        <w:t>у женщины не менее</w:t>
      </w:r>
      <w:r w:rsidRPr="000D7B86">
        <w:rPr>
          <w:rFonts w:ascii="Times New Roman" w:hAnsi="Times New Roman" w:cs="Times New Roman"/>
          <w:sz w:val="24"/>
          <w:szCs w:val="24"/>
          <w:shd w:val="clear" w:color="auto" w:fill="FFFFFF"/>
        </w:rPr>
        <w:t xml:space="preserve"> </w:t>
      </w:r>
      <w:r w:rsidR="00F96E55">
        <w:rPr>
          <w:rFonts w:ascii="Times New Roman" w:hAnsi="Times New Roman" w:cs="Times New Roman"/>
          <w:sz w:val="24"/>
          <w:szCs w:val="24"/>
          <w:shd w:val="clear" w:color="auto" w:fill="FFFFFF"/>
        </w:rPr>
        <w:t>…………</w:t>
      </w:r>
      <w:r w:rsidRPr="000D7B86">
        <w:rPr>
          <w:rFonts w:ascii="Times New Roman" w:hAnsi="Times New Roman" w:cs="Times New Roman"/>
          <w:sz w:val="24"/>
          <w:szCs w:val="24"/>
          <w:shd w:val="clear" w:color="auto" w:fill="FFFFFF"/>
        </w:rPr>
        <w:t>раз происходит самопроизвольное прерывание беременности на сроке до 37 недель.</w:t>
      </w:r>
    </w:p>
    <w:p w:rsidR="001534E4" w:rsidRPr="000D7B86" w:rsidRDefault="001534E4" w:rsidP="00FF26EC">
      <w:pPr>
        <w:pStyle w:val="aa"/>
        <w:numPr>
          <w:ilvl w:val="0"/>
          <w:numId w:val="22"/>
        </w:numPr>
        <w:spacing w:after="0" w:line="360" w:lineRule="auto"/>
        <w:ind w:left="426" w:hanging="426"/>
        <w:rPr>
          <w:rFonts w:ascii="Times New Roman" w:hAnsi="Times New Roman" w:cs="Times New Roman"/>
          <w:sz w:val="24"/>
          <w:szCs w:val="24"/>
        </w:rPr>
      </w:pPr>
      <w:r w:rsidRPr="000D7B86">
        <w:rPr>
          <w:rFonts w:ascii="Times New Roman" w:hAnsi="Times New Roman" w:cs="Times New Roman"/>
          <w:bCs/>
          <w:sz w:val="24"/>
          <w:szCs w:val="24"/>
        </w:rPr>
        <w:t>Существуют данные убедительно, доказывающие, что материнские Т-клетки __________ через плаценту и в дальнейшем вызывают иммунологическую толерантность.</w:t>
      </w:r>
    </w:p>
    <w:p w:rsidR="001534E4" w:rsidRPr="000D7B86" w:rsidRDefault="001534E4" w:rsidP="00FF26EC">
      <w:pPr>
        <w:pStyle w:val="aa"/>
        <w:numPr>
          <w:ilvl w:val="0"/>
          <w:numId w:val="22"/>
        </w:numPr>
        <w:spacing w:after="0" w:line="360" w:lineRule="auto"/>
        <w:ind w:left="426" w:hanging="426"/>
        <w:rPr>
          <w:rFonts w:ascii="Times New Roman" w:hAnsi="Times New Roman" w:cs="Times New Roman"/>
          <w:sz w:val="24"/>
          <w:szCs w:val="24"/>
        </w:rPr>
      </w:pPr>
      <w:r w:rsidRPr="000D7B86">
        <w:rPr>
          <w:rFonts w:ascii="Times New Roman" w:hAnsi="Times New Roman" w:cs="Times New Roman"/>
          <w:bCs/>
          <w:sz w:val="24"/>
          <w:szCs w:val="24"/>
        </w:rPr>
        <w:t>Аутоиммунные заболевания, которые могут привести к</w:t>
      </w:r>
      <w:r w:rsidR="00F96E55">
        <w:rPr>
          <w:rFonts w:ascii="Times New Roman" w:hAnsi="Times New Roman" w:cs="Times New Roman"/>
          <w:bCs/>
          <w:sz w:val="24"/>
          <w:szCs w:val="24"/>
        </w:rPr>
        <w:t xml:space="preserve"> </w:t>
      </w:r>
      <w:r w:rsidRPr="000D7B86">
        <w:rPr>
          <w:rFonts w:ascii="Times New Roman" w:hAnsi="Times New Roman" w:cs="Times New Roman"/>
          <w:bCs/>
          <w:sz w:val="24"/>
          <w:szCs w:val="24"/>
        </w:rPr>
        <w:t>потер</w:t>
      </w:r>
      <w:r w:rsidR="00F96E55">
        <w:rPr>
          <w:rFonts w:ascii="Times New Roman" w:hAnsi="Times New Roman" w:cs="Times New Roman"/>
          <w:bCs/>
          <w:sz w:val="24"/>
          <w:szCs w:val="24"/>
        </w:rPr>
        <w:t>е</w:t>
      </w:r>
      <w:r w:rsidRPr="000D7B86">
        <w:rPr>
          <w:rFonts w:ascii="Times New Roman" w:hAnsi="Times New Roman" w:cs="Times New Roman"/>
          <w:bCs/>
          <w:sz w:val="24"/>
          <w:szCs w:val="24"/>
        </w:rPr>
        <w:t xml:space="preserve"> беременности __________, ___________, ________, __________.</w:t>
      </w:r>
    </w:p>
    <w:p w:rsidR="001534E4" w:rsidRPr="000D7B86" w:rsidRDefault="001534E4" w:rsidP="00FF26EC">
      <w:pPr>
        <w:pStyle w:val="aa"/>
        <w:numPr>
          <w:ilvl w:val="0"/>
          <w:numId w:val="22"/>
        </w:numPr>
        <w:spacing w:after="0"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Гены Н</w:t>
      </w:r>
      <w:r w:rsidRPr="000D7B86">
        <w:rPr>
          <w:rFonts w:ascii="Times New Roman" w:hAnsi="Times New Roman" w:cs="Times New Roman"/>
          <w:sz w:val="24"/>
          <w:szCs w:val="24"/>
          <w:lang w:val="en-US"/>
        </w:rPr>
        <w:t>LA</w:t>
      </w:r>
      <w:r w:rsidRPr="000D7B86">
        <w:rPr>
          <w:rFonts w:ascii="Times New Roman" w:hAnsi="Times New Roman" w:cs="Times New Roman"/>
          <w:sz w:val="24"/>
          <w:szCs w:val="24"/>
        </w:rPr>
        <w:t xml:space="preserve"> локализованы в коротком плече хромосомы ____ человека и разделяются на ____ класса.</w:t>
      </w:r>
    </w:p>
    <w:p w:rsidR="001534E4" w:rsidRPr="000D7B86" w:rsidRDefault="001534E4" w:rsidP="00FF26EC">
      <w:pPr>
        <w:pStyle w:val="aa"/>
        <w:numPr>
          <w:ilvl w:val="0"/>
          <w:numId w:val="22"/>
        </w:numPr>
        <w:spacing w:after="0"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 xml:space="preserve"> Антигены </w:t>
      </w:r>
      <w:r w:rsidR="005F3269" w:rsidRPr="005F3269">
        <w:rPr>
          <w:rFonts w:ascii="Times New Roman" w:hAnsi="Times New Roman" w:cs="Times New Roman"/>
          <w:i/>
          <w:sz w:val="24"/>
          <w:szCs w:val="24"/>
        </w:rPr>
        <w:t>HLA</w:t>
      </w:r>
      <w:r w:rsidRPr="000D7B86">
        <w:rPr>
          <w:rFonts w:ascii="Times New Roman" w:hAnsi="Times New Roman" w:cs="Times New Roman"/>
          <w:sz w:val="24"/>
          <w:szCs w:val="24"/>
        </w:rPr>
        <w:t xml:space="preserve"> класса I осуществляют взаимодействие с Т-эффектором-киллером при помощи корецептора _______.</w:t>
      </w:r>
    </w:p>
    <w:p w:rsidR="001534E4" w:rsidRPr="000D7B86" w:rsidRDefault="001534E4" w:rsidP="00FF26EC">
      <w:pPr>
        <w:pStyle w:val="aa"/>
        <w:numPr>
          <w:ilvl w:val="0"/>
          <w:numId w:val="22"/>
        </w:numPr>
        <w:spacing w:after="0"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 xml:space="preserve"> Антигены </w:t>
      </w:r>
      <w:r w:rsidR="005F3269" w:rsidRPr="005F3269">
        <w:rPr>
          <w:rFonts w:ascii="Times New Roman" w:hAnsi="Times New Roman" w:cs="Times New Roman"/>
          <w:i/>
          <w:sz w:val="24"/>
          <w:szCs w:val="24"/>
        </w:rPr>
        <w:t>HLA</w:t>
      </w:r>
      <w:r w:rsidRPr="000D7B86">
        <w:rPr>
          <w:rFonts w:ascii="Times New Roman" w:hAnsi="Times New Roman" w:cs="Times New Roman"/>
          <w:sz w:val="24"/>
          <w:szCs w:val="24"/>
        </w:rPr>
        <w:t xml:space="preserve"> класса I</w:t>
      </w:r>
      <w:r w:rsidRPr="000D7B86">
        <w:rPr>
          <w:rFonts w:ascii="Times New Roman" w:hAnsi="Times New Roman" w:cs="Times New Roman"/>
          <w:sz w:val="24"/>
          <w:szCs w:val="24"/>
          <w:lang w:val="en-US"/>
        </w:rPr>
        <w:t>I</w:t>
      </w:r>
      <w:r w:rsidRPr="000D7B86">
        <w:rPr>
          <w:rFonts w:ascii="Times New Roman" w:hAnsi="Times New Roman" w:cs="Times New Roman"/>
          <w:sz w:val="24"/>
          <w:szCs w:val="24"/>
        </w:rPr>
        <w:t xml:space="preserve"> осуществляют взаимодействие с Т-хелпером при помощи корецептора _______.</w:t>
      </w:r>
    </w:p>
    <w:p w:rsidR="001534E4" w:rsidRPr="000D7B86" w:rsidRDefault="001534E4" w:rsidP="00FF26EC">
      <w:pPr>
        <w:pStyle w:val="aa"/>
        <w:numPr>
          <w:ilvl w:val="0"/>
          <w:numId w:val="22"/>
        </w:numPr>
        <w:spacing w:after="0" w:line="360" w:lineRule="auto"/>
        <w:ind w:left="426" w:hanging="426"/>
        <w:rPr>
          <w:rFonts w:ascii="Times New Roman" w:hAnsi="Times New Roman" w:cs="Times New Roman"/>
          <w:sz w:val="24"/>
          <w:szCs w:val="24"/>
        </w:rPr>
      </w:pPr>
      <w:r w:rsidRPr="000D7B86">
        <w:rPr>
          <w:rFonts w:ascii="Times New Roman" w:hAnsi="Times New Roman" w:cs="Times New Roman"/>
          <w:bCs/>
          <w:sz w:val="24"/>
          <w:szCs w:val="24"/>
        </w:rPr>
        <w:t xml:space="preserve">Термин _______________ </w:t>
      </w:r>
      <w:r w:rsidRPr="000D7B86">
        <w:rPr>
          <w:rFonts w:ascii="Times New Roman" w:hAnsi="Times New Roman" w:cs="Times New Roman"/>
          <w:sz w:val="24"/>
          <w:szCs w:val="24"/>
        </w:rPr>
        <w:t xml:space="preserve">отражает химическую структуру молекулы без учета ее специфичности к конкретному антигену, а </w:t>
      </w:r>
      <w:r w:rsidRPr="000D7B86">
        <w:rPr>
          <w:rFonts w:ascii="Times New Roman" w:hAnsi="Times New Roman" w:cs="Times New Roman"/>
          <w:bCs/>
          <w:sz w:val="24"/>
          <w:szCs w:val="24"/>
        </w:rPr>
        <w:t>термин ______________ оп</w:t>
      </w:r>
      <w:r w:rsidRPr="000D7B86">
        <w:rPr>
          <w:rFonts w:ascii="Times New Roman" w:hAnsi="Times New Roman" w:cs="Times New Roman"/>
          <w:sz w:val="24"/>
          <w:szCs w:val="24"/>
        </w:rPr>
        <w:t>ределяет функциональные свойства молекулы и учитывает специфичность конкретного иммуноглобулина в отношении антигенов.</w:t>
      </w:r>
    </w:p>
    <w:p w:rsidR="001534E4" w:rsidRPr="000D7B86" w:rsidRDefault="001534E4" w:rsidP="00FF26EC">
      <w:pPr>
        <w:pStyle w:val="aa"/>
        <w:spacing w:after="0" w:line="360" w:lineRule="auto"/>
        <w:ind w:left="426" w:hanging="426"/>
        <w:rPr>
          <w:rFonts w:ascii="Times New Roman" w:hAnsi="Times New Roman" w:cs="Times New Roman"/>
          <w:sz w:val="24"/>
          <w:szCs w:val="24"/>
        </w:rPr>
      </w:pPr>
    </w:p>
    <w:p w:rsidR="001534E4" w:rsidRPr="000D7B86" w:rsidRDefault="001534E4" w:rsidP="00FF26EC">
      <w:pPr>
        <w:pStyle w:val="aa"/>
        <w:spacing w:after="0" w:line="360" w:lineRule="auto"/>
        <w:ind w:left="0"/>
        <w:rPr>
          <w:rFonts w:ascii="Times New Roman" w:hAnsi="Times New Roman" w:cs="Times New Roman"/>
          <w:sz w:val="28"/>
          <w:szCs w:val="24"/>
        </w:rPr>
      </w:pPr>
      <w:r w:rsidRPr="000D7B86">
        <w:rPr>
          <w:rFonts w:ascii="Times New Roman" w:hAnsi="Times New Roman" w:cs="Times New Roman"/>
          <w:sz w:val="28"/>
          <w:szCs w:val="24"/>
        </w:rPr>
        <w:t>Инструкция: расшифруйте сокращения (на русском языке).</w:t>
      </w:r>
    </w:p>
    <w:p w:rsidR="001534E4" w:rsidRPr="000D7B86" w:rsidRDefault="001534E4" w:rsidP="00FF26EC">
      <w:pPr>
        <w:pStyle w:val="aa"/>
        <w:numPr>
          <w:ilvl w:val="0"/>
          <w:numId w:val="25"/>
        </w:numPr>
        <w:spacing w:after="0"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 xml:space="preserve"> МНС.</w:t>
      </w:r>
    </w:p>
    <w:p w:rsidR="001534E4" w:rsidRPr="000D7B86" w:rsidRDefault="001534E4" w:rsidP="00FF26EC">
      <w:pPr>
        <w:pStyle w:val="aa"/>
        <w:numPr>
          <w:ilvl w:val="0"/>
          <w:numId w:val="25"/>
        </w:numPr>
        <w:spacing w:after="0"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lang w:val="en-US"/>
        </w:rPr>
        <w:t xml:space="preserve"> </w:t>
      </w:r>
      <w:r w:rsidR="005F3269" w:rsidRPr="005F3269">
        <w:rPr>
          <w:rFonts w:ascii="Times New Roman" w:hAnsi="Times New Roman" w:cs="Times New Roman"/>
          <w:i/>
          <w:sz w:val="24"/>
          <w:szCs w:val="24"/>
          <w:lang w:val="en-US"/>
        </w:rPr>
        <w:t>HLA</w:t>
      </w:r>
      <w:r w:rsidRPr="000D7B86">
        <w:rPr>
          <w:rFonts w:ascii="Times New Roman" w:hAnsi="Times New Roman" w:cs="Times New Roman"/>
          <w:sz w:val="24"/>
          <w:szCs w:val="24"/>
        </w:rPr>
        <w:t>.</w:t>
      </w:r>
    </w:p>
    <w:p w:rsidR="001534E4" w:rsidRPr="000D7B86" w:rsidRDefault="001534E4" w:rsidP="00FF26EC">
      <w:pPr>
        <w:pStyle w:val="aa"/>
        <w:numPr>
          <w:ilvl w:val="0"/>
          <w:numId w:val="25"/>
        </w:numPr>
        <w:spacing w:after="0"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АПК.</w:t>
      </w:r>
    </w:p>
    <w:p w:rsidR="001534E4" w:rsidRPr="000D7B86" w:rsidRDefault="001534E4" w:rsidP="00FF26EC">
      <w:pPr>
        <w:pStyle w:val="aa"/>
        <w:numPr>
          <w:ilvl w:val="0"/>
          <w:numId w:val="25"/>
        </w:numPr>
        <w:spacing w:after="0" w:line="360" w:lineRule="auto"/>
        <w:ind w:left="425" w:hanging="425"/>
        <w:rPr>
          <w:rFonts w:ascii="Times New Roman" w:hAnsi="Times New Roman" w:cs="Times New Roman"/>
          <w:sz w:val="24"/>
          <w:szCs w:val="24"/>
        </w:rPr>
      </w:pPr>
      <w:r w:rsidRPr="000D7B86">
        <w:rPr>
          <w:rFonts w:ascii="Times New Roman" w:hAnsi="Times New Roman" w:cs="Times New Roman"/>
          <w:sz w:val="24"/>
          <w:szCs w:val="24"/>
          <w:lang w:val="en-US"/>
        </w:rPr>
        <w:t>TNF</w:t>
      </w:r>
      <w:r w:rsidRPr="000D7B86">
        <w:rPr>
          <w:rFonts w:ascii="Times New Roman" w:hAnsi="Times New Roman" w:cs="Times New Roman"/>
          <w:sz w:val="24"/>
          <w:szCs w:val="24"/>
        </w:rPr>
        <w:t>.</w:t>
      </w:r>
    </w:p>
    <w:p w:rsidR="00B03ECB" w:rsidRDefault="00B03ECB" w:rsidP="00FF26EC">
      <w:pPr>
        <w:pStyle w:val="aa"/>
        <w:spacing w:after="0" w:line="360" w:lineRule="auto"/>
        <w:ind w:left="709" w:hanging="709"/>
        <w:rPr>
          <w:rFonts w:ascii="Times New Roman" w:hAnsi="Times New Roman" w:cs="Times New Roman"/>
          <w:sz w:val="28"/>
          <w:szCs w:val="24"/>
          <w:lang w:val="en-US"/>
        </w:rPr>
      </w:pPr>
    </w:p>
    <w:p w:rsidR="001534E4" w:rsidRPr="000D7B86" w:rsidRDefault="001534E4" w:rsidP="00FF26EC">
      <w:pPr>
        <w:pStyle w:val="aa"/>
        <w:spacing w:after="0" w:line="360" w:lineRule="auto"/>
        <w:ind w:left="709" w:hanging="709"/>
        <w:rPr>
          <w:rFonts w:ascii="Times New Roman" w:hAnsi="Times New Roman" w:cs="Times New Roman"/>
          <w:sz w:val="28"/>
          <w:szCs w:val="24"/>
        </w:rPr>
      </w:pPr>
      <w:r w:rsidRPr="000D7B86">
        <w:rPr>
          <w:rFonts w:ascii="Times New Roman" w:hAnsi="Times New Roman" w:cs="Times New Roman"/>
          <w:sz w:val="28"/>
          <w:szCs w:val="24"/>
        </w:rPr>
        <w:lastRenderedPageBreak/>
        <w:t>Инструкция: расшифруйте, что изображено на рисунке</w:t>
      </w:r>
    </w:p>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2"/>
        <w:gridCol w:w="2410"/>
        <w:gridCol w:w="142"/>
        <w:gridCol w:w="5317"/>
        <w:gridCol w:w="142"/>
      </w:tblGrid>
      <w:tr w:rsidR="001534E4" w:rsidRPr="000D7B86" w:rsidTr="007550F6">
        <w:trPr>
          <w:gridAfter w:val="1"/>
          <w:wAfter w:w="142" w:type="dxa"/>
        </w:trPr>
        <w:tc>
          <w:tcPr>
            <w:tcW w:w="2552" w:type="dxa"/>
            <w:gridSpan w:val="2"/>
          </w:tcPr>
          <w:p w:rsidR="001534E4" w:rsidRPr="000D7B86" w:rsidRDefault="001534E4" w:rsidP="00FF26EC">
            <w:pPr>
              <w:pStyle w:val="aa"/>
              <w:numPr>
                <w:ilvl w:val="0"/>
                <w:numId w:val="25"/>
              </w:numPr>
              <w:spacing w:line="360" w:lineRule="auto"/>
              <w:ind w:left="459" w:hanging="459"/>
              <w:rPr>
                <w:rFonts w:ascii="Times New Roman" w:hAnsi="Times New Roman" w:cs="Times New Roman"/>
                <w:sz w:val="24"/>
                <w:szCs w:val="24"/>
              </w:rPr>
            </w:pPr>
          </w:p>
        </w:tc>
        <w:tc>
          <w:tcPr>
            <w:tcW w:w="5459" w:type="dxa"/>
            <w:gridSpan w:val="2"/>
          </w:tcPr>
          <w:p w:rsidR="001534E4" w:rsidRPr="000D7B86" w:rsidRDefault="001534E4" w:rsidP="00FF26EC">
            <w:pPr>
              <w:pStyle w:val="aa"/>
              <w:spacing w:line="360" w:lineRule="auto"/>
              <w:ind w:left="0"/>
              <w:rPr>
                <w:rFonts w:ascii="Times New Roman" w:hAnsi="Times New Roman" w:cs="Times New Roman"/>
                <w:sz w:val="24"/>
                <w:szCs w:val="24"/>
              </w:rPr>
            </w:pPr>
            <w:r w:rsidRPr="000D7B86">
              <w:rPr>
                <w:rFonts w:ascii="Times New Roman" w:hAnsi="Times New Roman" w:cs="Times New Roman"/>
                <w:noProof/>
                <w:sz w:val="24"/>
                <w:szCs w:val="24"/>
              </w:rPr>
              <w:drawing>
                <wp:inline distT="0" distB="0" distL="0" distR="0">
                  <wp:extent cx="1826726" cy="2333625"/>
                  <wp:effectExtent l="0" t="0" r="2540" b="0"/>
                  <wp:docPr id="60419" name="Picture 4" descr="Рисуно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9" name="Picture 4" descr="Рисунок5"/>
                          <pic:cNvPicPr>
                            <a:picLocks noChangeAspect="1" noChangeArrowheads="1"/>
                          </pic:cNvPicPr>
                        </pic:nvPicPr>
                        <pic:blipFill>
                          <a:blip r:embed="rId110" cstate="print"/>
                          <a:srcRect/>
                          <a:stretch>
                            <a:fillRect/>
                          </a:stretch>
                        </pic:blipFill>
                        <pic:spPr bwMode="auto">
                          <a:xfrm>
                            <a:off x="0" y="0"/>
                            <a:ext cx="1831834" cy="2340150"/>
                          </a:xfrm>
                          <a:prstGeom prst="rect">
                            <a:avLst/>
                          </a:prstGeom>
                          <a:noFill/>
                          <a:ln w="9525">
                            <a:noFill/>
                            <a:miter lim="800000"/>
                            <a:headEnd/>
                            <a:tailEnd/>
                          </a:ln>
                        </pic:spPr>
                      </pic:pic>
                    </a:graphicData>
                  </a:graphic>
                </wp:inline>
              </w:drawing>
            </w:r>
          </w:p>
        </w:tc>
      </w:tr>
      <w:tr w:rsidR="001534E4" w:rsidRPr="000D7B86" w:rsidTr="007550F6">
        <w:trPr>
          <w:gridBefore w:val="1"/>
          <w:wBefore w:w="142" w:type="dxa"/>
        </w:trPr>
        <w:tc>
          <w:tcPr>
            <w:tcW w:w="2552" w:type="dxa"/>
            <w:gridSpan w:val="2"/>
          </w:tcPr>
          <w:p w:rsidR="001534E4" w:rsidRPr="000D7B86" w:rsidRDefault="001534E4" w:rsidP="00FF26EC">
            <w:pPr>
              <w:pStyle w:val="aa"/>
              <w:numPr>
                <w:ilvl w:val="0"/>
                <w:numId w:val="25"/>
              </w:numPr>
              <w:spacing w:line="360" w:lineRule="auto"/>
              <w:ind w:hanging="2272"/>
              <w:rPr>
                <w:rFonts w:ascii="Times New Roman" w:hAnsi="Times New Roman" w:cs="Times New Roman"/>
                <w:sz w:val="24"/>
                <w:szCs w:val="24"/>
              </w:rPr>
            </w:pPr>
          </w:p>
        </w:tc>
        <w:tc>
          <w:tcPr>
            <w:tcW w:w="5459" w:type="dxa"/>
            <w:gridSpan w:val="2"/>
          </w:tcPr>
          <w:p w:rsidR="001534E4" w:rsidRPr="000D7B86" w:rsidRDefault="001534E4" w:rsidP="00FF26EC">
            <w:pPr>
              <w:pStyle w:val="aa"/>
              <w:spacing w:line="360" w:lineRule="auto"/>
              <w:ind w:left="0"/>
              <w:rPr>
                <w:rFonts w:ascii="Times New Roman" w:hAnsi="Times New Roman" w:cs="Times New Roman"/>
                <w:sz w:val="24"/>
                <w:szCs w:val="24"/>
              </w:rPr>
            </w:pPr>
            <w:r w:rsidRPr="000D7B86">
              <w:rPr>
                <w:rFonts w:ascii="Times New Roman" w:hAnsi="Times New Roman" w:cs="Times New Roman"/>
                <w:noProof/>
                <w:sz w:val="24"/>
                <w:szCs w:val="24"/>
              </w:rPr>
              <w:drawing>
                <wp:inline distT="0" distB="0" distL="0" distR="0">
                  <wp:extent cx="1413067" cy="2333625"/>
                  <wp:effectExtent l="0" t="0" r="0" b="0"/>
                  <wp:docPr id="62465" name="Picture 4" descr="File:MHC Class 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5" name="Picture 4" descr="File:MHC Class 2.svg"/>
                          <pic:cNvPicPr>
                            <a:picLocks noChangeAspect="1" noChangeArrowheads="1"/>
                          </pic:cNvPicPr>
                        </pic:nvPicPr>
                        <pic:blipFill>
                          <a:blip r:embed="rId111"/>
                          <a:srcRect/>
                          <a:stretch>
                            <a:fillRect/>
                          </a:stretch>
                        </pic:blipFill>
                        <pic:spPr bwMode="auto">
                          <a:xfrm>
                            <a:off x="0" y="0"/>
                            <a:ext cx="1416431" cy="2339181"/>
                          </a:xfrm>
                          <a:prstGeom prst="rect">
                            <a:avLst/>
                          </a:prstGeom>
                          <a:noFill/>
                          <a:ln w="9525">
                            <a:noFill/>
                            <a:miter lim="800000"/>
                            <a:headEnd/>
                            <a:tailEnd/>
                          </a:ln>
                        </pic:spPr>
                      </pic:pic>
                    </a:graphicData>
                  </a:graphic>
                </wp:inline>
              </w:drawing>
            </w:r>
          </w:p>
        </w:tc>
      </w:tr>
    </w:tbl>
    <w:p w:rsidR="001534E4" w:rsidRPr="00C861E2" w:rsidRDefault="001534E4" w:rsidP="00FF26EC">
      <w:pPr>
        <w:spacing w:after="0" w:line="360" w:lineRule="auto"/>
        <w:rPr>
          <w:rFonts w:ascii="Times New Roman" w:hAnsi="Times New Roman" w:cs="Times New Roman"/>
          <w:sz w:val="24"/>
          <w:szCs w:val="24"/>
        </w:rPr>
      </w:pPr>
    </w:p>
    <w:tbl>
      <w:tblPr>
        <w:tblStyle w:val="ab"/>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2"/>
        <w:gridCol w:w="5459"/>
      </w:tblGrid>
      <w:tr w:rsidR="001534E4" w:rsidRPr="000D7B86" w:rsidTr="001534E4">
        <w:tc>
          <w:tcPr>
            <w:tcW w:w="2552" w:type="dxa"/>
          </w:tcPr>
          <w:p w:rsidR="001534E4" w:rsidRPr="000D7B86" w:rsidRDefault="001534E4" w:rsidP="00FF26EC">
            <w:pPr>
              <w:pStyle w:val="aa"/>
              <w:numPr>
                <w:ilvl w:val="0"/>
                <w:numId w:val="25"/>
              </w:numPr>
              <w:spacing w:line="360" w:lineRule="auto"/>
              <w:ind w:left="459" w:hanging="567"/>
              <w:rPr>
                <w:rFonts w:ascii="Times New Roman" w:hAnsi="Times New Roman" w:cs="Times New Roman"/>
                <w:sz w:val="24"/>
                <w:szCs w:val="24"/>
              </w:rPr>
            </w:pPr>
            <w:r w:rsidRPr="000D7B86">
              <w:rPr>
                <w:rFonts w:ascii="Times New Roman" w:hAnsi="Times New Roman" w:cs="Times New Roman"/>
                <w:sz w:val="24"/>
                <w:szCs w:val="24"/>
              </w:rPr>
              <w:t>Под цифрой 2</w:t>
            </w:r>
          </w:p>
        </w:tc>
        <w:tc>
          <w:tcPr>
            <w:tcW w:w="5459" w:type="dxa"/>
          </w:tcPr>
          <w:p w:rsidR="001534E4" w:rsidRPr="000D7B86" w:rsidRDefault="001534E4" w:rsidP="00FF26EC">
            <w:pPr>
              <w:pStyle w:val="aa"/>
              <w:spacing w:line="360" w:lineRule="auto"/>
              <w:ind w:left="0"/>
              <w:rPr>
                <w:rFonts w:ascii="Times New Roman" w:hAnsi="Times New Roman" w:cs="Times New Roman"/>
                <w:sz w:val="24"/>
                <w:szCs w:val="24"/>
              </w:rPr>
            </w:pPr>
            <w:r w:rsidRPr="000D7B86">
              <w:rPr>
                <w:rFonts w:ascii="Times New Roman" w:hAnsi="Times New Roman" w:cs="Times New Roman"/>
                <w:noProof/>
                <w:sz w:val="24"/>
                <w:szCs w:val="24"/>
              </w:rPr>
              <w:drawing>
                <wp:inline distT="0" distB="0" distL="0" distR="0">
                  <wp:extent cx="1800225" cy="207899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2078990"/>
                          </a:xfrm>
                          <a:prstGeom prst="rect">
                            <a:avLst/>
                          </a:prstGeom>
                          <a:noFill/>
                          <a:ln>
                            <a:noFill/>
                          </a:ln>
                        </pic:spPr>
                      </pic:pic>
                    </a:graphicData>
                  </a:graphic>
                </wp:inline>
              </w:drawing>
            </w:r>
          </w:p>
        </w:tc>
      </w:tr>
    </w:tbl>
    <w:p w:rsidR="001534E4" w:rsidRPr="000D7B86" w:rsidRDefault="001534E4" w:rsidP="00FF26EC">
      <w:pPr>
        <w:spacing w:after="0" w:line="360" w:lineRule="auto"/>
        <w:rPr>
          <w:rFonts w:ascii="Times New Roman" w:hAnsi="Times New Roman" w:cs="Times New Roman"/>
          <w:noProof/>
          <w:sz w:val="24"/>
          <w:szCs w:val="24"/>
        </w:rPr>
      </w:pPr>
    </w:p>
    <w:tbl>
      <w:tblPr>
        <w:tblStyle w:val="ab"/>
        <w:tblW w:w="9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8"/>
        <w:gridCol w:w="5946"/>
      </w:tblGrid>
      <w:tr w:rsidR="001534E4" w:rsidRPr="000D7B86" w:rsidTr="001534E4">
        <w:tc>
          <w:tcPr>
            <w:tcW w:w="3118" w:type="dxa"/>
          </w:tcPr>
          <w:p w:rsidR="001534E4" w:rsidRPr="000D7B86" w:rsidRDefault="001534E4" w:rsidP="00FF26EC">
            <w:pPr>
              <w:pStyle w:val="aa"/>
              <w:numPr>
                <w:ilvl w:val="0"/>
                <w:numId w:val="25"/>
              </w:numPr>
              <w:spacing w:line="360" w:lineRule="auto"/>
              <w:ind w:left="176" w:hanging="142"/>
              <w:rPr>
                <w:rFonts w:ascii="Times New Roman" w:hAnsi="Times New Roman" w:cs="Times New Roman"/>
                <w:sz w:val="24"/>
                <w:szCs w:val="24"/>
              </w:rPr>
            </w:pPr>
            <w:r w:rsidRPr="000D7B86">
              <w:rPr>
                <w:rFonts w:ascii="Times New Roman" w:hAnsi="Times New Roman" w:cs="Times New Roman"/>
                <w:sz w:val="24"/>
                <w:szCs w:val="24"/>
              </w:rPr>
              <w:lastRenderedPageBreak/>
              <w:t>Под цифрой 1</w:t>
            </w:r>
          </w:p>
        </w:tc>
        <w:tc>
          <w:tcPr>
            <w:tcW w:w="5946" w:type="dxa"/>
          </w:tcPr>
          <w:p w:rsidR="001534E4" w:rsidRPr="000D7B86" w:rsidRDefault="001534E4" w:rsidP="00FF26EC">
            <w:pPr>
              <w:pStyle w:val="aa"/>
              <w:spacing w:line="360" w:lineRule="auto"/>
              <w:ind w:left="0"/>
              <w:rPr>
                <w:rFonts w:ascii="Times New Roman" w:hAnsi="Times New Roman" w:cs="Times New Roman"/>
                <w:sz w:val="24"/>
                <w:szCs w:val="24"/>
              </w:rPr>
            </w:pPr>
            <w:r w:rsidRPr="000D7B86">
              <w:rPr>
                <w:rFonts w:ascii="Times New Roman" w:hAnsi="Times New Roman" w:cs="Times New Roman"/>
                <w:noProof/>
                <w:sz w:val="24"/>
                <w:szCs w:val="24"/>
              </w:rPr>
              <w:drawing>
                <wp:inline distT="0" distB="0" distL="0" distR="0">
                  <wp:extent cx="2401362" cy="16954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3845" cy="1697203"/>
                          </a:xfrm>
                          <a:prstGeom prst="rect">
                            <a:avLst/>
                          </a:prstGeom>
                          <a:noFill/>
                          <a:ln>
                            <a:noFill/>
                          </a:ln>
                        </pic:spPr>
                      </pic:pic>
                    </a:graphicData>
                  </a:graphic>
                </wp:inline>
              </w:drawing>
            </w:r>
          </w:p>
        </w:tc>
      </w:tr>
    </w:tbl>
    <w:p w:rsidR="001534E4" w:rsidRPr="000D7B86" w:rsidRDefault="001534E4" w:rsidP="00FF26EC">
      <w:pPr>
        <w:pStyle w:val="aa"/>
        <w:spacing w:after="0" w:line="360" w:lineRule="auto"/>
        <w:ind w:left="2306"/>
        <w:rPr>
          <w:rFonts w:ascii="Times New Roman" w:hAnsi="Times New Roman" w:cs="Times New Roman"/>
          <w:sz w:val="24"/>
          <w:szCs w:val="24"/>
        </w:rPr>
      </w:pPr>
    </w:p>
    <w:tbl>
      <w:tblPr>
        <w:tblStyle w:val="ab"/>
        <w:tblW w:w="8931"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5954"/>
      </w:tblGrid>
      <w:tr w:rsidR="001534E4" w:rsidRPr="000D7B86" w:rsidTr="001534E4">
        <w:tc>
          <w:tcPr>
            <w:tcW w:w="2977" w:type="dxa"/>
          </w:tcPr>
          <w:p w:rsidR="001534E4" w:rsidRPr="000D7B86" w:rsidRDefault="001534E4" w:rsidP="00FF26EC">
            <w:pPr>
              <w:pStyle w:val="aa"/>
              <w:numPr>
                <w:ilvl w:val="0"/>
                <w:numId w:val="25"/>
              </w:numPr>
              <w:spacing w:line="360" w:lineRule="auto"/>
              <w:ind w:left="33" w:firstLine="0"/>
              <w:rPr>
                <w:rFonts w:ascii="Times New Roman" w:hAnsi="Times New Roman" w:cs="Times New Roman"/>
                <w:sz w:val="24"/>
                <w:szCs w:val="24"/>
              </w:rPr>
            </w:pPr>
            <w:r w:rsidRPr="000D7B86">
              <w:rPr>
                <w:rFonts w:ascii="Times New Roman" w:hAnsi="Times New Roman" w:cs="Times New Roman"/>
                <w:sz w:val="24"/>
                <w:szCs w:val="24"/>
              </w:rPr>
              <w:t>Под цифрой 5</w:t>
            </w:r>
          </w:p>
        </w:tc>
        <w:tc>
          <w:tcPr>
            <w:tcW w:w="5954" w:type="dxa"/>
          </w:tcPr>
          <w:p w:rsidR="001534E4" w:rsidRPr="000D7B86" w:rsidRDefault="001534E4" w:rsidP="00FF26EC">
            <w:pPr>
              <w:pStyle w:val="aa"/>
              <w:spacing w:line="360" w:lineRule="auto"/>
              <w:ind w:left="0"/>
              <w:rPr>
                <w:rFonts w:ascii="Times New Roman" w:hAnsi="Times New Roman" w:cs="Times New Roman"/>
                <w:sz w:val="24"/>
                <w:szCs w:val="24"/>
              </w:rPr>
            </w:pPr>
            <w:r w:rsidRPr="000D7B86">
              <w:rPr>
                <w:rFonts w:ascii="Times New Roman" w:hAnsi="Times New Roman" w:cs="Times New Roman"/>
                <w:noProof/>
                <w:sz w:val="24"/>
                <w:szCs w:val="24"/>
              </w:rPr>
              <w:drawing>
                <wp:inline distT="0" distB="0" distL="0" distR="0">
                  <wp:extent cx="2454633" cy="167640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3777" cy="1682645"/>
                          </a:xfrm>
                          <a:prstGeom prst="rect">
                            <a:avLst/>
                          </a:prstGeom>
                          <a:noFill/>
                          <a:ln>
                            <a:noFill/>
                          </a:ln>
                        </pic:spPr>
                      </pic:pic>
                    </a:graphicData>
                  </a:graphic>
                </wp:inline>
              </w:drawing>
            </w:r>
          </w:p>
        </w:tc>
      </w:tr>
    </w:tbl>
    <w:p w:rsidR="001534E4" w:rsidRPr="000D7B86" w:rsidRDefault="001534E4" w:rsidP="00FF26EC">
      <w:pPr>
        <w:pStyle w:val="aa"/>
        <w:spacing w:after="0" w:line="360" w:lineRule="auto"/>
        <w:ind w:left="2306"/>
        <w:rPr>
          <w:rFonts w:ascii="Times New Roman" w:hAnsi="Times New Roman" w:cs="Times New Roman"/>
          <w:sz w:val="24"/>
          <w:szCs w:val="24"/>
          <w:lang w:val="en-US"/>
        </w:rPr>
      </w:pPr>
    </w:p>
    <w:tbl>
      <w:tblPr>
        <w:tblStyle w:val="ab"/>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8"/>
        <w:gridCol w:w="4997"/>
      </w:tblGrid>
      <w:tr w:rsidR="001534E4" w:rsidRPr="000D7B86" w:rsidTr="001534E4">
        <w:tc>
          <w:tcPr>
            <w:tcW w:w="2268" w:type="dxa"/>
          </w:tcPr>
          <w:p w:rsidR="001534E4" w:rsidRPr="000D7B86" w:rsidRDefault="001534E4" w:rsidP="00FF26EC">
            <w:pPr>
              <w:pStyle w:val="aa"/>
              <w:numPr>
                <w:ilvl w:val="0"/>
                <w:numId w:val="25"/>
              </w:numPr>
              <w:spacing w:line="360" w:lineRule="auto"/>
              <w:ind w:left="600" w:hanging="600"/>
              <w:rPr>
                <w:rFonts w:ascii="Times New Roman" w:hAnsi="Times New Roman" w:cs="Times New Roman"/>
                <w:sz w:val="24"/>
                <w:szCs w:val="24"/>
                <w:lang w:val="en-US"/>
              </w:rPr>
            </w:pPr>
            <w:r w:rsidRPr="000D7B86">
              <w:rPr>
                <w:rFonts w:ascii="Times New Roman" w:hAnsi="Times New Roman" w:cs="Times New Roman"/>
                <w:sz w:val="24"/>
                <w:szCs w:val="24"/>
              </w:rPr>
              <w:t>Под цифрой 3</w:t>
            </w:r>
          </w:p>
        </w:tc>
        <w:tc>
          <w:tcPr>
            <w:tcW w:w="4997" w:type="dxa"/>
          </w:tcPr>
          <w:p w:rsidR="001534E4" w:rsidRPr="000D7B86" w:rsidRDefault="001534E4" w:rsidP="00FF26EC">
            <w:pPr>
              <w:pStyle w:val="aa"/>
              <w:spacing w:line="360" w:lineRule="auto"/>
              <w:ind w:left="0"/>
              <w:rPr>
                <w:rFonts w:ascii="Times New Roman" w:hAnsi="Times New Roman" w:cs="Times New Roman"/>
                <w:sz w:val="24"/>
                <w:szCs w:val="24"/>
                <w:lang w:val="en-US"/>
              </w:rPr>
            </w:pPr>
            <w:r w:rsidRPr="000D7B86">
              <w:rPr>
                <w:rFonts w:ascii="Times New Roman" w:eastAsiaTheme="minorHAnsi" w:hAnsi="Times New Roman" w:cs="Times New Roman"/>
                <w:sz w:val="24"/>
                <w:szCs w:val="24"/>
                <w:lang w:eastAsia="en-US"/>
              </w:rPr>
              <w:object w:dxaOrig="5175" w:dyaOrig="6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25pt;height:180pt" o:ole="">
                  <v:imagedata r:id="rId114" o:title=""/>
                </v:shape>
                <o:OLEObject Type="Embed" ProgID="PBrush" ShapeID="_x0000_i1025" DrawAspect="Content" ObjectID="_1441618916" r:id="rId115"/>
              </w:object>
            </w:r>
          </w:p>
        </w:tc>
      </w:tr>
    </w:tbl>
    <w:p w:rsidR="004741EA" w:rsidRPr="007550F6" w:rsidRDefault="004741EA" w:rsidP="00FF26EC">
      <w:pPr>
        <w:spacing w:after="0" w:line="360" w:lineRule="auto"/>
        <w:rPr>
          <w:rFonts w:ascii="Times New Roman" w:hAnsi="Times New Roman" w:cs="Times New Roman"/>
          <w:b/>
          <w:sz w:val="28"/>
          <w:szCs w:val="24"/>
        </w:rPr>
      </w:pPr>
    </w:p>
    <w:p w:rsidR="00B03ECB" w:rsidRDefault="00B03ECB" w:rsidP="00FF26EC">
      <w:pPr>
        <w:pStyle w:val="aa"/>
        <w:spacing w:after="0" w:line="360" w:lineRule="auto"/>
        <w:ind w:left="2306" w:hanging="2306"/>
        <w:jc w:val="center"/>
        <w:rPr>
          <w:rFonts w:ascii="Times New Roman" w:hAnsi="Times New Roman" w:cs="Times New Roman"/>
          <w:b/>
          <w:sz w:val="28"/>
          <w:szCs w:val="24"/>
          <w:lang w:val="en-US"/>
        </w:rPr>
      </w:pPr>
    </w:p>
    <w:p w:rsidR="00B03ECB" w:rsidRDefault="00B03ECB" w:rsidP="00FF26EC">
      <w:pPr>
        <w:pStyle w:val="aa"/>
        <w:spacing w:after="0" w:line="360" w:lineRule="auto"/>
        <w:ind w:left="2306" w:hanging="2306"/>
        <w:jc w:val="center"/>
        <w:rPr>
          <w:rFonts w:ascii="Times New Roman" w:hAnsi="Times New Roman" w:cs="Times New Roman"/>
          <w:b/>
          <w:sz w:val="28"/>
          <w:szCs w:val="24"/>
          <w:lang w:val="en-US"/>
        </w:rPr>
      </w:pPr>
    </w:p>
    <w:p w:rsidR="001534E4" w:rsidRPr="00AF0A59" w:rsidRDefault="001534E4" w:rsidP="00FF26EC">
      <w:pPr>
        <w:pStyle w:val="aa"/>
        <w:spacing w:after="0" w:line="360" w:lineRule="auto"/>
        <w:ind w:left="2306" w:hanging="2306"/>
        <w:jc w:val="center"/>
        <w:rPr>
          <w:rFonts w:ascii="Times New Roman" w:hAnsi="Times New Roman" w:cs="Times New Roman"/>
          <w:b/>
          <w:sz w:val="28"/>
          <w:szCs w:val="24"/>
        </w:rPr>
      </w:pPr>
      <w:r w:rsidRPr="00AF0A59">
        <w:rPr>
          <w:rFonts w:ascii="Times New Roman" w:hAnsi="Times New Roman" w:cs="Times New Roman"/>
          <w:b/>
          <w:sz w:val="28"/>
          <w:szCs w:val="24"/>
        </w:rPr>
        <w:t>Задания на соответствие</w:t>
      </w:r>
    </w:p>
    <w:p w:rsidR="001534E4" w:rsidRPr="00AF0A59" w:rsidRDefault="001534E4" w:rsidP="00FF26EC">
      <w:pPr>
        <w:pStyle w:val="aa"/>
        <w:spacing w:after="0" w:line="360" w:lineRule="auto"/>
        <w:ind w:left="0"/>
        <w:rPr>
          <w:rFonts w:ascii="Times New Roman" w:hAnsi="Times New Roman" w:cs="Times New Roman"/>
          <w:sz w:val="28"/>
          <w:szCs w:val="24"/>
        </w:rPr>
      </w:pPr>
      <w:r w:rsidRPr="00AF0A59">
        <w:rPr>
          <w:rFonts w:ascii="Times New Roman" w:hAnsi="Times New Roman" w:cs="Times New Roman"/>
          <w:sz w:val="28"/>
          <w:szCs w:val="24"/>
        </w:rPr>
        <w:t>Инструкция: установите правильное соответствие.</w:t>
      </w:r>
    </w:p>
    <w:p w:rsidR="001534E4" w:rsidRPr="000D7B86" w:rsidRDefault="001534E4" w:rsidP="00FF26EC">
      <w:pPr>
        <w:pStyle w:val="aa"/>
        <w:numPr>
          <w:ilvl w:val="0"/>
          <w:numId w:val="25"/>
        </w:numPr>
        <w:spacing w:after="0" w:line="360" w:lineRule="auto"/>
        <w:ind w:left="426" w:hanging="426"/>
        <w:rPr>
          <w:rFonts w:ascii="Times New Roman" w:hAnsi="Times New Roman" w:cs="Times New Roman"/>
          <w:sz w:val="24"/>
          <w:szCs w:val="24"/>
        </w:rPr>
      </w:pPr>
    </w:p>
    <w:tbl>
      <w:tblPr>
        <w:tblStyle w:val="ab"/>
        <w:tblW w:w="8583" w:type="dxa"/>
        <w:jc w:val="center"/>
        <w:tblInd w:w="1080" w:type="dxa"/>
        <w:tblLook w:val="04A0"/>
      </w:tblPr>
      <w:tblGrid>
        <w:gridCol w:w="2703"/>
        <w:gridCol w:w="5880"/>
      </w:tblGrid>
      <w:tr w:rsidR="001534E4" w:rsidRPr="000D7B86" w:rsidTr="00456F30">
        <w:trPr>
          <w:jc w:val="center"/>
        </w:trPr>
        <w:tc>
          <w:tcPr>
            <w:tcW w:w="2703" w:type="dxa"/>
          </w:tcPr>
          <w:p w:rsidR="001534E4" w:rsidRPr="000D7B86" w:rsidRDefault="001534E4" w:rsidP="00FF26EC">
            <w:pPr>
              <w:pStyle w:val="aa"/>
              <w:spacing w:line="360" w:lineRule="auto"/>
              <w:ind w:left="0"/>
              <w:jc w:val="center"/>
              <w:rPr>
                <w:rFonts w:ascii="Times New Roman" w:hAnsi="Times New Roman" w:cs="Times New Roman"/>
                <w:sz w:val="24"/>
                <w:szCs w:val="24"/>
              </w:rPr>
            </w:pPr>
            <w:r w:rsidRPr="000D7B86">
              <w:rPr>
                <w:rFonts w:ascii="Times New Roman" w:hAnsi="Times New Roman" w:cs="Times New Roman"/>
                <w:sz w:val="24"/>
                <w:szCs w:val="24"/>
              </w:rPr>
              <w:t>Термин</w:t>
            </w:r>
          </w:p>
        </w:tc>
        <w:tc>
          <w:tcPr>
            <w:tcW w:w="5880" w:type="dxa"/>
          </w:tcPr>
          <w:p w:rsidR="001534E4" w:rsidRPr="000D7B86" w:rsidRDefault="001534E4" w:rsidP="00FF26EC">
            <w:pPr>
              <w:pStyle w:val="aa"/>
              <w:spacing w:line="360" w:lineRule="auto"/>
              <w:ind w:left="0"/>
              <w:jc w:val="center"/>
              <w:rPr>
                <w:rFonts w:ascii="Times New Roman" w:hAnsi="Times New Roman" w:cs="Times New Roman"/>
                <w:sz w:val="24"/>
                <w:szCs w:val="24"/>
              </w:rPr>
            </w:pPr>
            <w:r w:rsidRPr="000D7B86">
              <w:rPr>
                <w:rFonts w:ascii="Times New Roman" w:hAnsi="Times New Roman" w:cs="Times New Roman"/>
                <w:sz w:val="24"/>
                <w:szCs w:val="24"/>
              </w:rPr>
              <w:t>Определение</w:t>
            </w:r>
          </w:p>
        </w:tc>
      </w:tr>
      <w:tr w:rsidR="001534E4" w:rsidRPr="000D7B86" w:rsidTr="00456F30">
        <w:trPr>
          <w:jc w:val="center"/>
        </w:trPr>
        <w:tc>
          <w:tcPr>
            <w:tcW w:w="2703"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 xml:space="preserve">1) </w:t>
            </w:r>
            <w:r w:rsidRPr="000D7B86">
              <w:rPr>
                <w:rFonts w:ascii="Times New Roman" w:hAnsi="Times New Roman" w:cs="Times New Roman"/>
                <w:color w:val="000000"/>
                <w:sz w:val="24"/>
                <w:szCs w:val="24"/>
              </w:rPr>
              <w:t>Процессинг антигена</w:t>
            </w:r>
          </w:p>
          <w:p w:rsidR="001534E4" w:rsidRPr="000D7B86" w:rsidRDefault="001534E4" w:rsidP="00FF26EC">
            <w:pPr>
              <w:pStyle w:val="aa"/>
              <w:spacing w:line="276" w:lineRule="auto"/>
              <w:ind w:left="0"/>
              <w:rPr>
                <w:rFonts w:ascii="Times New Roman" w:hAnsi="Times New Roman" w:cs="Times New Roman"/>
                <w:sz w:val="24"/>
                <w:szCs w:val="24"/>
              </w:rPr>
            </w:pPr>
          </w:p>
        </w:tc>
        <w:tc>
          <w:tcPr>
            <w:tcW w:w="5880"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А)</w:t>
            </w:r>
            <w:r w:rsidR="00F96E55">
              <w:rPr>
                <w:rFonts w:ascii="Times New Roman" w:hAnsi="Times New Roman" w:cs="Times New Roman"/>
                <w:sz w:val="24"/>
                <w:szCs w:val="24"/>
              </w:rPr>
              <w:t xml:space="preserve"> </w:t>
            </w:r>
            <w:r w:rsidRPr="000D7B86">
              <w:rPr>
                <w:rFonts w:ascii="Times New Roman" w:hAnsi="Times New Roman" w:cs="Times New Roman"/>
                <w:sz w:val="24"/>
                <w:szCs w:val="24"/>
                <w:shd w:val="clear" w:color="auto" w:fill="FFFFFF"/>
              </w:rPr>
              <w:t>Многоэтапная переработка макромолекулярного антигена</w:t>
            </w:r>
            <w:r w:rsidRPr="000D7B86">
              <w:rPr>
                <w:rFonts w:ascii="Times New Roman" w:hAnsi="Times New Roman" w:cs="Times New Roman"/>
                <w:color w:val="000000"/>
                <w:sz w:val="24"/>
                <w:szCs w:val="24"/>
              </w:rPr>
              <w:t xml:space="preserve">, в результате которой его пептидные фрагменты, необходимые для передачи отбираются и </w:t>
            </w:r>
            <w:r w:rsidRPr="000D7B86">
              <w:rPr>
                <w:rFonts w:ascii="Times New Roman" w:hAnsi="Times New Roman" w:cs="Times New Roman"/>
                <w:color w:val="000000"/>
                <w:sz w:val="24"/>
                <w:szCs w:val="24"/>
              </w:rPr>
              <w:lastRenderedPageBreak/>
              <w:t>связываются с белками МНС.</w:t>
            </w:r>
          </w:p>
        </w:tc>
      </w:tr>
      <w:tr w:rsidR="001534E4" w:rsidRPr="000D7B86" w:rsidTr="00456F30">
        <w:trPr>
          <w:jc w:val="center"/>
        </w:trPr>
        <w:tc>
          <w:tcPr>
            <w:tcW w:w="2703" w:type="dxa"/>
            <w:tcBorders>
              <w:top w:val="single" w:sz="4" w:space="0" w:color="auto"/>
              <w:bottom w:val="single" w:sz="4" w:space="0" w:color="auto"/>
            </w:tcBorders>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lastRenderedPageBreak/>
              <w:t xml:space="preserve">2) </w:t>
            </w:r>
            <w:r w:rsidRPr="000D7B86">
              <w:rPr>
                <w:rFonts w:ascii="Times New Roman" w:hAnsi="Times New Roman" w:cs="Times New Roman"/>
                <w:bCs/>
                <w:sz w:val="24"/>
                <w:szCs w:val="24"/>
              </w:rPr>
              <w:t>Примирование</w:t>
            </w:r>
          </w:p>
        </w:tc>
        <w:tc>
          <w:tcPr>
            <w:tcW w:w="5880"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 xml:space="preserve">Б) </w:t>
            </w:r>
            <w:r w:rsidRPr="000D7B86">
              <w:rPr>
                <w:rFonts w:ascii="Times New Roman" w:hAnsi="Times New Roman" w:cs="Times New Roman"/>
                <w:sz w:val="24"/>
                <w:szCs w:val="24"/>
                <w:shd w:val="clear" w:color="auto" w:fill="FFFFFF"/>
              </w:rPr>
              <w:t>Представление захваченного антигена Т-лимфоцитам.</w:t>
            </w:r>
          </w:p>
        </w:tc>
      </w:tr>
      <w:tr w:rsidR="001534E4" w:rsidRPr="000D7B86" w:rsidTr="00456F30">
        <w:trPr>
          <w:trHeight w:val="556"/>
          <w:jc w:val="center"/>
        </w:trPr>
        <w:tc>
          <w:tcPr>
            <w:tcW w:w="2703" w:type="dxa"/>
            <w:tcBorders>
              <w:top w:val="single" w:sz="4" w:space="0" w:color="auto"/>
              <w:bottom w:val="single" w:sz="4" w:space="0" w:color="auto"/>
            </w:tcBorders>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3) Презентация антигена</w:t>
            </w:r>
          </w:p>
        </w:tc>
        <w:tc>
          <w:tcPr>
            <w:tcW w:w="5880" w:type="dxa"/>
            <w:tcBorders>
              <w:top w:val="nil"/>
              <w:bottom w:val="single" w:sz="4" w:space="0" w:color="auto"/>
            </w:tcBorders>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В) Сенсибилизация клетки под действием антигена.</w:t>
            </w:r>
          </w:p>
        </w:tc>
      </w:tr>
      <w:tr w:rsidR="001534E4" w:rsidRPr="000D7B86" w:rsidTr="00456F30">
        <w:trPr>
          <w:trHeight w:val="698"/>
          <w:jc w:val="center"/>
        </w:trPr>
        <w:tc>
          <w:tcPr>
            <w:tcW w:w="2703" w:type="dxa"/>
            <w:tcBorders>
              <w:top w:val="single" w:sz="4" w:space="0" w:color="auto"/>
              <w:left w:val="nil"/>
              <w:bottom w:val="nil"/>
            </w:tcBorders>
          </w:tcPr>
          <w:p w:rsidR="001534E4" w:rsidRPr="000D7B86" w:rsidRDefault="001534E4" w:rsidP="00FF26EC">
            <w:pPr>
              <w:pStyle w:val="aa"/>
              <w:spacing w:line="276" w:lineRule="auto"/>
              <w:ind w:left="0"/>
              <w:rPr>
                <w:rFonts w:ascii="Times New Roman" w:hAnsi="Times New Roman" w:cs="Times New Roman"/>
                <w:sz w:val="24"/>
                <w:szCs w:val="24"/>
              </w:rPr>
            </w:pPr>
          </w:p>
        </w:tc>
        <w:tc>
          <w:tcPr>
            <w:tcW w:w="5880" w:type="dxa"/>
            <w:tcBorders>
              <w:top w:val="single" w:sz="4" w:space="0" w:color="auto"/>
              <w:bottom w:val="single" w:sz="4" w:space="0" w:color="auto"/>
            </w:tcBorders>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Г) Способность антигена избирательно реагировать с антителами или сенсибилизированными лимфоцитами.</w:t>
            </w:r>
          </w:p>
        </w:tc>
      </w:tr>
    </w:tbl>
    <w:p w:rsidR="001534E4" w:rsidRPr="000D7B86" w:rsidRDefault="001534E4" w:rsidP="00FF26EC">
      <w:pPr>
        <w:pStyle w:val="aa"/>
        <w:numPr>
          <w:ilvl w:val="0"/>
          <w:numId w:val="25"/>
        </w:numPr>
        <w:spacing w:after="0" w:line="360" w:lineRule="auto"/>
        <w:ind w:left="426" w:hanging="426"/>
        <w:rPr>
          <w:rFonts w:ascii="Times New Roman" w:hAnsi="Times New Roman" w:cs="Times New Roman"/>
          <w:sz w:val="24"/>
          <w:szCs w:val="24"/>
        </w:rPr>
      </w:pPr>
    </w:p>
    <w:tbl>
      <w:tblPr>
        <w:tblW w:w="0" w:type="auto"/>
        <w:jc w:val="center"/>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94"/>
        <w:gridCol w:w="5529"/>
      </w:tblGrid>
      <w:tr w:rsidR="001534E4" w:rsidRPr="000D7B86" w:rsidTr="00456F30">
        <w:trPr>
          <w:trHeight w:val="113"/>
          <w:jc w:val="center"/>
        </w:trPr>
        <w:tc>
          <w:tcPr>
            <w:tcW w:w="2594" w:type="dxa"/>
          </w:tcPr>
          <w:p w:rsidR="001534E4" w:rsidRPr="000D7B86" w:rsidRDefault="001534E4" w:rsidP="00FF26EC">
            <w:pPr>
              <w:spacing w:after="0"/>
              <w:jc w:val="center"/>
              <w:rPr>
                <w:rFonts w:ascii="Times New Roman" w:hAnsi="Times New Roman" w:cs="Times New Roman"/>
                <w:sz w:val="24"/>
                <w:szCs w:val="24"/>
              </w:rPr>
            </w:pPr>
            <w:r w:rsidRPr="000D7B86">
              <w:rPr>
                <w:rFonts w:ascii="Times New Roman" w:hAnsi="Times New Roman" w:cs="Times New Roman"/>
                <w:sz w:val="24"/>
                <w:szCs w:val="24"/>
              </w:rPr>
              <w:t>Термин</w:t>
            </w:r>
          </w:p>
        </w:tc>
        <w:tc>
          <w:tcPr>
            <w:tcW w:w="5529" w:type="dxa"/>
          </w:tcPr>
          <w:p w:rsidR="001534E4" w:rsidRPr="000D7B86" w:rsidRDefault="001534E4" w:rsidP="00FF26EC">
            <w:pPr>
              <w:spacing w:after="0"/>
              <w:jc w:val="center"/>
              <w:rPr>
                <w:rFonts w:ascii="Times New Roman" w:hAnsi="Times New Roman" w:cs="Times New Roman"/>
                <w:sz w:val="24"/>
                <w:szCs w:val="24"/>
              </w:rPr>
            </w:pPr>
            <w:r w:rsidRPr="000D7B86">
              <w:rPr>
                <w:rFonts w:ascii="Times New Roman" w:hAnsi="Times New Roman" w:cs="Times New Roman"/>
                <w:sz w:val="24"/>
                <w:szCs w:val="24"/>
              </w:rPr>
              <w:t>Определение</w:t>
            </w:r>
          </w:p>
        </w:tc>
      </w:tr>
      <w:tr w:rsidR="001534E4" w:rsidRPr="000D7B86" w:rsidTr="00456F30">
        <w:trPr>
          <w:trHeight w:val="1020"/>
          <w:jc w:val="center"/>
        </w:trPr>
        <w:tc>
          <w:tcPr>
            <w:tcW w:w="2594" w:type="dxa"/>
          </w:tcPr>
          <w:p w:rsidR="001534E4" w:rsidRPr="000D7B86" w:rsidRDefault="001534E4" w:rsidP="00FF26EC">
            <w:pPr>
              <w:spacing w:after="0"/>
              <w:rPr>
                <w:rFonts w:ascii="Times New Roman" w:hAnsi="Times New Roman" w:cs="Times New Roman"/>
                <w:sz w:val="24"/>
                <w:szCs w:val="24"/>
              </w:rPr>
            </w:pPr>
            <w:r w:rsidRPr="000D7B86">
              <w:rPr>
                <w:rFonts w:ascii="Times New Roman" w:hAnsi="Times New Roman" w:cs="Times New Roman"/>
                <w:sz w:val="24"/>
                <w:szCs w:val="24"/>
              </w:rPr>
              <w:t>1)</w:t>
            </w:r>
            <w:r w:rsidRPr="000D7B86">
              <w:rPr>
                <w:rFonts w:ascii="Times New Roman" w:hAnsi="Times New Roman" w:cs="Times New Roman"/>
                <w:bCs/>
                <w:sz w:val="24"/>
                <w:szCs w:val="24"/>
              </w:rPr>
              <w:t xml:space="preserve"> Иммунологическая толерантность</w:t>
            </w:r>
          </w:p>
        </w:tc>
        <w:tc>
          <w:tcPr>
            <w:tcW w:w="5529" w:type="dxa"/>
          </w:tcPr>
          <w:p w:rsidR="001534E4" w:rsidRPr="000D7B86" w:rsidRDefault="001534E4" w:rsidP="00FF26EC">
            <w:pPr>
              <w:spacing w:after="0"/>
              <w:rPr>
                <w:rFonts w:ascii="Times New Roman" w:hAnsi="Times New Roman" w:cs="Times New Roman"/>
                <w:sz w:val="24"/>
                <w:szCs w:val="24"/>
              </w:rPr>
            </w:pPr>
            <w:r w:rsidRPr="000D7B86">
              <w:rPr>
                <w:rFonts w:ascii="Times New Roman" w:hAnsi="Times New Roman" w:cs="Times New Roman"/>
                <w:sz w:val="24"/>
                <w:szCs w:val="24"/>
              </w:rPr>
              <w:t>А) Патологический процесс, основой которого служит самоподдерживающийся иммунный ответ на собственные антигены организма</w:t>
            </w:r>
          </w:p>
        </w:tc>
      </w:tr>
      <w:tr w:rsidR="001534E4" w:rsidRPr="000D7B86" w:rsidTr="00456F30">
        <w:trPr>
          <w:trHeight w:val="842"/>
          <w:jc w:val="center"/>
        </w:trPr>
        <w:tc>
          <w:tcPr>
            <w:tcW w:w="2594" w:type="dxa"/>
          </w:tcPr>
          <w:p w:rsidR="001534E4" w:rsidRPr="000D7B86" w:rsidRDefault="001534E4" w:rsidP="00FF26EC">
            <w:pPr>
              <w:spacing w:after="0"/>
              <w:rPr>
                <w:rFonts w:ascii="Times New Roman" w:hAnsi="Times New Roman" w:cs="Times New Roman"/>
                <w:sz w:val="24"/>
                <w:szCs w:val="24"/>
              </w:rPr>
            </w:pPr>
            <w:r w:rsidRPr="000D7B86">
              <w:rPr>
                <w:rFonts w:ascii="Times New Roman" w:hAnsi="Times New Roman" w:cs="Times New Roman"/>
                <w:sz w:val="24"/>
                <w:szCs w:val="24"/>
              </w:rPr>
              <w:t xml:space="preserve">2) </w:t>
            </w:r>
            <w:r w:rsidRPr="000D7B86">
              <w:rPr>
                <w:rFonts w:ascii="Times New Roman" w:hAnsi="Times New Roman" w:cs="Times New Roman"/>
                <w:bCs/>
                <w:sz w:val="24"/>
                <w:szCs w:val="24"/>
              </w:rPr>
              <w:t>Аутоиммунное заболевание</w:t>
            </w:r>
          </w:p>
        </w:tc>
        <w:tc>
          <w:tcPr>
            <w:tcW w:w="5529" w:type="dxa"/>
          </w:tcPr>
          <w:p w:rsidR="001534E4" w:rsidRPr="000D7B86" w:rsidRDefault="001534E4" w:rsidP="00FF26EC">
            <w:pPr>
              <w:spacing w:after="0"/>
              <w:rPr>
                <w:rFonts w:ascii="Times New Roman" w:hAnsi="Times New Roman" w:cs="Times New Roman"/>
                <w:sz w:val="24"/>
                <w:szCs w:val="24"/>
              </w:rPr>
            </w:pPr>
            <w:r w:rsidRPr="000D7B86">
              <w:rPr>
                <w:rFonts w:ascii="Times New Roman" w:hAnsi="Times New Roman" w:cs="Times New Roman"/>
                <w:sz w:val="24"/>
                <w:szCs w:val="24"/>
              </w:rPr>
              <w:t>Б) Антигены пищи, пыли, пыльцы растений, ядов насекомых, вызывающие повышенную реактивность</w:t>
            </w:r>
          </w:p>
        </w:tc>
      </w:tr>
      <w:tr w:rsidR="00456F30" w:rsidRPr="000D7B86" w:rsidTr="00456F30">
        <w:trPr>
          <w:trHeight w:val="730"/>
          <w:jc w:val="center"/>
        </w:trPr>
        <w:tc>
          <w:tcPr>
            <w:tcW w:w="2594" w:type="dxa"/>
          </w:tcPr>
          <w:p w:rsidR="00456F30" w:rsidRPr="000D7B86" w:rsidRDefault="00456F30" w:rsidP="00FF26EC">
            <w:pPr>
              <w:spacing w:after="0"/>
              <w:rPr>
                <w:rFonts w:ascii="Times New Roman" w:hAnsi="Times New Roman" w:cs="Times New Roman"/>
                <w:sz w:val="24"/>
                <w:szCs w:val="24"/>
              </w:rPr>
            </w:pPr>
            <w:r w:rsidRPr="000D7B86">
              <w:rPr>
                <w:rFonts w:ascii="Times New Roman" w:hAnsi="Times New Roman" w:cs="Times New Roman"/>
                <w:sz w:val="24"/>
                <w:szCs w:val="24"/>
              </w:rPr>
              <w:t>3) Аутоантитела</w:t>
            </w:r>
          </w:p>
        </w:tc>
        <w:tc>
          <w:tcPr>
            <w:tcW w:w="5529" w:type="dxa"/>
          </w:tcPr>
          <w:p w:rsidR="00456F30" w:rsidRPr="000D7B86" w:rsidRDefault="00456F30" w:rsidP="00FF26EC">
            <w:pPr>
              <w:spacing w:after="0"/>
              <w:rPr>
                <w:rFonts w:ascii="Times New Roman" w:hAnsi="Times New Roman" w:cs="Times New Roman"/>
                <w:sz w:val="24"/>
                <w:szCs w:val="24"/>
              </w:rPr>
            </w:pPr>
            <w:r w:rsidRPr="000D7B86">
              <w:rPr>
                <w:rFonts w:ascii="Times New Roman" w:hAnsi="Times New Roman" w:cs="Times New Roman"/>
                <w:sz w:val="24"/>
                <w:szCs w:val="24"/>
              </w:rPr>
              <w:t>В) Отсутствие иммунного ответа при наличии в организме антигенов, доступных лимфоцитам.</w:t>
            </w:r>
          </w:p>
        </w:tc>
      </w:tr>
      <w:tr w:rsidR="001534E4" w:rsidRPr="000D7B86" w:rsidTr="00456F30">
        <w:trPr>
          <w:gridBefore w:val="1"/>
          <w:wBefore w:w="2594" w:type="dxa"/>
          <w:trHeight w:val="829"/>
          <w:jc w:val="center"/>
        </w:trPr>
        <w:tc>
          <w:tcPr>
            <w:tcW w:w="5529" w:type="dxa"/>
          </w:tcPr>
          <w:p w:rsidR="001534E4" w:rsidRPr="000D7B86" w:rsidRDefault="001534E4" w:rsidP="00FF26EC">
            <w:pPr>
              <w:spacing w:after="0"/>
              <w:rPr>
                <w:rFonts w:ascii="Times New Roman" w:hAnsi="Times New Roman" w:cs="Times New Roman"/>
                <w:sz w:val="24"/>
                <w:szCs w:val="24"/>
              </w:rPr>
            </w:pPr>
            <w:r w:rsidRPr="000D7B86">
              <w:rPr>
                <w:rFonts w:ascii="Times New Roman" w:hAnsi="Times New Roman" w:cs="Times New Roman"/>
                <w:sz w:val="24"/>
                <w:szCs w:val="24"/>
              </w:rPr>
              <w:t xml:space="preserve">Г) </w:t>
            </w:r>
            <w:r w:rsidRPr="000D7B86">
              <w:rPr>
                <w:rFonts w:ascii="Times New Roman" w:hAnsi="Times New Roman" w:cs="Times New Roman"/>
                <w:sz w:val="24"/>
                <w:szCs w:val="24"/>
                <w:shd w:val="clear" w:color="auto" w:fill="FFFFFF"/>
              </w:rPr>
              <w:t>Антитела</w:t>
            </w:r>
            <w:r w:rsidRPr="000D7B86">
              <w:rPr>
                <w:rFonts w:ascii="Times New Roman" w:hAnsi="Times New Roman" w:cs="Times New Roman"/>
                <w:color w:val="000000"/>
                <w:sz w:val="24"/>
                <w:szCs w:val="24"/>
                <w:shd w:val="clear" w:color="auto" w:fill="FFFFFF"/>
              </w:rPr>
              <w:t>, способные взаимодействовать с</w:t>
            </w:r>
            <w:r w:rsidR="00456F30">
              <w:rPr>
                <w:rFonts w:ascii="Times New Roman" w:hAnsi="Times New Roman" w:cs="Times New Roman"/>
                <w:color w:val="000000"/>
                <w:sz w:val="24"/>
                <w:szCs w:val="24"/>
                <w:shd w:val="clear" w:color="auto" w:fill="FFFFFF"/>
              </w:rPr>
              <w:t xml:space="preserve"> </w:t>
            </w:r>
            <w:r w:rsidRPr="000D7B86">
              <w:rPr>
                <w:rFonts w:ascii="Times New Roman" w:hAnsi="Times New Roman" w:cs="Times New Roman"/>
                <w:sz w:val="24"/>
                <w:szCs w:val="24"/>
                <w:shd w:val="clear" w:color="auto" w:fill="FFFFFF"/>
              </w:rPr>
              <w:t>антигенами</w:t>
            </w:r>
            <w:r w:rsidRPr="000D7B86">
              <w:rPr>
                <w:rFonts w:ascii="Times New Roman" w:hAnsi="Times New Roman" w:cs="Times New Roman"/>
                <w:color w:val="000000"/>
                <w:sz w:val="24"/>
                <w:szCs w:val="24"/>
                <w:shd w:val="clear" w:color="auto" w:fill="FFFFFF"/>
              </w:rPr>
              <w:t xml:space="preserve"> собственного организма.</w:t>
            </w:r>
          </w:p>
        </w:tc>
      </w:tr>
    </w:tbl>
    <w:p w:rsidR="001534E4" w:rsidRPr="000D7B86" w:rsidRDefault="001534E4" w:rsidP="00FF26EC">
      <w:pPr>
        <w:pStyle w:val="aa"/>
        <w:numPr>
          <w:ilvl w:val="0"/>
          <w:numId w:val="25"/>
        </w:numPr>
        <w:spacing w:after="0" w:line="360" w:lineRule="auto"/>
        <w:ind w:left="426" w:hanging="426"/>
        <w:rPr>
          <w:rFonts w:ascii="Times New Roman" w:hAnsi="Times New Roman" w:cs="Times New Roman"/>
          <w:sz w:val="24"/>
          <w:szCs w:val="24"/>
        </w:rPr>
      </w:pPr>
    </w:p>
    <w:tbl>
      <w:tblPr>
        <w:tblStyle w:val="ab"/>
        <w:tblW w:w="0" w:type="auto"/>
        <w:jc w:val="center"/>
        <w:tblLook w:val="04A0"/>
      </w:tblPr>
      <w:tblGrid>
        <w:gridCol w:w="2660"/>
        <w:gridCol w:w="4956"/>
      </w:tblGrid>
      <w:tr w:rsidR="001534E4" w:rsidRPr="000D7B86" w:rsidTr="00E35A9B">
        <w:trPr>
          <w:jc w:val="center"/>
        </w:trPr>
        <w:tc>
          <w:tcPr>
            <w:tcW w:w="2660" w:type="dxa"/>
          </w:tcPr>
          <w:p w:rsidR="001534E4" w:rsidRPr="000D7B86" w:rsidRDefault="001534E4" w:rsidP="00FF26EC">
            <w:pPr>
              <w:spacing w:line="276" w:lineRule="auto"/>
              <w:jc w:val="center"/>
              <w:rPr>
                <w:rFonts w:ascii="Times New Roman" w:hAnsi="Times New Roman" w:cs="Times New Roman"/>
                <w:sz w:val="24"/>
                <w:szCs w:val="24"/>
              </w:rPr>
            </w:pPr>
            <w:r w:rsidRPr="000D7B86">
              <w:rPr>
                <w:rFonts w:ascii="Times New Roman" w:hAnsi="Times New Roman" w:cs="Times New Roman"/>
                <w:sz w:val="24"/>
                <w:szCs w:val="24"/>
              </w:rPr>
              <w:t xml:space="preserve">Класс </w:t>
            </w:r>
            <w:r w:rsidR="005F3269" w:rsidRPr="005F3269">
              <w:rPr>
                <w:rFonts w:ascii="Times New Roman" w:hAnsi="Times New Roman" w:cs="Times New Roman"/>
                <w:i/>
                <w:sz w:val="24"/>
                <w:szCs w:val="24"/>
                <w:lang w:val="en-US"/>
              </w:rPr>
              <w:t>HLA</w:t>
            </w:r>
            <w:r w:rsidRPr="000D7B86">
              <w:rPr>
                <w:rFonts w:ascii="Times New Roman" w:hAnsi="Times New Roman" w:cs="Times New Roman"/>
                <w:sz w:val="24"/>
                <w:szCs w:val="24"/>
                <w:lang w:val="en-US"/>
              </w:rPr>
              <w:t xml:space="preserve"> </w:t>
            </w:r>
            <w:r w:rsidRPr="000D7B86">
              <w:rPr>
                <w:rFonts w:ascii="Times New Roman" w:hAnsi="Times New Roman" w:cs="Times New Roman"/>
                <w:sz w:val="24"/>
                <w:szCs w:val="24"/>
              </w:rPr>
              <w:t>антигена</w:t>
            </w:r>
          </w:p>
        </w:tc>
        <w:tc>
          <w:tcPr>
            <w:tcW w:w="4956" w:type="dxa"/>
          </w:tcPr>
          <w:p w:rsidR="001534E4" w:rsidRPr="000D7B86" w:rsidRDefault="001534E4" w:rsidP="00FF26EC">
            <w:pPr>
              <w:spacing w:line="276" w:lineRule="auto"/>
              <w:jc w:val="center"/>
              <w:rPr>
                <w:rFonts w:ascii="Times New Roman" w:hAnsi="Times New Roman" w:cs="Times New Roman"/>
                <w:sz w:val="24"/>
                <w:szCs w:val="24"/>
              </w:rPr>
            </w:pPr>
            <w:r w:rsidRPr="000D7B86">
              <w:rPr>
                <w:rFonts w:ascii="Times New Roman" w:hAnsi="Times New Roman" w:cs="Times New Roman"/>
                <w:sz w:val="24"/>
                <w:szCs w:val="24"/>
              </w:rPr>
              <w:t>Локус</w:t>
            </w:r>
          </w:p>
        </w:tc>
      </w:tr>
      <w:tr w:rsidR="001534E4" w:rsidRPr="000D7B86" w:rsidTr="0006443E">
        <w:trPr>
          <w:jc w:val="center"/>
        </w:trPr>
        <w:tc>
          <w:tcPr>
            <w:tcW w:w="2660" w:type="dxa"/>
            <w:tcBorders>
              <w:bottom w:val="single" w:sz="4" w:space="0" w:color="000000" w:themeColor="text1"/>
            </w:tcBorders>
          </w:tcPr>
          <w:p w:rsidR="001534E4" w:rsidRPr="000D7B86" w:rsidRDefault="001534E4" w:rsidP="00FF26EC">
            <w:pPr>
              <w:spacing w:line="276" w:lineRule="auto"/>
              <w:rPr>
                <w:rFonts w:ascii="Times New Roman" w:hAnsi="Times New Roman" w:cs="Times New Roman"/>
                <w:sz w:val="24"/>
                <w:szCs w:val="24"/>
                <w:lang w:val="en-US"/>
              </w:rPr>
            </w:pPr>
            <w:r w:rsidRPr="000D7B86">
              <w:rPr>
                <w:rFonts w:ascii="Times New Roman" w:hAnsi="Times New Roman" w:cs="Times New Roman"/>
                <w:sz w:val="24"/>
                <w:szCs w:val="24"/>
              </w:rPr>
              <w:t>1)</w:t>
            </w:r>
            <w:r w:rsidRPr="000D7B86">
              <w:rPr>
                <w:rFonts w:ascii="Times New Roman" w:hAnsi="Times New Roman" w:cs="Times New Roman"/>
                <w:sz w:val="24"/>
                <w:szCs w:val="24"/>
                <w:lang w:val="en-US"/>
              </w:rPr>
              <w:t>I</w:t>
            </w:r>
          </w:p>
        </w:tc>
        <w:tc>
          <w:tcPr>
            <w:tcW w:w="4956" w:type="dxa"/>
          </w:tcPr>
          <w:p w:rsidR="001534E4" w:rsidRPr="000D7B86" w:rsidRDefault="001534E4" w:rsidP="00FF26EC">
            <w:pPr>
              <w:spacing w:line="276" w:lineRule="auto"/>
              <w:rPr>
                <w:rFonts w:ascii="Times New Roman" w:hAnsi="Times New Roman" w:cs="Times New Roman"/>
                <w:sz w:val="24"/>
                <w:szCs w:val="24"/>
                <w:lang w:val="en-US"/>
              </w:rPr>
            </w:pPr>
            <w:r w:rsidRPr="000D7B86">
              <w:rPr>
                <w:rFonts w:ascii="Times New Roman" w:hAnsi="Times New Roman" w:cs="Times New Roman"/>
                <w:sz w:val="24"/>
                <w:szCs w:val="24"/>
              </w:rPr>
              <w:t>А)</w:t>
            </w:r>
            <w:r w:rsidR="005F3269" w:rsidRPr="005F3269">
              <w:rPr>
                <w:rFonts w:ascii="Times New Roman" w:hAnsi="Times New Roman" w:cs="Times New Roman"/>
                <w:bCs/>
                <w:i/>
                <w:sz w:val="24"/>
                <w:szCs w:val="24"/>
                <w:lang w:val="en-US"/>
              </w:rPr>
              <w:t>HLA</w:t>
            </w:r>
            <w:r w:rsidRPr="000D7B86">
              <w:rPr>
                <w:rFonts w:ascii="Times New Roman" w:hAnsi="Times New Roman" w:cs="Times New Roman"/>
                <w:bCs/>
                <w:sz w:val="24"/>
                <w:szCs w:val="24"/>
                <w:lang w:val="en-US"/>
              </w:rPr>
              <w:t>-E</w:t>
            </w:r>
          </w:p>
        </w:tc>
      </w:tr>
      <w:tr w:rsidR="001534E4" w:rsidRPr="000D7B86" w:rsidTr="0006443E">
        <w:trPr>
          <w:jc w:val="center"/>
        </w:trPr>
        <w:tc>
          <w:tcPr>
            <w:tcW w:w="2660" w:type="dxa"/>
            <w:tcBorders>
              <w:bottom w:val="single" w:sz="4" w:space="0" w:color="auto"/>
            </w:tcBorders>
          </w:tcPr>
          <w:p w:rsidR="001534E4" w:rsidRPr="000D7B86" w:rsidRDefault="001534E4" w:rsidP="00FF26EC">
            <w:pPr>
              <w:spacing w:line="276" w:lineRule="auto"/>
              <w:rPr>
                <w:rFonts w:ascii="Times New Roman" w:hAnsi="Times New Roman" w:cs="Times New Roman"/>
                <w:sz w:val="24"/>
                <w:szCs w:val="24"/>
                <w:lang w:val="en-US"/>
              </w:rPr>
            </w:pPr>
            <w:r w:rsidRPr="000D7B86">
              <w:rPr>
                <w:rFonts w:ascii="Times New Roman" w:hAnsi="Times New Roman" w:cs="Times New Roman"/>
                <w:sz w:val="24"/>
                <w:szCs w:val="24"/>
              </w:rPr>
              <w:t>2)</w:t>
            </w:r>
            <w:r w:rsidRPr="000D7B86">
              <w:rPr>
                <w:rFonts w:ascii="Times New Roman" w:hAnsi="Times New Roman" w:cs="Times New Roman"/>
                <w:sz w:val="24"/>
                <w:szCs w:val="24"/>
                <w:lang w:val="en-US"/>
              </w:rPr>
              <w:t>II</w:t>
            </w:r>
          </w:p>
        </w:tc>
        <w:tc>
          <w:tcPr>
            <w:tcW w:w="4956" w:type="dxa"/>
            <w:tcBorders>
              <w:bottom w:val="single" w:sz="4" w:space="0" w:color="000000" w:themeColor="text1"/>
            </w:tcBorders>
          </w:tcPr>
          <w:p w:rsidR="001534E4" w:rsidRPr="000D7B86" w:rsidRDefault="001534E4" w:rsidP="00FF26EC">
            <w:pPr>
              <w:spacing w:line="276" w:lineRule="auto"/>
              <w:rPr>
                <w:rFonts w:ascii="Times New Roman" w:hAnsi="Times New Roman" w:cs="Times New Roman"/>
                <w:sz w:val="24"/>
                <w:szCs w:val="24"/>
                <w:lang w:val="en-US"/>
              </w:rPr>
            </w:pPr>
            <w:r w:rsidRPr="000D7B86">
              <w:rPr>
                <w:rFonts w:ascii="Times New Roman" w:hAnsi="Times New Roman" w:cs="Times New Roman"/>
                <w:sz w:val="24"/>
                <w:szCs w:val="24"/>
              </w:rPr>
              <w:t>Б)</w:t>
            </w:r>
            <w:r w:rsidR="005F3269" w:rsidRPr="005F3269">
              <w:rPr>
                <w:rFonts w:ascii="Times New Roman" w:hAnsi="Times New Roman" w:cs="Times New Roman"/>
                <w:bCs/>
                <w:i/>
                <w:sz w:val="24"/>
                <w:szCs w:val="24"/>
                <w:lang w:val="en-US"/>
              </w:rPr>
              <w:t>HLA</w:t>
            </w:r>
            <w:r w:rsidRPr="000D7B86">
              <w:rPr>
                <w:rFonts w:ascii="Times New Roman" w:hAnsi="Times New Roman" w:cs="Times New Roman"/>
                <w:bCs/>
                <w:sz w:val="24"/>
                <w:szCs w:val="24"/>
                <w:lang w:val="en-US"/>
              </w:rPr>
              <w:t>-C</w:t>
            </w:r>
          </w:p>
        </w:tc>
      </w:tr>
      <w:tr w:rsidR="001534E4" w:rsidRPr="000D7B86" w:rsidTr="0006443E">
        <w:trPr>
          <w:jc w:val="center"/>
        </w:trPr>
        <w:tc>
          <w:tcPr>
            <w:tcW w:w="2660" w:type="dxa"/>
            <w:vMerge w:val="restart"/>
            <w:tcBorders>
              <w:top w:val="single" w:sz="4" w:space="0" w:color="auto"/>
              <w:left w:val="nil"/>
              <w:bottom w:val="nil"/>
              <w:right w:val="single" w:sz="4" w:space="0" w:color="auto"/>
            </w:tcBorders>
          </w:tcPr>
          <w:p w:rsidR="001534E4" w:rsidRPr="000D7B86" w:rsidRDefault="001534E4" w:rsidP="00FF26EC">
            <w:pPr>
              <w:spacing w:line="276" w:lineRule="auto"/>
              <w:rPr>
                <w:rFonts w:ascii="Times New Roman" w:hAnsi="Times New Roman" w:cs="Times New Roman"/>
                <w:sz w:val="24"/>
                <w:szCs w:val="24"/>
              </w:rPr>
            </w:pPr>
          </w:p>
        </w:tc>
        <w:tc>
          <w:tcPr>
            <w:tcW w:w="4956" w:type="dxa"/>
            <w:tcBorders>
              <w:left w:val="single" w:sz="4" w:space="0" w:color="auto"/>
            </w:tcBorders>
          </w:tcPr>
          <w:p w:rsidR="001534E4" w:rsidRPr="000D7B86" w:rsidRDefault="001534E4" w:rsidP="00FF26EC">
            <w:pPr>
              <w:spacing w:line="276" w:lineRule="auto"/>
              <w:rPr>
                <w:rFonts w:ascii="Times New Roman" w:hAnsi="Times New Roman" w:cs="Times New Roman"/>
                <w:sz w:val="24"/>
                <w:szCs w:val="24"/>
                <w:lang w:val="en-US"/>
              </w:rPr>
            </w:pPr>
            <w:r w:rsidRPr="000D7B86">
              <w:rPr>
                <w:rFonts w:ascii="Times New Roman" w:hAnsi="Times New Roman" w:cs="Times New Roman"/>
                <w:sz w:val="24"/>
                <w:szCs w:val="24"/>
              </w:rPr>
              <w:t>В)</w:t>
            </w:r>
            <w:r w:rsidR="005F3269" w:rsidRPr="005F3269">
              <w:rPr>
                <w:rFonts w:ascii="Times New Roman" w:hAnsi="Times New Roman" w:cs="Times New Roman"/>
                <w:bCs/>
                <w:i/>
                <w:sz w:val="24"/>
                <w:szCs w:val="24"/>
                <w:lang w:val="en-US"/>
              </w:rPr>
              <w:t>HLA</w:t>
            </w:r>
            <w:r w:rsidRPr="000D7B86">
              <w:rPr>
                <w:rFonts w:ascii="Times New Roman" w:hAnsi="Times New Roman" w:cs="Times New Roman"/>
                <w:bCs/>
                <w:sz w:val="24"/>
                <w:szCs w:val="24"/>
                <w:lang w:val="en-US"/>
              </w:rPr>
              <w:t>-DOA</w:t>
            </w:r>
          </w:p>
        </w:tc>
      </w:tr>
      <w:tr w:rsidR="001534E4" w:rsidRPr="000D7B86" w:rsidTr="0006443E">
        <w:trPr>
          <w:jc w:val="center"/>
        </w:trPr>
        <w:tc>
          <w:tcPr>
            <w:tcW w:w="2660" w:type="dxa"/>
            <w:vMerge/>
            <w:tcBorders>
              <w:top w:val="nil"/>
              <w:left w:val="nil"/>
              <w:bottom w:val="nil"/>
              <w:right w:val="single" w:sz="4" w:space="0" w:color="auto"/>
            </w:tcBorders>
          </w:tcPr>
          <w:p w:rsidR="001534E4" w:rsidRPr="000D7B86" w:rsidRDefault="001534E4" w:rsidP="00FF26EC">
            <w:pPr>
              <w:spacing w:line="276" w:lineRule="auto"/>
              <w:rPr>
                <w:rFonts w:ascii="Times New Roman" w:hAnsi="Times New Roman" w:cs="Times New Roman"/>
                <w:sz w:val="24"/>
                <w:szCs w:val="24"/>
              </w:rPr>
            </w:pPr>
          </w:p>
        </w:tc>
        <w:tc>
          <w:tcPr>
            <w:tcW w:w="4956" w:type="dxa"/>
            <w:tcBorders>
              <w:left w:val="single" w:sz="4" w:space="0" w:color="auto"/>
            </w:tcBorders>
          </w:tcPr>
          <w:p w:rsidR="001534E4" w:rsidRPr="000D7B86" w:rsidRDefault="001534E4" w:rsidP="00FF26EC">
            <w:pPr>
              <w:spacing w:line="276" w:lineRule="auto"/>
              <w:rPr>
                <w:rFonts w:ascii="Times New Roman" w:hAnsi="Times New Roman" w:cs="Times New Roman"/>
                <w:sz w:val="24"/>
                <w:szCs w:val="24"/>
                <w:lang w:val="en-US"/>
              </w:rPr>
            </w:pPr>
            <w:r w:rsidRPr="000D7B86">
              <w:rPr>
                <w:rFonts w:ascii="Times New Roman" w:hAnsi="Times New Roman" w:cs="Times New Roman"/>
                <w:sz w:val="24"/>
                <w:szCs w:val="24"/>
              </w:rPr>
              <w:t>Г)</w:t>
            </w:r>
            <w:r w:rsidR="005F3269" w:rsidRPr="005F3269">
              <w:rPr>
                <w:rFonts w:ascii="Times New Roman" w:hAnsi="Times New Roman" w:cs="Times New Roman"/>
                <w:i/>
                <w:sz w:val="24"/>
                <w:szCs w:val="24"/>
              </w:rPr>
              <w:t>HLA</w:t>
            </w:r>
            <w:r w:rsidRPr="000D7B86">
              <w:rPr>
                <w:rFonts w:ascii="Times New Roman" w:hAnsi="Times New Roman" w:cs="Times New Roman"/>
                <w:sz w:val="24"/>
                <w:szCs w:val="24"/>
              </w:rPr>
              <w:t>-DM</w:t>
            </w:r>
          </w:p>
        </w:tc>
      </w:tr>
      <w:tr w:rsidR="001534E4" w:rsidRPr="000D7B86" w:rsidTr="0006443E">
        <w:trPr>
          <w:jc w:val="center"/>
        </w:trPr>
        <w:tc>
          <w:tcPr>
            <w:tcW w:w="2660" w:type="dxa"/>
            <w:vMerge/>
            <w:tcBorders>
              <w:top w:val="nil"/>
              <w:left w:val="nil"/>
              <w:bottom w:val="nil"/>
              <w:right w:val="single" w:sz="4" w:space="0" w:color="auto"/>
            </w:tcBorders>
          </w:tcPr>
          <w:p w:rsidR="001534E4" w:rsidRPr="000D7B86" w:rsidRDefault="001534E4" w:rsidP="00FF26EC">
            <w:pPr>
              <w:spacing w:line="276" w:lineRule="auto"/>
              <w:rPr>
                <w:rFonts w:ascii="Times New Roman" w:hAnsi="Times New Roman" w:cs="Times New Roman"/>
                <w:sz w:val="24"/>
                <w:szCs w:val="24"/>
              </w:rPr>
            </w:pPr>
          </w:p>
        </w:tc>
        <w:tc>
          <w:tcPr>
            <w:tcW w:w="4956" w:type="dxa"/>
            <w:tcBorders>
              <w:left w:val="single" w:sz="4" w:space="0" w:color="auto"/>
            </w:tcBorders>
          </w:tcPr>
          <w:p w:rsidR="001534E4" w:rsidRPr="000D7B86" w:rsidRDefault="001534E4" w:rsidP="00FF26EC">
            <w:pPr>
              <w:spacing w:line="276" w:lineRule="auto"/>
              <w:rPr>
                <w:rFonts w:ascii="Times New Roman" w:hAnsi="Times New Roman" w:cs="Times New Roman"/>
                <w:sz w:val="24"/>
                <w:szCs w:val="24"/>
                <w:lang w:val="en-US"/>
              </w:rPr>
            </w:pPr>
            <w:r w:rsidRPr="000D7B86">
              <w:rPr>
                <w:rFonts w:ascii="Times New Roman" w:hAnsi="Times New Roman" w:cs="Times New Roman"/>
                <w:sz w:val="24"/>
                <w:szCs w:val="24"/>
              </w:rPr>
              <w:t>Д)</w:t>
            </w:r>
            <w:r w:rsidR="005F3269" w:rsidRPr="005F3269">
              <w:rPr>
                <w:rFonts w:ascii="Times New Roman" w:hAnsi="Times New Roman" w:cs="Times New Roman"/>
                <w:bCs/>
                <w:i/>
                <w:sz w:val="24"/>
                <w:szCs w:val="24"/>
                <w:lang w:val="en-US"/>
              </w:rPr>
              <w:t>HLA</w:t>
            </w:r>
            <w:r w:rsidRPr="000D7B86">
              <w:rPr>
                <w:rFonts w:ascii="Times New Roman" w:hAnsi="Times New Roman" w:cs="Times New Roman"/>
                <w:bCs/>
                <w:sz w:val="24"/>
                <w:szCs w:val="24"/>
                <w:lang w:val="en-US"/>
              </w:rPr>
              <w:t>-F</w:t>
            </w:r>
          </w:p>
        </w:tc>
      </w:tr>
    </w:tbl>
    <w:p w:rsidR="001534E4" w:rsidRPr="000D7B86" w:rsidRDefault="001534E4" w:rsidP="00FF26EC">
      <w:pPr>
        <w:pStyle w:val="aa"/>
        <w:numPr>
          <w:ilvl w:val="0"/>
          <w:numId w:val="25"/>
        </w:numPr>
        <w:spacing w:after="0"/>
        <w:ind w:left="426" w:hanging="426"/>
        <w:rPr>
          <w:rFonts w:ascii="Times New Roman" w:hAnsi="Times New Roman" w:cs="Times New Roman"/>
          <w:sz w:val="24"/>
          <w:szCs w:val="24"/>
          <w:lang w:val="en-US"/>
        </w:rPr>
      </w:pPr>
    </w:p>
    <w:tbl>
      <w:tblPr>
        <w:tblStyle w:val="ab"/>
        <w:tblW w:w="0" w:type="auto"/>
        <w:jc w:val="center"/>
        <w:tblLook w:val="04A0"/>
      </w:tblPr>
      <w:tblGrid>
        <w:gridCol w:w="2660"/>
        <w:gridCol w:w="4978"/>
      </w:tblGrid>
      <w:tr w:rsidR="001534E4" w:rsidRPr="000D7B86" w:rsidTr="00E35A9B">
        <w:trPr>
          <w:jc w:val="center"/>
        </w:trPr>
        <w:tc>
          <w:tcPr>
            <w:tcW w:w="2660" w:type="dxa"/>
          </w:tcPr>
          <w:p w:rsidR="001534E4" w:rsidRPr="000D7B86" w:rsidRDefault="001534E4" w:rsidP="00FF26EC">
            <w:pPr>
              <w:spacing w:line="276" w:lineRule="auto"/>
              <w:jc w:val="center"/>
              <w:rPr>
                <w:rFonts w:ascii="Times New Roman" w:hAnsi="Times New Roman" w:cs="Times New Roman"/>
                <w:sz w:val="24"/>
                <w:szCs w:val="24"/>
              </w:rPr>
            </w:pPr>
            <w:r w:rsidRPr="000D7B86">
              <w:rPr>
                <w:rFonts w:ascii="Times New Roman" w:hAnsi="Times New Roman" w:cs="Times New Roman"/>
                <w:sz w:val="24"/>
                <w:szCs w:val="24"/>
              </w:rPr>
              <w:t xml:space="preserve">Антигены </w:t>
            </w:r>
            <w:r w:rsidR="005F3269" w:rsidRPr="005F3269">
              <w:rPr>
                <w:rFonts w:ascii="Times New Roman" w:hAnsi="Times New Roman" w:cs="Times New Roman"/>
                <w:i/>
                <w:sz w:val="24"/>
                <w:szCs w:val="24"/>
                <w:lang w:val="en-US"/>
              </w:rPr>
              <w:t>HLA</w:t>
            </w:r>
            <w:r w:rsidRPr="000D7B86">
              <w:rPr>
                <w:rFonts w:ascii="Times New Roman" w:hAnsi="Times New Roman" w:cs="Times New Roman"/>
                <w:sz w:val="24"/>
                <w:szCs w:val="24"/>
                <w:lang w:val="en-US"/>
              </w:rPr>
              <w:t xml:space="preserve"> III </w:t>
            </w:r>
            <w:r w:rsidRPr="000D7B86">
              <w:rPr>
                <w:rFonts w:ascii="Times New Roman" w:hAnsi="Times New Roman" w:cs="Times New Roman"/>
                <w:sz w:val="24"/>
                <w:szCs w:val="24"/>
              </w:rPr>
              <w:t>класса</w:t>
            </w:r>
          </w:p>
        </w:tc>
        <w:tc>
          <w:tcPr>
            <w:tcW w:w="4978" w:type="dxa"/>
          </w:tcPr>
          <w:p w:rsidR="001534E4" w:rsidRPr="000D7B86" w:rsidRDefault="001534E4" w:rsidP="00FF26EC">
            <w:pPr>
              <w:spacing w:line="276" w:lineRule="auto"/>
              <w:jc w:val="center"/>
              <w:rPr>
                <w:rFonts w:ascii="Times New Roman" w:hAnsi="Times New Roman" w:cs="Times New Roman"/>
                <w:sz w:val="24"/>
                <w:szCs w:val="24"/>
              </w:rPr>
            </w:pPr>
            <w:r w:rsidRPr="000D7B86">
              <w:rPr>
                <w:rFonts w:ascii="Times New Roman" w:hAnsi="Times New Roman" w:cs="Times New Roman"/>
                <w:sz w:val="24"/>
                <w:szCs w:val="24"/>
              </w:rPr>
              <w:t>Характеристика</w:t>
            </w:r>
          </w:p>
        </w:tc>
      </w:tr>
      <w:tr w:rsidR="001534E4" w:rsidRPr="000D7B86" w:rsidTr="00E35A9B">
        <w:trPr>
          <w:jc w:val="center"/>
        </w:trPr>
        <w:tc>
          <w:tcPr>
            <w:tcW w:w="2660" w:type="dxa"/>
          </w:tcPr>
          <w:p w:rsidR="001534E4" w:rsidRPr="000D7B86" w:rsidRDefault="001534E4" w:rsidP="00FF26EC">
            <w:pPr>
              <w:spacing w:line="276" w:lineRule="auto"/>
              <w:rPr>
                <w:rFonts w:ascii="Times New Roman" w:hAnsi="Times New Roman" w:cs="Times New Roman"/>
                <w:sz w:val="24"/>
                <w:szCs w:val="24"/>
              </w:rPr>
            </w:pPr>
            <w:r w:rsidRPr="000D7B86">
              <w:rPr>
                <w:rFonts w:ascii="Times New Roman" w:hAnsi="Times New Roman" w:cs="Times New Roman"/>
                <w:sz w:val="24"/>
                <w:szCs w:val="24"/>
              </w:rPr>
              <w:t>1)TNF-α</w:t>
            </w:r>
          </w:p>
        </w:tc>
        <w:tc>
          <w:tcPr>
            <w:tcW w:w="4978" w:type="dxa"/>
          </w:tcPr>
          <w:p w:rsidR="001534E4" w:rsidRPr="000D7B86" w:rsidRDefault="001534E4" w:rsidP="00FF26EC">
            <w:pPr>
              <w:spacing w:line="276" w:lineRule="auto"/>
              <w:rPr>
                <w:rFonts w:ascii="Times New Roman" w:hAnsi="Times New Roman" w:cs="Times New Roman"/>
                <w:sz w:val="24"/>
                <w:szCs w:val="24"/>
              </w:rPr>
            </w:pPr>
            <w:r w:rsidRPr="000D7B86">
              <w:rPr>
                <w:rFonts w:ascii="Times New Roman" w:hAnsi="Times New Roman" w:cs="Times New Roman"/>
                <w:sz w:val="24"/>
                <w:szCs w:val="24"/>
              </w:rPr>
              <w:t>А) Компонент системы комплемента</w:t>
            </w:r>
          </w:p>
        </w:tc>
      </w:tr>
      <w:tr w:rsidR="001534E4" w:rsidRPr="000D7B86" w:rsidTr="00E35A9B">
        <w:trPr>
          <w:jc w:val="center"/>
        </w:trPr>
        <w:tc>
          <w:tcPr>
            <w:tcW w:w="2660" w:type="dxa"/>
          </w:tcPr>
          <w:p w:rsidR="001534E4" w:rsidRPr="000D7B86" w:rsidRDefault="001534E4" w:rsidP="00FF26EC">
            <w:pPr>
              <w:spacing w:line="276" w:lineRule="auto"/>
              <w:rPr>
                <w:rFonts w:ascii="Times New Roman" w:hAnsi="Times New Roman" w:cs="Times New Roman"/>
                <w:sz w:val="24"/>
                <w:szCs w:val="24"/>
              </w:rPr>
            </w:pPr>
            <w:r w:rsidRPr="000D7B86">
              <w:rPr>
                <w:rFonts w:ascii="Times New Roman" w:hAnsi="Times New Roman" w:cs="Times New Roman"/>
                <w:sz w:val="24"/>
                <w:szCs w:val="24"/>
              </w:rPr>
              <w:t>2) HSP70</w:t>
            </w:r>
          </w:p>
        </w:tc>
        <w:tc>
          <w:tcPr>
            <w:tcW w:w="4978" w:type="dxa"/>
          </w:tcPr>
          <w:p w:rsidR="001534E4" w:rsidRPr="000D7B86" w:rsidRDefault="001534E4" w:rsidP="00FF26EC">
            <w:pPr>
              <w:spacing w:line="276" w:lineRule="auto"/>
              <w:rPr>
                <w:rFonts w:ascii="Times New Roman" w:hAnsi="Times New Roman" w:cs="Times New Roman"/>
                <w:sz w:val="24"/>
                <w:szCs w:val="24"/>
              </w:rPr>
            </w:pPr>
            <w:r w:rsidRPr="000D7B86">
              <w:rPr>
                <w:rFonts w:ascii="Times New Roman" w:hAnsi="Times New Roman" w:cs="Times New Roman"/>
                <w:sz w:val="24"/>
                <w:szCs w:val="24"/>
              </w:rPr>
              <w:t>Б) Компонент системы комплемента</w:t>
            </w:r>
          </w:p>
        </w:tc>
      </w:tr>
      <w:tr w:rsidR="001534E4" w:rsidRPr="000D7B86" w:rsidTr="00E35A9B">
        <w:trPr>
          <w:jc w:val="center"/>
        </w:trPr>
        <w:tc>
          <w:tcPr>
            <w:tcW w:w="2660" w:type="dxa"/>
          </w:tcPr>
          <w:p w:rsidR="001534E4" w:rsidRPr="000D7B86" w:rsidRDefault="001534E4" w:rsidP="00FF26EC">
            <w:pPr>
              <w:spacing w:line="276" w:lineRule="auto"/>
              <w:rPr>
                <w:rFonts w:ascii="Times New Roman" w:hAnsi="Times New Roman" w:cs="Times New Roman"/>
                <w:sz w:val="24"/>
                <w:szCs w:val="24"/>
              </w:rPr>
            </w:pPr>
            <w:r w:rsidRPr="000D7B86">
              <w:rPr>
                <w:rFonts w:ascii="Times New Roman" w:hAnsi="Times New Roman" w:cs="Times New Roman"/>
                <w:sz w:val="24"/>
                <w:szCs w:val="24"/>
              </w:rPr>
              <w:t>3) B</w:t>
            </w:r>
            <w:r w:rsidRPr="000D7B86">
              <w:rPr>
                <w:rFonts w:ascii="Times New Roman" w:hAnsi="Times New Roman" w:cs="Times New Roman"/>
                <w:sz w:val="24"/>
                <w:szCs w:val="24"/>
                <w:lang w:val="en-US"/>
              </w:rPr>
              <w:t>f</w:t>
            </w:r>
          </w:p>
        </w:tc>
        <w:tc>
          <w:tcPr>
            <w:tcW w:w="4978" w:type="dxa"/>
          </w:tcPr>
          <w:p w:rsidR="001534E4" w:rsidRPr="000D7B86" w:rsidRDefault="001534E4" w:rsidP="00FF26EC">
            <w:pPr>
              <w:spacing w:line="276" w:lineRule="auto"/>
              <w:rPr>
                <w:rFonts w:ascii="Times New Roman" w:hAnsi="Times New Roman" w:cs="Times New Roman"/>
                <w:sz w:val="24"/>
                <w:szCs w:val="24"/>
              </w:rPr>
            </w:pPr>
            <w:r w:rsidRPr="000D7B86">
              <w:rPr>
                <w:rFonts w:ascii="Times New Roman" w:hAnsi="Times New Roman" w:cs="Times New Roman"/>
                <w:sz w:val="24"/>
                <w:szCs w:val="24"/>
              </w:rPr>
              <w:t>В) Противовоспалительный цитокин</w:t>
            </w:r>
          </w:p>
        </w:tc>
      </w:tr>
      <w:tr w:rsidR="001534E4" w:rsidRPr="000D7B86" w:rsidTr="00E35A9B">
        <w:trPr>
          <w:jc w:val="center"/>
        </w:trPr>
        <w:tc>
          <w:tcPr>
            <w:tcW w:w="2660" w:type="dxa"/>
          </w:tcPr>
          <w:p w:rsidR="001534E4" w:rsidRPr="000D7B86" w:rsidRDefault="001534E4" w:rsidP="00FF26EC">
            <w:pPr>
              <w:spacing w:line="276" w:lineRule="auto"/>
              <w:rPr>
                <w:rFonts w:ascii="Times New Roman" w:hAnsi="Times New Roman" w:cs="Times New Roman"/>
                <w:sz w:val="24"/>
                <w:szCs w:val="24"/>
              </w:rPr>
            </w:pPr>
            <w:r w:rsidRPr="000D7B86">
              <w:rPr>
                <w:rFonts w:ascii="Times New Roman" w:hAnsi="Times New Roman" w:cs="Times New Roman"/>
                <w:sz w:val="24"/>
                <w:szCs w:val="24"/>
              </w:rPr>
              <w:t>4) C2</w:t>
            </w:r>
          </w:p>
        </w:tc>
        <w:tc>
          <w:tcPr>
            <w:tcW w:w="4978" w:type="dxa"/>
          </w:tcPr>
          <w:p w:rsidR="001534E4" w:rsidRPr="000D7B86" w:rsidRDefault="001534E4" w:rsidP="00FF26EC">
            <w:pPr>
              <w:spacing w:line="276" w:lineRule="auto"/>
              <w:rPr>
                <w:rFonts w:ascii="Times New Roman" w:hAnsi="Times New Roman" w:cs="Times New Roman"/>
                <w:sz w:val="24"/>
                <w:szCs w:val="24"/>
              </w:rPr>
            </w:pPr>
            <w:r w:rsidRPr="000D7B86">
              <w:rPr>
                <w:rFonts w:ascii="Times New Roman" w:hAnsi="Times New Roman" w:cs="Times New Roman"/>
                <w:sz w:val="24"/>
                <w:szCs w:val="24"/>
              </w:rPr>
              <w:t>Г) Фактор некроза опухоли</w:t>
            </w:r>
          </w:p>
        </w:tc>
      </w:tr>
      <w:tr w:rsidR="001534E4" w:rsidRPr="000D7B86" w:rsidTr="00E35A9B">
        <w:trPr>
          <w:jc w:val="center"/>
        </w:trPr>
        <w:tc>
          <w:tcPr>
            <w:tcW w:w="2660" w:type="dxa"/>
            <w:tcBorders>
              <w:left w:val="nil"/>
              <w:bottom w:val="nil"/>
            </w:tcBorders>
          </w:tcPr>
          <w:p w:rsidR="001534E4" w:rsidRPr="000D7B86" w:rsidRDefault="001534E4" w:rsidP="00FF26EC">
            <w:pPr>
              <w:spacing w:line="276" w:lineRule="auto"/>
              <w:rPr>
                <w:rFonts w:ascii="Times New Roman" w:hAnsi="Times New Roman" w:cs="Times New Roman"/>
                <w:sz w:val="24"/>
                <w:szCs w:val="24"/>
              </w:rPr>
            </w:pPr>
          </w:p>
        </w:tc>
        <w:tc>
          <w:tcPr>
            <w:tcW w:w="4978" w:type="dxa"/>
          </w:tcPr>
          <w:p w:rsidR="001534E4" w:rsidRPr="000D7B86" w:rsidRDefault="001534E4" w:rsidP="00FF26EC">
            <w:pPr>
              <w:spacing w:line="276" w:lineRule="auto"/>
              <w:rPr>
                <w:rFonts w:ascii="Times New Roman" w:hAnsi="Times New Roman" w:cs="Times New Roman"/>
                <w:sz w:val="24"/>
                <w:szCs w:val="24"/>
              </w:rPr>
            </w:pPr>
            <w:r w:rsidRPr="000D7B86">
              <w:rPr>
                <w:rFonts w:ascii="Times New Roman" w:hAnsi="Times New Roman" w:cs="Times New Roman"/>
                <w:sz w:val="24"/>
                <w:szCs w:val="24"/>
              </w:rPr>
              <w:t>Д) Белок теплового шока</w:t>
            </w:r>
          </w:p>
        </w:tc>
      </w:tr>
    </w:tbl>
    <w:p w:rsidR="00B03ECB" w:rsidRPr="00B03ECB" w:rsidRDefault="00B03ECB" w:rsidP="00B03ECB">
      <w:pPr>
        <w:pStyle w:val="aa"/>
        <w:numPr>
          <w:ilvl w:val="0"/>
          <w:numId w:val="25"/>
        </w:numPr>
        <w:spacing w:after="0" w:line="360" w:lineRule="auto"/>
        <w:ind w:hanging="2306"/>
        <w:rPr>
          <w:rFonts w:ascii="Times New Roman" w:hAnsi="Times New Roman" w:cs="Times New Roman"/>
          <w:sz w:val="24"/>
          <w:szCs w:val="24"/>
          <w:lang w:val="en-US"/>
        </w:rPr>
      </w:pPr>
    </w:p>
    <w:tbl>
      <w:tblPr>
        <w:tblStyle w:val="ab"/>
        <w:tblW w:w="0" w:type="auto"/>
        <w:jc w:val="center"/>
        <w:tblLook w:val="04A0"/>
      </w:tblPr>
      <w:tblGrid>
        <w:gridCol w:w="2660"/>
        <w:gridCol w:w="6487"/>
      </w:tblGrid>
      <w:tr w:rsidR="001534E4" w:rsidRPr="000D7B86" w:rsidTr="001534E4">
        <w:trPr>
          <w:jc w:val="center"/>
        </w:trPr>
        <w:tc>
          <w:tcPr>
            <w:tcW w:w="2660" w:type="dxa"/>
          </w:tcPr>
          <w:p w:rsidR="001534E4" w:rsidRPr="000D7B86" w:rsidRDefault="005F3269" w:rsidP="00FF26EC">
            <w:pPr>
              <w:spacing w:line="276" w:lineRule="auto"/>
              <w:jc w:val="center"/>
              <w:rPr>
                <w:rFonts w:ascii="Times New Roman" w:hAnsi="Times New Roman" w:cs="Times New Roman"/>
                <w:sz w:val="24"/>
                <w:szCs w:val="24"/>
              </w:rPr>
            </w:pPr>
            <w:r w:rsidRPr="005F3269">
              <w:rPr>
                <w:rFonts w:ascii="Times New Roman" w:hAnsi="Times New Roman" w:cs="Times New Roman"/>
                <w:i/>
                <w:sz w:val="24"/>
                <w:szCs w:val="24"/>
                <w:lang w:val="en-US"/>
              </w:rPr>
              <w:t>HLA</w:t>
            </w:r>
            <w:r w:rsidR="001534E4" w:rsidRPr="000D7B86">
              <w:rPr>
                <w:rFonts w:ascii="Times New Roman" w:hAnsi="Times New Roman" w:cs="Times New Roman"/>
                <w:sz w:val="24"/>
                <w:szCs w:val="24"/>
                <w:lang w:val="en-US"/>
              </w:rPr>
              <w:t xml:space="preserve"> </w:t>
            </w:r>
            <w:r w:rsidR="001534E4" w:rsidRPr="000D7B86">
              <w:rPr>
                <w:rFonts w:ascii="Times New Roman" w:hAnsi="Times New Roman" w:cs="Times New Roman"/>
                <w:sz w:val="24"/>
                <w:szCs w:val="24"/>
              </w:rPr>
              <w:t xml:space="preserve">антиген </w:t>
            </w:r>
            <w:r w:rsidR="001534E4" w:rsidRPr="000D7B86">
              <w:rPr>
                <w:rFonts w:ascii="Times New Roman" w:hAnsi="Times New Roman" w:cs="Times New Roman"/>
                <w:sz w:val="24"/>
                <w:szCs w:val="24"/>
                <w:lang w:val="en-US"/>
              </w:rPr>
              <w:t xml:space="preserve">I </w:t>
            </w:r>
            <w:r w:rsidR="001534E4" w:rsidRPr="000D7B86">
              <w:rPr>
                <w:rFonts w:ascii="Times New Roman" w:hAnsi="Times New Roman" w:cs="Times New Roman"/>
                <w:sz w:val="24"/>
                <w:szCs w:val="24"/>
              </w:rPr>
              <w:t>класса</w:t>
            </w:r>
          </w:p>
        </w:tc>
        <w:tc>
          <w:tcPr>
            <w:tcW w:w="6487" w:type="dxa"/>
          </w:tcPr>
          <w:p w:rsidR="001534E4" w:rsidRPr="000D7B86" w:rsidRDefault="001534E4" w:rsidP="00FF26EC">
            <w:pPr>
              <w:spacing w:line="276" w:lineRule="auto"/>
              <w:jc w:val="center"/>
              <w:rPr>
                <w:rFonts w:ascii="Times New Roman" w:hAnsi="Times New Roman" w:cs="Times New Roman"/>
                <w:sz w:val="24"/>
                <w:szCs w:val="24"/>
              </w:rPr>
            </w:pPr>
            <w:r w:rsidRPr="000D7B86">
              <w:rPr>
                <w:rFonts w:ascii="Times New Roman" w:hAnsi="Times New Roman" w:cs="Times New Roman"/>
                <w:sz w:val="24"/>
                <w:szCs w:val="24"/>
              </w:rPr>
              <w:t xml:space="preserve">Рецептор, через который осуществляется взаимодействие с </w:t>
            </w:r>
            <w:r w:rsidRPr="000D7B86">
              <w:rPr>
                <w:rFonts w:ascii="Times New Roman" w:hAnsi="Times New Roman" w:cs="Times New Roman"/>
                <w:sz w:val="24"/>
                <w:szCs w:val="24"/>
                <w:lang w:val="en-US"/>
              </w:rPr>
              <w:t>NK</w:t>
            </w:r>
            <w:r w:rsidRPr="000D7B86">
              <w:rPr>
                <w:rFonts w:ascii="Times New Roman" w:hAnsi="Times New Roman" w:cs="Times New Roman"/>
                <w:sz w:val="24"/>
                <w:szCs w:val="24"/>
              </w:rPr>
              <w:t>-киллером</w:t>
            </w:r>
          </w:p>
        </w:tc>
      </w:tr>
      <w:tr w:rsidR="001534E4" w:rsidRPr="000D7B86" w:rsidTr="001534E4">
        <w:trPr>
          <w:jc w:val="center"/>
        </w:trPr>
        <w:tc>
          <w:tcPr>
            <w:tcW w:w="2660" w:type="dxa"/>
          </w:tcPr>
          <w:p w:rsidR="001534E4" w:rsidRPr="000D7B86" w:rsidRDefault="001534E4" w:rsidP="00FF26EC">
            <w:pPr>
              <w:spacing w:line="276" w:lineRule="auto"/>
              <w:rPr>
                <w:rFonts w:ascii="Times New Roman" w:hAnsi="Times New Roman" w:cs="Times New Roman"/>
                <w:sz w:val="24"/>
                <w:szCs w:val="24"/>
                <w:lang w:val="en-US"/>
              </w:rPr>
            </w:pPr>
            <w:r w:rsidRPr="000D7B86">
              <w:rPr>
                <w:rFonts w:ascii="Times New Roman" w:hAnsi="Times New Roman" w:cs="Times New Roman"/>
                <w:sz w:val="24"/>
                <w:szCs w:val="24"/>
              </w:rPr>
              <w:t xml:space="preserve">1) </w:t>
            </w:r>
            <w:r w:rsidR="005F3269" w:rsidRPr="005F3269">
              <w:rPr>
                <w:rFonts w:ascii="Times New Roman" w:hAnsi="Times New Roman" w:cs="Times New Roman"/>
                <w:i/>
                <w:sz w:val="24"/>
                <w:szCs w:val="24"/>
                <w:lang w:val="en-US"/>
              </w:rPr>
              <w:t>HLA</w:t>
            </w:r>
            <w:r w:rsidRPr="000D7B86">
              <w:rPr>
                <w:rFonts w:ascii="Times New Roman" w:hAnsi="Times New Roman" w:cs="Times New Roman"/>
                <w:sz w:val="24"/>
                <w:szCs w:val="24"/>
                <w:lang w:val="en-US"/>
              </w:rPr>
              <w:t>-G</w:t>
            </w:r>
          </w:p>
        </w:tc>
        <w:tc>
          <w:tcPr>
            <w:tcW w:w="6487" w:type="dxa"/>
          </w:tcPr>
          <w:p w:rsidR="001534E4" w:rsidRPr="000D7B86" w:rsidRDefault="001534E4" w:rsidP="00FF26EC">
            <w:pPr>
              <w:spacing w:line="276" w:lineRule="auto"/>
              <w:rPr>
                <w:rFonts w:ascii="Times New Roman" w:hAnsi="Times New Roman" w:cs="Times New Roman"/>
                <w:sz w:val="24"/>
                <w:szCs w:val="24"/>
              </w:rPr>
            </w:pPr>
            <w:r w:rsidRPr="000D7B86">
              <w:rPr>
                <w:rFonts w:ascii="Times New Roman" w:hAnsi="Times New Roman" w:cs="Times New Roman"/>
                <w:sz w:val="24"/>
                <w:szCs w:val="24"/>
              </w:rPr>
              <w:t>А) не взаимодействует</w:t>
            </w:r>
          </w:p>
        </w:tc>
      </w:tr>
      <w:tr w:rsidR="001534E4" w:rsidRPr="000D7B86" w:rsidTr="001534E4">
        <w:trPr>
          <w:jc w:val="center"/>
        </w:trPr>
        <w:tc>
          <w:tcPr>
            <w:tcW w:w="2660" w:type="dxa"/>
          </w:tcPr>
          <w:p w:rsidR="001534E4" w:rsidRPr="000D7B86" w:rsidRDefault="001534E4" w:rsidP="00FF26EC">
            <w:pPr>
              <w:spacing w:line="276" w:lineRule="auto"/>
              <w:rPr>
                <w:rFonts w:ascii="Times New Roman" w:hAnsi="Times New Roman" w:cs="Times New Roman"/>
                <w:sz w:val="24"/>
                <w:szCs w:val="24"/>
                <w:lang w:val="en-US"/>
              </w:rPr>
            </w:pPr>
            <w:r w:rsidRPr="000D7B86">
              <w:rPr>
                <w:rFonts w:ascii="Times New Roman" w:hAnsi="Times New Roman" w:cs="Times New Roman"/>
                <w:sz w:val="24"/>
                <w:szCs w:val="24"/>
              </w:rPr>
              <w:t xml:space="preserve">2) </w:t>
            </w:r>
            <w:r w:rsidR="005F3269" w:rsidRPr="005F3269">
              <w:rPr>
                <w:rFonts w:ascii="Times New Roman" w:hAnsi="Times New Roman" w:cs="Times New Roman"/>
                <w:i/>
                <w:sz w:val="24"/>
                <w:szCs w:val="24"/>
                <w:lang w:val="en-US"/>
              </w:rPr>
              <w:t>HLA</w:t>
            </w:r>
            <w:r w:rsidRPr="000D7B86">
              <w:rPr>
                <w:rFonts w:ascii="Times New Roman" w:hAnsi="Times New Roman" w:cs="Times New Roman"/>
                <w:sz w:val="24"/>
                <w:szCs w:val="24"/>
                <w:lang w:val="en-US"/>
              </w:rPr>
              <w:t>-E</w:t>
            </w:r>
          </w:p>
        </w:tc>
        <w:tc>
          <w:tcPr>
            <w:tcW w:w="6487" w:type="dxa"/>
          </w:tcPr>
          <w:p w:rsidR="001534E4" w:rsidRPr="000D7B86" w:rsidRDefault="001534E4" w:rsidP="00FF26EC">
            <w:pPr>
              <w:spacing w:line="276" w:lineRule="auto"/>
              <w:rPr>
                <w:rFonts w:ascii="Times New Roman" w:hAnsi="Times New Roman" w:cs="Times New Roman"/>
                <w:sz w:val="24"/>
                <w:szCs w:val="24"/>
                <w:lang w:val="en-US"/>
              </w:rPr>
            </w:pPr>
            <w:r w:rsidRPr="000D7B86">
              <w:rPr>
                <w:rFonts w:ascii="Times New Roman" w:hAnsi="Times New Roman" w:cs="Times New Roman"/>
                <w:sz w:val="24"/>
                <w:szCs w:val="24"/>
              </w:rPr>
              <w:t xml:space="preserve">Б) </w:t>
            </w:r>
            <w:r w:rsidRPr="000D7B86">
              <w:rPr>
                <w:rFonts w:ascii="Times New Roman" w:hAnsi="Times New Roman" w:cs="Times New Roman"/>
                <w:sz w:val="24"/>
                <w:szCs w:val="24"/>
                <w:lang w:val="en-US"/>
              </w:rPr>
              <w:t>FcRn</w:t>
            </w:r>
          </w:p>
        </w:tc>
      </w:tr>
      <w:tr w:rsidR="001534E4" w:rsidRPr="000D7B86" w:rsidTr="001534E4">
        <w:trPr>
          <w:jc w:val="center"/>
        </w:trPr>
        <w:tc>
          <w:tcPr>
            <w:tcW w:w="2660" w:type="dxa"/>
            <w:tcBorders>
              <w:left w:val="single" w:sz="4" w:space="0" w:color="auto"/>
              <w:bottom w:val="single" w:sz="4" w:space="0" w:color="auto"/>
            </w:tcBorders>
          </w:tcPr>
          <w:p w:rsidR="001534E4" w:rsidRPr="000D7B86" w:rsidRDefault="001534E4" w:rsidP="00FF26EC">
            <w:pPr>
              <w:spacing w:line="276" w:lineRule="auto"/>
              <w:rPr>
                <w:rFonts w:ascii="Times New Roman" w:hAnsi="Times New Roman" w:cs="Times New Roman"/>
                <w:sz w:val="24"/>
                <w:szCs w:val="24"/>
                <w:lang w:val="en-US"/>
              </w:rPr>
            </w:pPr>
            <w:r w:rsidRPr="000D7B86">
              <w:rPr>
                <w:rFonts w:ascii="Times New Roman" w:hAnsi="Times New Roman" w:cs="Times New Roman"/>
                <w:sz w:val="24"/>
                <w:szCs w:val="24"/>
              </w:rPr>
              <w:t>3)</w:t>
            </w:r>
            <w:r w:rsidRPr="000D7B86">
              <w:rPr>
                <w:rFonts w:ascii="Times New Roman" w:hAnsi="Times New Roman" w:cs="Times New Roman"/>
                <w:sz w:val="24"/>
                <w:szCs w:val="24"/>
                <w:lang w:val="en-US"/>
              </w:rPr>
              <w:t xml:space="preserve"> </w:t>
            </w:r>
            <w:r w:rsidR="005F3269" w:rsidRPr="005F3269">
              <w:rPr>
                <w:rFonts w:ascii="Times New Roman" w:hAnsi="Times New Roman" w:cs="Times New Roman"/>
                <w:i/>
                <w:sz w:val="24"/>
                <w:szCs w:val="24"/>
                <w:lang w:val="en-US"/>
              </w:rPr>
              <w:t>HLA</w:t>
            </w:r>
            <w:r w:rsidRPr="000D7B86">
              <w:rPr>
                <w:rFonts w:ascii="Times New Roman" w:hAnsi="Times New Roman" w:cs="Times New Roman"/>
                <w:sz w:val="24"/>
                <w:szCs w:val="24"/>
                <w:lang w:val="en-US"/>
              </w:rPr>
              <w:t>-F</w:t>
            </w:r>
          </w:p>
        </w:tc>
        <w:tc>
          <w:tcPr>
            <w:tcW w:w="6487" w:type="dxa"/>
          </w:tcPr>
          <w:p w:rsidR="001534E4" w:rsidRPr="000D7B86" w:rsidRDefault="001534E4" w:rsidP="00FF26EC">
            <w:pPr>
              <w:spacing w:line="276" w:lineRule="auto"/>
              <w:rPr>
                <w:rFonts w:ascii="Times New Roman" w:hAnsi="Times New Roman" w:cs="Times New Roman"/>
                <w:sz w:val="24"/>
                <w:szCs w:val="24"/>
              </w:rPr>
            </w:pPr>
            <w:r w:rsidRPr="000D7B86">
              <w:rPr>
                <w:rFonts w:ascii="Times New Roman" w:hAnsi="Times New Roman" w:cs="Times New Roman"/>
                <w:sz w:val="24"/>
                <w:szCs w:val="24"/>
              </w:rPr>
              <w:t xml:space="preserve">В) </w:t>
            </w:r>
            <w:r w:rsidRPr="000D7B86">
              <w:rPr>
                <w:rFonts w:ascii="Times New Roman" w:hAnsi="Times New Roman" w:cs="Times New Roman"/>
                <w:sz w:val="24"/>
                <w:szCs w:val="24"/>
                <w:lang w:val="en-US"/>
              </w:rPr>
              <w:t>CD</w:t>
            </w:r>
            <w:r w:rsidRPr="000D7B86">
              <w:rPr>
                <w:rFonts w:ascii="Times New Roman" w:hAnsi="Times New Roman" w:cs="Times New Roman"/>
                <w:sz w:val="24"/>
                <w:szCs w:val="24"/>
              </w:rPr>
              <w:t>94/</w:t>
            </w:r>
            <w:r w:rsidRPr="000D7B86">
              <w:rPr>
                <w:rFonts w:ascii="Times New Roman" w:hAnsi="Times New Roman" w:cs="Times New Roman"/>
                <w:sz w:val="24"/>
                <w:szCs w:val="24"/>
                <w:lang w:val="en-US"/>
              </w:rPr>
              <w:t>NKG</w:t>
            </w:r>
            <w:r w:rsidRPr="000D7B86">
              <w:rPr>
                <w:rFonts w:ascii="Times New Roman" w:hAnsi="Times New Roman" w:cs="Times New Roman"/>
                <w:sz w:val="24"/>
                <w:szCs w:val="24"/>
              </w:rPr>
              <w:t>2</w:t>
            </w:r>
            <w:r w:rsidRPr="000D7B86">
              <w:rPr>
                <w:rFonts w:ascii="Times New Roman" w:hAnsi="Times New Roman" w:cs="Times New Roman"/>
                <w:sz w:val="24"/>
                <w:szCs w:val="24"/>
                <w:lang w:val="en-US"/>
              </w:rPr>
              <w:t>A</w:t>
            </w:r>
          </w:p>
        </w:tc>
      </w:tr>
      <w:tr w:rsidR="001534E4" w:rsidRPr="000D7B86" w:rsidTr="001534E4">
        <w:trPr>
          <w:jc w:val="center"/>
        </w:trPr>
        <w:tc>
          <w:tcPr>
            <w:tcW w:w="2660" w:type="dxa"/>
            <w:tcBorders>
              <w:top w:val="single" w:sz="4" w:space="0" w:color="auto"/>
              <w:left w:val="nil"/>
              <w:bottom w:val="nil"/>
            </w:tcBorders>
          </w:tcPr>
          <w:p w:rsidR="001534E4" w:rsidRPr="000D7B86" w:rsidRDefault="001534E4" w:rsidP="00FF26EC">
            <w:pPr>
              <w:spacing w:line="276" w:lineRule="auto"/>
              <w:rPr>
                <w:rFonts w:ascii="Times New Roman" w:hAnsi="Times New Roman" w:cs="Times New Roman"/>
                <w:sz w:val="24"/>
                <w:szCs w:val="24"/>
              </w:rPr>
            </w:pPr>
          </w:p>
        </w:tc>
        <w:tc>
          <w:tcPr>
            <w:tcW w:w="6487" w:type="dxa"/>
          </w:tcPr>
          <w:p w:rsidR="001534E4" w:rsidRPr="000D7B86" w:rsidRDefault="001534E4" w:rsidP="00FF26EC">
            <w:pPr>
              <w:spacing w:line="276" w:lineRule="auto"/>
              <w:rPr>
                <w:rFonts w:ascii="Times New Roman" w:hAnsi="Times New Roman" w:cs="Times New Roman"/>
                <w:sz w:val="24"/>
                <w:szCs w:val="24"/>
                <w:lang w:val="en-US"/>
              </w:rPr>
            </w:pPr>
            <w:r w:rsidRPr="000D7B86">
              <w:rPr>
                <w:rFonts w:ascii="Times New Roman" w:hAnsi="Times New Roman" w:cs="Times New Roman"/>
                <w:sz w:val="24"/>
                <w:szCs w:val="24"/>
              </w:rPr>
              <w:t>Г) KIR</w:t>
            </w:r>
            <w:r w:rsidRPr="000D7B86">
              <w:rPr>
                <w:rFonts w:ascii="Times New Roman" w:hAnsi="Times New Roman" w:cs="Times New Roman"/>
                <w:sz w:val="24"/>
                <w:szCs w:val="24"/>
                <w:lang w:val="en-US"/>
              </w:rPr>
              <w:t>,</w:t>
            </w:r>
            <w:r w:rsidR="005F3269" w:rsidRPr="005F3269">
              <w:rPr>
                <w:rFonts w:ascii="Times New Roman" w:hAnsi="Times New Roman" w:cs="Times New Roman"/>
                <w:i/>
                <w:sz w:val="24"/>
                <w:szCs w:val="24"/>
                <w:lang w:val="en-US"/>
              </w:rPr>
              <w:t>IL</w:t>
            </w:r>
            <w:r w:rsidRPr="000D7B86">
              <w:rPr>
                <w:rFonts w:ascii="Times New Roman" w:hAnsi="Times New Roman" w:cs="Times New Roman"/>
                <w:sz w:val="24"/>
                <w:szCs w:val="24"/>
                <w:lang w:val="en-US"/>
              </w:rPr>
              <w:t>T-2</w:t>
            </w:r>
          </w:p>
        </w:tc>
      </w:tr>
    </w:tbl>
    <w:p w:rsidR="001534E4" w:rsidRPr="000D7B86" w:rsidRDefault="001534E4" w:rsidP="00FF26EC">
      <w:pPr>
        <w:pStyle w:val="aa"/>
        <w:numPr>
          <w:ilvl w:val="0"/>
          <w:numId w:val="25"/>
        </w:numPr>
        <w:spacing w:after="0" w:line="360" w:lineRule="auto"/>
        <w:ind w:left="426" w:hanging="426"/>
        <w:rPr>
          <w:rFonts w:ascii="Times New Roman" w:hAnsi="Times New Roman" w:cs="Times New Roman"/>
          <w:sz w:val="24"/>
          <w:szCs w:val="24"/>
        </w:rPr>
      </w:pPr>
    </w:p>
    <w:p w:rsidR="001534E4" w:rsidRPr="000D7B86" w:rsidRDefault="001534E4" w:rsidP="00FF26EC">
      <w:pPr>
        <w:spacing w:after="0" w:line="360" w:lineRule="auto"/>
        <w:ind w:left="1931" w:hanging="1080"/>
        <w:rPr>
          <w:rFonts w:ascii="Times New Roman" w:hAnsi="Times New Roman" w:cs="Times New Roman"/>
          <w:sz w:val="24"/>
          <w:szCs w:val="24"/>
        </w:rPr>
      </w:pPr>
      <w:r w:rsidRPr="000D7B86">
        <w:rPr>
          <w:rFonts w:ascii="Times New Roman" w:hAnsi="Times New Roman" w:cs="Times New Roman"/>
          <w:noProof/>
          <w:sz w:val="24"/>
          <w:szCs w:val="24"/>
          <w:lang w:eastAsia="ru-RU"/>
        </w:rPr>
        <w:drawing>
          <wp:inline distT="0" distB="0" distL="0" distR="0">
            <wp:extent cx="2028825" cy="2318657"/>
            <wp:effectExtent l="0" t="0" r="0" b="5715"/>
            <wp:docPr id="2048"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9633" cy="2319580"/>
                    </a:xfrm>
                    <a:prstGeom prst="rect">
                      <a:avLst/>
                    </a:prstGeom>
                    <a:noFill/>
                    <a:ln>
                      <a:noFill/>
                    </a:ln>
                  </pic:spPr>
                </pic:pic>
              </a:graphicData>
            </a:graphic>
          </wp:inline>
        </w:drawing>
      </w:r>
    </w:p>
    <w:tbl>
      <w:tblPr>
        <w:tblStyle w:val="ab"/>
        <w:tblW w:w="0" w:type="auto"/>
        <w:jc w:val="center"/>
        <w:tblInd w:w="392" w:type="dxa"/>
        <w:tblLook w:val="04A0"/>
      </w:tblPr>
      <w:tblGrid>
        <w:gridCol w:w="2144"/>
        <w:gridCol w:w="4253"/>
      </w:tblGrid>
      <w:tr w:rsidR="001534E4" w:rsidRPr="000D7B86" w:rsidTr="00E35A9B">
        <w:trPr>
          <w:jc w:val="center"/>
        </w:trPr>
        <w:tc>
          <w:tcPr>
            <w:tcW w:w="2144"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Цифра на рисунке</w:t>
            </w:r>
          </w:p>
        </w:tc>
        <w:tc>
          <w:tcPr>
            <w:tcW w:w="4253"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Структурные и функциональные части молекулы иммуноглобулина</w:t>
            </w:r>
          </w:p>
        </w:tc>
      </w:tr>
      <w:tr w:rsidR="001534E4" w:rsidRPr="000D7B86" w:rsidTr="00E35A9B">
        <w:trPr>
          <w:jc w:val="center"/>
        </w:trPr>
        <w:tc>
          <w:tcPr>
            <w:tcW w:w="2144"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1</w:t>
            </w:r>
          </w:p>
        </w:tc>
        <w:tc>
          <w:tcPr>
            <w:tcW w:w="4253"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А) Шарнирная область</w:t>
            </w:r>
          </w:p>
        </w:tc>
      </w:tr>
      <w:tr w:rsidR="001534E4" w:rsidRPr="000D7B86" w:rsidTr="00E35A9B">
        <w:trPr>
          <w:jc w:val="center"/>
        </w:trPr>
        <w:tc>
          <w:tcPr>
            <w:tcW w:w="2144"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2</w:t>
            </w:r>
          </w:p>
        </w:tc>
        <w:tc>
          <w:tcPr>
            <w:tcW w:w="4253"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Б) Вариабельная область</w:t>
            </w:r>
          </w:p>
        </w:tc>
      </w:tr>
      <w:tr w:rsidR="001534E4" w:rsidRPr="000D7B86" w:rsidTr="00E35A9B">
        <w:trPr>
          <w:jc w:val="center"/>
        </w:trPr>
        <w:tc>
          <w:tcPr>
            <w:tcW w:w="2144"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3</w:t>
            </w:r>
          </w:p>
        </w:tc>
        <w:tc>
          <w:tcPr>
            <w:tcW w:w="4253"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В) Константная область</w:t>
            </w:r>
          </w:p>
        </w:tc>
      </w:tr>
      <w:tr w:rsidR="001534E4" w:rsidRPr="000D7B86" w:rsidTr="00E35A9B">
        <w:trPr>
          <w:jc w:val="center"/>
        </w:trPr>
        <w:tc>
          <w:tcPr>
            <w:tcW w:w="2144"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4</w:t>
            </w:r>
          </w:p>
        </w:tc>
        <w:tc>
          <w:tcPr>
            <w:tcW w:w="4253"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bCs/>
                <w:sz w:val="24"/>
                <w:szCs w:val="24"/>
              </w:rPr>
              <w:t xml:space="preserve">Г) </w:t>
            </w:r>
            <w:r w:rsidRPr="000D7B86">
              <w:rPr>
                <w:rFonts w:ascii="Times New Roman" w:hAnsi="Times New Roman" w:cs="Times New Roman"/>
                <w:bCs/>
                <w:sz w:val="24"/>
                <w:szCs w:val="24"/>
                <w:lang w:val="en-US"/>
              </w:rPr>
              <w:t>F</w:t>
            </w:r>
            <w:r w:rsidRPr="000D7B86">
              <w:rPr>
                <w:rFonts w:ascii="Times New Roman" w:hAnsi="Times New Roman" w:cs="Times New Roman"/>
                <w:bCs/>
                <w:sz w:val="24"/>
                <w:szCs w:val="24"/>
              </w:rPr>
              <w:t>с-фрагмент</w:t>
            </w:r>
          </w:p>
        </w:tc>
      </w:tr>
      <w:tr w:rsidR="001534E4" w:rsidRPr="000D7B86" w:rsidTr="00E35A9B">
        <w:trPr>
          <w:jc w:val="center"/>
        </w:trPr>
        <w:tc>
          <w:tcPr>
            <w:tcW w:w="2144" w:type="dxa"/>
            <w:tcBorders>
              <w:left w:val="nil"/>
              <w:bottom w:val="nil"/>
            </w:tcBorders>
          </w:tcPr>
          <w:p w:rsidR="001534E4" w:rsidRPr="000D7B86" w:rsidRDefault="001534E4" w:rsidP="00FF26EC">
            <w:pPr>
              <w:pStyle w:val="aa"/>
              <w:spacing w:line="276" w:lineRule="auto"/>
              <w:ind w:left="0"/>
              <w:rPr>
                <w:rFonts w:ascii="Times New Roman" w:hAnsi="Times New Roman" w:cs="Times New Roman"/>
                <w:sz w:val="24"/>
                <w:szCs w:val="24"/>
              </w:rPr>
            </w:pPr>
          </w:p>
        </w:tc>
        <w:tc>
          <w:tcPr>
            <w:tcW w:w="4253"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bCs/>
                <w:sz w:val="24"/>
                <w:szCs w:val="24"/>
              </w:rPr>
              <w:t xml:space="preserve">Д) </w:t>
            </w:r>
            <w:r w:rsidRPr="000D7B86">
              <w:rPr>
                <w:rFonts w:ascii="Times New Roman" w:hAnsi="Times New Roman" w:cs="Times New Roman"/>
                <w:bCs/>
                <w:sz w:val="24"/>
                <w:szCs w:val="24"/>
                <w:lang w:val="en-US"/>
              </w:rPr>
              <w:t>F</w:t>
            </w:r>
            <w:r w:rsidRPr="000D7B86">
              <w:rPr>
                <w:rFonts w:ascii="Times New Roman" w:hAnsi="Times New Roman" w:cs="Times New Roman"/>
                <w:bCs/>
                <w:sz w:val="24"/>
                <w:szCs w:val="24"/>
              </w:rPr>
              <w:t>а</w:t>
            </w:r>
            <w:r w:rsidRPr="000D7B86">
              <w:rPr>
                <w:rFonts w:ascii="Times New Roman" w:hAnsi="Times New Roman" w:cs="Times New Roman"/>
                <w:bCs/>
                <w:sz w:val="24"/>
                <w:szCs w:val="24"/>
                <w:lang w:val="en-US"/>
              </w:rPr>
              <w:t>b</w:t>
            </w:r>
            <w:r w:rsidRPr="000D7B86">
              <w:rPr>
                <w:rFonts w:ascii="Times New Roman" w:hAnsi="Times New Roman" w:cs="Times New Roman"/>
                <w:bCs/>
                <w:sz w:val="24"/>
                <w:szCs w:val="24"/>
              </w:rPr>
              <w:t>-фрагмент</w:t>
            </w:r>
          </w:p>
        </w:tc>
      </w:tr>
    </w:tbl>
    <w:p w:rsidR="001534E4" w:rsidRPr="0006443E" w:rsidRDefault="001534E4" w:rsidP="00FF26EC">
      <w:pPr>
        <w:pStyle w:val="aa"/>
        <w:numPr>
          <w:ilvl w:val="0"/>
          <w:numId w:val="25"/>
        </w:numPr>
        <w:spacing w:after="0" w:line="360" w:lineRule="auto"/>
        <w:ind w:left="426" w:hanging="426"/>
        <w:rPr>
          <w:rFonts w:ascii="Times New Roman" w:hAnsi="Times New Roman" w:cs="Times New Roman"/>
          <w:sz w:val="24"/>
          <w:szCs w:val="24"/>
        </w:rPr>
      </w:pPr>
    </w:p>
    <w:p w:rsidR="001534E4" w:rsidRPr="000D7B86" w:rsidRDefault="001534E4" w:rsidP="00FF26EC">
      <w:pPr>
        <w:pStyle w:val="aa"/>
        <w:spacing w:after="0" w:line="360" w:lineRule="auto"/>
        <w:ind w:left="2306" w:hanging="1455"/>
        <w:rPr>
          <w:rFonts w:ascii="Times New Roman" w:hAnsi="Times New Roman" w:cs="Times New Roman"/>
          <w:sz w:val="24"/>
          <w:szCs w:val="24"/>
        </w:rPr>
      </w:pPr>
      <w:r w:rsidRPr="000D7B86">
        <w:rPr>
          <w:rFonts w:ascii="Times New Roman" w:hAnsi="Times New Roman" w:cs="Times New Roman"/>
          <w:noProof/>
          <w:sz w:val="24"/>
          <w:szCs w:val="24"/>
          <w:lang w:eastAsia="ru-RU"/>
        </w:rPr>
        <w:drawing>
          <wp:inline distT="0" distB="0" distL="0" distR="0">
            <wp:extent cx="2863122" cy="2076450"/>
            <wp:effectExtent l="0" t="0" r="0" b="0"/>
            <wp:docPr id="2049" name="Рисунок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3122" cy="2076450"/>
                    </a:xfrm>
                    <a:prstGeom prst="rect">
                      <a:avLst/>
                    </a:prstGeom>
                    <a:noFill/>
                    <a:ln>
                      <a:noFill/>
                    </a:ln>
                  </pic:spPr>
                </pic:pic>
              </a:graphicData>
            </a:graphic>
          </wp:inline>
        </w:drawing>
      </w:r>
    </w:p>
    <w:tbl>
      <w:tblPr>
        <w:tblStyle w:val="ab"/>
        <w:tblW w:w="0" w:type="auto"/>
        <w:jc w:val="center"/>
        <w:tblInd w:w="817" w:type="dxa"/>
        <w:tblLook w:val="04A0"/>
      </w:tblPr>
      <w:tblGrid>
        <w:gridCol w:w="2002"/>
        <w:gridCol w:w="5263"/>
      </w:tblGrid>
      <w:tr w:rsidR="001534E4" w:rsidRPr="000D7B86" w:rsidTr="001534E4">
        <w:trPr>
          <w:jc w:val="center"/>
        </w:trPr>
        <w:tc>
          <w:tcPr>
            <w:tcW w:w="2002"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Цифра на рисунке</w:t>
            </w:r>
          </w:p>
        </w:tc>
        <w:tc>
          <w:tcPr>
            <w:tcW w:w="5263"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Участники процессинга и презентации антигена</w:t>
            </w:r>
          </w:p>
        </w:tc>
      </w:tr>
      <w:tr w:rsidR="001534E4" w:rsidRPr="000D7B86" w:rsidTr="001534E4">
        <w:trPr>
          <w:jc w:val="center"/>
        </w:trPr>
        <w:tc>
          <w:tcPr>
            <w:tcW w:w="2002"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1</w:t>
            </w:r>
          </w:p>
        </w:tc>
        <w:tc>
          <w:tcPr>
            <w:tcW w:w="5263"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А) Т-хелпер</w:t>
            </w:r>
          </w:p>
        </w:tc>
      </w:tr>
      <w:tr w:rsidR="001534E4" w:rsidRPr="000D7B86" w:rsidTr="001534E4">
        <w:trPr>
          <w:jc w:val="center"/>
        </w:trPr>
        <w:tc>
          <w:tcPr>
            <w:tcW w:w="2002"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2</w:t>
            </w:r>
          </w:p>
        </w:tc>
        <w:tc>
          <w:tcPr>
            <w:tcW w:w="5263"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Б) Макрофаг</w:t>
            </w:r>
          </w:p>
        </w:tc>
      </w:tr>
      <w:tr w:rsidR="001534E4" w:rsidRPr="000D7B86" w:rsidTr="001534E4">
        <w:trPr>
          <w:jc w:val="center"/>
        </w:trPr>
        <w:tc>
          <w:tcPr>
            <w:tcW w:w="2002"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3</w:t>
            </w:r>
          </w:p>
        </w:tc>
        <w:tc>
          <w:tcPr>
            <w:tcW w:w="5263"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В) Исходный антиген</w:t>
            </w:r>
          </w:p>
        </w:tc>
      </w:tr>
      <w:tr w:rsidR="001534E4" w:rsidRPr="000D7B86" w:rsidTr="001534E4">
        <w:trPr>
          <w:jc w:val="center"/>
        </w:trPr>
        <w:tc>
          <w:tcPr>
            <w:tcW w:w="2002"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4</w:t>
            </w:r>
          </w:p>
        </w:tc>
        <w:tc>
          <w:tcPr>
            <w:tcW w:w="5263"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Г) Лизосома</w:t>
            </w:r>
          </w:p>
        </w:tc>
      </w:tr>
      <w:tr w:rsidR="001534E4" w:rsidRPr="000D7B86" w:rsidTr="001534E4">
        <w:trPr>
          <w:jc w:val="center"/>
        </w:trPr>
        <w:tc>
          <w:tcPr>
            <w:tcW w:w="2002"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5</w:t>
            </w:r>
          </w:p>
        </w:tc>
        <w:tc>
          <w:tcPr>
            <w:tcW w:w="5263" w:type="dxa"/>
          </w:tcPr>
          <w:p w:rsidR="001534E4" w:rsidRPr="000D7B86" w:rsidRDefault="001534E4" w:rsidP="00FF26EC">
            <w:pPr>
              <w:pStyle w:val="aa"/>
              <w:spacing w:line="276" w:lineRule="auto"/>
              <w:ind w:left="0"/>
              <w:rPr>
                <w:rFonts w:ascii="Times New Roman" w:hAnsi="Times New Roman" w:cs="Times New Roman"/>
                <w:sz w:val="24"/>
                <w:szCs w:val="24"/>
                <w:lang w:val="en-US"/>
              </w:rPr>
            </w:pPr>
            <w:r w:rsidRPr="000D7B86">
              <w:rPr>
                <w:rFonts w:ascii="Times New Roman" w:hAnsi="Times New Roman" w:cs="Times New Roman"/>
                <w:sz w:val="24"/>
                <w:szCs w:val="24"/>
              </w:rPr>
              <w:t xml:space="preserve">Д) Молекула </w:t>
            </w:r>
            <w:r w:rsidRPr="000D7B86">
              <w:rPr>
                <w:rFonts w:ascii="Times New Roman" w:hAnsi="Times New Roman" w:cs="Times New Roman"/>
                <w:sz w:val="24"/>
                <w:szCs w:val="24"/>
                <w:lang w:val="en-US"/>
              </w:rPr>
              <w:t>MHC II</w:t>
            </w:r>
          </w:p>
        </w:tc>
      </w:tr>
      <w:tr w:rsidR="001534E4" w:rsidRPr="000D7B86" w:rsidTr="001534E4">
        <w:trPr>
          <w:jc w:val="center"/>
        </w:trPr>
        <w:tc>
          <w:tcPr>
            <w:tcW w:w="2002" w:type="dxa"/>
            <w:tcBorders>
              <w:left w:val="nil"/>
              <w:bottom w:val="nil"/>
            </w:tcBorders>
          </w:tcPr>
          <w:p w:rsidR="001534E4" w:rsidRPr="000D7B86" w:rsidRDefault="001534E4" w:rsidP="00FF26EC">
            <w:pPr>
              <w:pStyle w:val="aa"/>
              <w:spacing w:line="276" w:lineRule="auto"/>
              <w:ind w:left="0"/>
              <w:rPr>
                <w:rFonts w:ascii="Times New Roman" w:hAnsi="Times New Roman" w:cs="Times New Roman"/>
                <w:sz w:val="24"/>
                <w:szCs w:val="24"/>
              </w:rPr>
            </w:pPr>
          </w:p>
        </w:tc>
        <w:tc>
          <w:tcPr>
            <w:tcW w:w="5263"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Е) Фагоцитарная вакуоль</w:t>
            </w:r>
          </w:p>
        </w:tc>
      </w:tr>
    </w:tbl>
    <w:p w:rsidR="001534E4" w:rsidRPr="000D7B86" w:rsidRDefault="001534E4" w:rsidP="00FF26EC">
      <w:pPr>
        <w:pStyle w:val="aa"/>
        <w:numPr>
          <w:ilvl w:val="0"/>
          <w:numId w:val="25"/>
        </w:numPr>
        <w:spacing w:after="0" w:line="360" w:lineRule="auto"/>
        <w:ind w:left="426" w:hanging="426"/>
        <w:rPr>
          <w:rFonts w:ascii="Times New Roman" w:hAnsi="Times New Roman" w:cs="Times New Roman"/>
          <w:sz w:val="24"/>
          <w:szCs w:val="24"/>
        </w:rPr>
      </w:pPr>
    </w:p>
    <w:p w:rsidR="001534E4" w:rsidRPr="000D7B86" w:rsidRDefault="001534E4" w:rsidP="00FF26EC">
      <w:pPr>
        <w:pStyle w:val="aa"/>
        <w:spacing w:after="0" w:line="360" w:lineRule="auto"/>
        <w:ind w:left="0" w:firstLine="851"/>
        <w:rPr>
          <w:rFonts w:ascii="Times New Roman" w:hAnsi="Times New Roman" w:cs="Times New Roman"/>
          <w:sz w:val="24"/>
          <w:szCs w:val="24"/>
        </w:rPr>
      </w:pPr>
      <w:r w:rsidRPr="000D7B86">
        <w:rPr>
          <w:rFonts w:ascii="Times New Roman" w:hAnsi="Times New Roman" w:cs="Times New Roman"/>
          <w:noProof/>
          <w:sz w:val="24"/>
          <w:szCs w:val="24"/>
          <w:lang w:eastAsia="ru-RU"/>
        </w:rPr>
        <w:lastRenderedPageBreak/>
        <w:drawing>
          <wp:inline distT="0" distB="0" distL="0" distR="0">
            <wp:extent cx="2065392" cy="2619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7142" cy="2621594"/>
                    </a:xfrm>
                    <a:prstGeom prst="rect">
                      <a:avLst/>
                    </a:prstGeom>
                    <a:noFill/>
                    <a:ln>
                      <a:noFill/>
                    </a:ln>
                  </pic:spPr>
                </pic:pic>
              </a:graphicData>
            </a:graphic>
          </wp:inline>
        </w:drawing>
      </w:r>
    </w:p>
    <w:tbl>
      <w:tblPr>
        <w:tblStyle w:val="ab"/>
        <w:tblW w:w="0" w:type="auto"/>
        <w:jc w:val="center"/>
        <w:tblInd w:w="534" w:type="dxa"/>
        <w:tblLook w:val="04A0"/>
      </w:tblPr>
      <w:tblGrid>
        <w:gridCol w:w="2144"/>
        <w:gridCol w:w="5121"/>
      </w:tblGrid>
      <w:tr w:rsidR="001534E4" w:rsidRPr="000D7B86" w:rsidTr="001534E4">
        <w:trPr>
          <w:jc w:val="center"/>
        </w:trPr>
        <w:tc>
          <w:tcPr>
            <w:tcW w:w="2144"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Цифра на рисунке</w:t>
            </w:r>
          </w:p>
        </w:tc>
        <w:tc>
          <w:tcPr>
            <w:tcW w:w="5121"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 xml:space="preserve">Структурные и функциональные части молекулы </w:t>
            </w:r>
            <w:r w:rsidR="005F3269" w:rsidRPr="005F3269">
              <w:rPr>
                <w:rFonts w:ascii="Times New Roman" w:hAnsi="Times New Roman" w:cs="Times New Roman"/>
                <w:i/>
                <w:sz w:val="24"/>
                <w:szCs w:val="24"/>
                <w:lang w:val="en-US"/>
              </w:rPr>
              <w:t>HLA</w:t>
            </w:r>
            <w:r w:rsidRPr="000D7B86">
              <w:rPr>
                <w:rFonts w:ascii="Times New Roman" w:hAnsi="Times New Roman" w:cs="Times New Roman"/>
                <w:sz w:val="24"/>
                <w:szCs w:val="24"/>
                <w:lang w:val="en-US"/>
              </w:rPr>
              <w:t>II</w:t>
            </w:r>
            <w:r w:rsidRPr="000D7B86">
              <w:rPr>
                <w:rFonts w:ascii="Times New Roman" w:hAnsi="Times New Roman" w:cs="Times New Roman"/>
                <w:sz w:val="24"/>
                <w:szCs w:val="24"/>
              </w:rPr>
              <w:t xml:space="preserve"> класса</w:t>
            </w:r>
          </w:p>
        </w:tc>
      </w:tr>
      <w:tr w:rsidR="001534E4" w:rsidRPr="000D7B86" w:rsidTr="001534E4">
        <w:trPr>
          <w:jc w:val="center"/>
        </w:trPr>
        <w:tc>
          <w:tcPr>
            <w:tcW w:w="2144"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1</w:t>
            </w:r>
          </w:p>
        </w:tc>
        <w:tc>
          <w:tcPr>
            <w:tcW w:w="5121"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 xml:space="preserve">А) Участок связывания с молекулой </w:t>
            </w:r>
            <w:r w:rsidRPr="000D7B86">
              <w:rPr>
                <w:rFonts w:ascii="Times New Roman" w:hAnsi="Times New Roman" w:cs="Times New Roman"/>
                <w:sz w:val="24"/>
                <w:szCs w:val="24"/>
                <w:lang w:val="en-US"/>
              </w:rPr>
              <w:t>CD</w:t>
            </w:r>
            <w:r w:rsidRPr="000D7B86">
              <w:rPr>
                <w:rFonts w:ascii="Times New Roman" w:hAnsi="Times New Roman" w:cs="Times New Roman"/>
                <w:sz w:val="24"/>
                <w:szCs w:val="24"/>
              </w:rPr>
              <w:t>4</w:t>
            </w:r>
          </w:p>
        </w:tc>
      </w:tr>
      <w:tr w:rsidR="001534E4" w:rsidRPr="000D7B86" w:rsidTr="001534E4">
        <w:trPr>
          <w:jc w:val="center"/>
        </w:trPr>
        <w:tc>
          <w:tcPr>
            <w:tcW w:w="2144"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2</w:t>
            </w:r>
          </w:p>
        </w:tc>
        <w:tc>
          <w:tcPr>
            <w:tcW w:w="5121"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Б) β-домены</w:t>
            </w:r>
          </w:p>
        </w:tc>
      </w:tr>
      <w:tr w:rsidR="001534E4" w:rsidRPr="000D7B86" w:rsidTr="001534E4">
        <w:trPr>
          <w:jc w:val="center"/>
        </w:trPr>
        <w:tc>
          <w:tcPr>
            <w:tcW w:w="2144"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3</w:t>
            </w:r>
          </w:p>
        </w:tc>
        <w:tc>
          <w:tcPr>
            <w:tcW w:w="5121"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В) Пептид</w:t>
            </w:r>
            <w:r w:rsidR="00456F30">
              <w:rPr>
                <w:rFonts w:ascii="Times New Roman" w:hAnsi="Times New Roman" w:cs="Times New Roman"/>
                <w:sz w:val="24"/>
                <w:szCs w:val="24"/>
              </w:rPr>
              <w:t>-</w:t>
            </w:r>
            <w:r w:rsidRPr="000D7B86">
              <w:rPr>
                <w:rFonts w:ascii="Times New Roman" w:hAnsi="Times New Roman" w:cs="Times New Roman"/>
                <w:sz w:val="24"/>
                <w:szCs w:val="24"/>
              </w:rPr>
              <w:t>связывающая бороздка</w:t>
            </w:r>
          </w:p>
        </w:tc>
      </w:tr>
      <w:tr w:rsidR="001534E4" w:rsidRPr="000D7B86" w:rsidTr="001534E4">
        <w:trPr>
          <w:jc w:val="center"/>
        </w:trPr>
        <w:tc>
          <w:tcPr>
            <w:tcW w:w="2144"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4</w:t>
            </w:r>
          </w:p>
        </w:tc>
        <w:tc>
          <w:tcPr>
            <w:tcW w:w="5121"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Г) Внутриплазматический «хвост»</w:t>
            </w:r>
          </w:p>
        </w:tc>
      </w:tr>
      <w:tr w:rsidR="001534E4" w:rsidRPr="000D7B86" w:rsidTr="001534E4">
        <w:trPr>
          <w:jc w:val="center"/>
        </w:trPr>
        <w:tc>
          <w:tcPr>
            <w:tcW w:w="2144"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5</w:t>
            </w:r>
          </w:p>
        </w:tc>
        <w:tc>
          <w:tcPr>
            <w:tcW w:w="5121"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Д) α-домены</w:t>
            </w:r>
          </w:p>
        </w:tc>
      </w:tr>
      <w:tr w:rsidR="001534E4" w:rsidRPr="000D7B86" w:rsidTr="001534E4">
        <w:trPr>
          <w:jc w:val="center"/>
        </w:trPr>
        <w:tc>
          <w:tcPr>
            <w:tcW w:w="2144" w:type="dxa"/>
            <w:tcBorders>
              <w:left w:val="nil"/>
              <w:bottom w:val="nil"/>
            </w:tcBorders>
          </w:tcPr>
          <w:p w:rsidR="001534E4" w:rsidRPr="000D7B86" w:rsidRDefault="001534E4" w:rsidP="00FF26EC">
            <w:pPr>
              <w:pStyle w:val="aa"/>
              <w:spacing w:line="276" w:lineRule="auto"/>
              <w:ind w:left="0"/>
              <w:rPr>
                <w:rFonts w:ascii="Times New Roman" w:hAnsi="Times New Roman" w:cs="Times New Roman"/>
                <w:sz w:val="24"/>
                <w:szCs w:val="24"/>
              </w:rPr>
            </w:pPr>
          </w:p>
        </w:tc>
        <w:tc>
          <w:tcPr>
            <w:tcW w:w="5121" w:type="dxa"/>
          </w:tcPr>
          <w:p w:rsidR="001534E4" w:rsidRPr="000D7B86" w:rsidRDefault="001534E4" w:rsidP="00FF26EC">
            <w:pPr>
              <w:pStyle w:val="aa"/>
              <w:spacing w:line="276" w:lineRule="auto"/>
              <w:ind w:left="0"/>
              <w:rPr>
                <w:rFonts w:ascii="Times New Roman" w:hAnsi="Times New Roman" w:cs="Times New Roman"/>
                <w:sz w:val="24"/>
                <w:szCs w:val="24"/>
              </w:rPr>
            </w:pPr>
            <w:r w:rsidRPr="000D7B86">
              <w:rPr>
                <w:rFonts w:ascii="Times New Roman" w:hAnsi="Times New Roman" w:cs="Times New Roman"/>
                <w:sz w:val="24"/>
                <w:szCs w:val="24"/>
              </w:rPr>
              <w:t>Е) Антипараллельные β-складки</w:t>
            </w:r>
          </w:p>
        </w:tc>
      </w:tr>
    </w:tbl>
    <w:p w:rsidR="001534E4" w:rsidRPr="000D7B86" w:rsidRDefault="001534E4" w:rsidP="00456F30">
      <w:pPr>
        <w:pStyle w:val="aa"/>
        <w:spacing w:after="0" w:line="360" w:lineRule="auto"/>
        <w:ind w:left="2306"/>
        <w:rPr>
          <w:rFonts w:ascii="Times New Roman" w:hAnsi="Times New Roman" w:cs="Times New Roman"/>
          <w:sz w:val="24"/>
          <w:szCs w:val="24"/>
        </w:rPr>
      </w:pPr>
    </w:p>
    <w:p w:rsidR="001534E4" w:rsidRPr="00AF0A59" w:rsidRDefault="001534E4" w:rsidP="00456F30">
      <w:pPr>
        <w:spacing w:after="0" w:line="360" w:lineRule="auto"/>
        <w:jc w:val="center"/>
        <w:rPr>
          <w:rFonts w:ascii="Times New Roman" w:hAnsi="Times New Roman" w:cs="Times New Roman"/>
          <w:b/>
          <w:sz w:val="28"/>
          <w:szCs w:val="24"/>
        </w:rPr>
      </w:pPr>
      <w:r w:rsidRPr="00AF0A59">
        <w:rPr>
          <w:rFonts w:ascii="Times New Roman" w:hAnsi="Times New Roman" w:cs="Times New Roman"/>
          <w:b/>
          <w:sz w:val="28"/>
          <w:szCs w:val="24"/>
        </w:rPr>
        <w:t>Задания на определение правильной последовательности</w:t>
      </w:r>
    </w:p>
    <w:p w:rsidR="001534E4" w:rsidRPr="00AF0A59" w:rsidRDefault="001534E4" w:rsidP="00456F30">
      <w:pPr>
        <w:pStyle w:val="aa"/>
        <w:spacing w:after="0" w:line="360" w:lineRule="auto"/>
        <w:ind w:left="425"/>
        <w:rPr>
          <w:rFonts w:ascii="Times New Roman" w:hAnsi="Times New Roman" w:cs="Times New Roman"/>
          <w:sz w:val="28"/>
          <w:szCs w:val="24"/>
        </w:rPr>
      </w:pPr>
      <w:r w:rsidRPr="00AF0A59">
        <w:rPr>
          <w:rFonts w:ascii="Times New Roman" w:hAnsi="Times New Roman" w:cs="Times New Roman"/>
          <w:sz w:val="28"/>
          <w:szCs w:val="24"/>
        </w:rPr>
        <w:t>Инструкция: определите правильную последовательность</w:t>
      </w:r>
    </w:p>
    <w:p w:rsidR="001534E4" w:rsidRPr="000D7B86" w:rsidRDefault="001534E4" w:rsidP="00456F30">
      <w:pPr>
        <w:pStyle w:val="aa"/>
        <w:numPr>
          <w:ilvl w:val="0"/>
          <w:numId w:val="25"/>
        </w:numPr>
        <w:tabs>
          <w:tab w:val="left" w:pos="709"/>
        </w:tabs>
        <w:spacing w:after="0"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Процессинга и презентации антигена</w:t>
      </w:r>
    </w:p>
    <w:p w:rsidR="001534E4" w:rsidRPr="000D7B86" w:rsidRDefault="001534E4" w:rsidP="00456F30">
      <w:pPr>
        <w:tabs>
          <w:tab w:val="left" w:pos="960"/>
        </w:tabs>
        <w:spacing w:after="0" w:line="360" w:lineRule="auto"/>
        <w:rPr>
          <w:rFonts w:ascii="Times New Roman" w:hAnsi="Times New Roman" w:cs="Times New Roman"/>
          <w:sz w:val="24"/>
          <w:szCs w:val="24"/>
        </w:rPr>
      </w:pPr>
      <w:r w:rsidRPr="000D7B86">
        <w:rPr>
          <w:rFonts w:ascii="Times New Roman" w:hAnsi="Times New Roman" w:cs="Times New Roman"/>
          <w:sz w:val="24"/>
          <w:szCs w:val="24"/>
        </w:rPr>
        <w:t xml:space="preserve">А) </w:t>
      </w:r>
      <w:r w:rsidRPr="000D7B86">
        <w:rPr>
          <w:rFonts w:ascii="Times New Roman" w:hAnsi="Times New Roman" w:cs="Times New Roman"/>
          <w:sz w:val="24"/>
          <w:szCs w:val="24"/>
          <w:shd w:val="clear" w:color="auto" w:fill="FFFFFF"/>
        </w:rPr>
        <w:t>Лизосомальные ферменты частично разрушают или модифицируют антиген.</w:t>
      </w:r>
    </w:p>
    <w:p w:rsidR="001534E4" w:rsidRPr="000D7B86" w:rsidRDefault="001534E4" w:rsidP="00456F30">
      <w:pPr>
        <w:tabs>
          <w:tab w:val="left" w:pos="960"/>
        </w:tabs>
        <w:spacing w:after="0" w:line="360" w:lineRule="auto"/>
        <w:rPr>
          <w:rFonts w:ascii="Times New Roman" w:hAnsi="Times New Roman" w:cs="Times New Roman"/>
          <w:sz w:val="24"/>
          <w:szCs w:val="24"/>
        </w:rPr>
      </w:pPr>
      <w:r w:rsidRPr="000D7B86">
        <w:rPr>
          <w:rFonts w:ascii="Times New Roman" w:hAnsi="Times New Roman" w:cs="Times New Roman"/>
          <w:sz w:val="24"/>
          <w:szCs w:val="24"/>
        </w:rPr>
        <w:t xml:space="preserve">Б) </w:t>
      </w:r>
      <w:r w:rsidRPr="000D7B86">
        <w:rPr>
          <w:rFonts w:ascii="Times New Roman" w:hAnsi="Times New Roman" w:cs="Times New Roman"/>
          <w:sz w:val="24"/>
          <w:szCs w:val="24"/>
          <w:shd w:val="clear" w:color="auto" w:fill="FFFFFF"/>
        </w:rPr>
        <w:t xml:space="preserve">Видоизмененный антиген связывается с молекулой </w:t>
      </w:r>
      <w:r w:rsidRPr="000D7B86">
        <w:rPr>
          <w:rFonts w:ascii="Times New Roman" w:hAnsi="Times New Roman" w:cs="Times New Roman"/>
          <w:sz w:val="24"/>
          <w:szCs w:val="24"/>
          <w:shd w:val="clear" w:color="auto" w:fill="FFFFFF"/>
          <w:lang w:val="en-US"/>
        </w:rPr>
        <w:t>MHC</w:t>
      </w:r>
      <w:r w:rsidRPr="000D7B86">
        <w:rPr>
          <w:rFonts w:ascii="Times New Roman" w:hAnsi="Times New Roman" w:cs="Times New Roman"/>
          <w:sz w:val="24"/>
          <w:szCs w:val="24"/>
          <w:shd w:val="clear" w:color="auto" w:fill="FFFFFF"/>
        </w:rPr>
        <w:t>.</w:t>
      </w:r>
    </w:p>
    <w:p w:rsidR="001534E4" w:rsidRPr="000D7B86" w:rsidRDefault="001534E4" w:rsidP="00456F30">
      <w:pPr>
        <w:tabs>
          <w:tab w:val="left" w:pos="960"/>
        </w:tabs>
        <w:spacing w:after="0" w:line="360" w:lineRule="auto"/>
        <w:rPr>
          <w:rFonts w:ascii="Times New Roman" w:hAnsi="Times New Roman" w:cs="Times New Roman"/>
          <w:sz w:val="24"/>
          <w:szCs w:val="24"/>
        </w:rPr>
      </w:pPr>
      <w:r w:rsidRPr="000D7B86">
        <w:rPr>
          <w:rFonts w:ascii="Times New Roman" w:hAnsi="Times New Roman" w:cs="Times New Roman"/>
          <w:sz w:val="24"/>
          <w:szCs w:val="24"/>
        </w:rPr>
        <w:t xml:space="preserve">В) </w:t>
      </w:r>
      <w:r w:rsidRPr="000D7B86">
        <w:rPr>
          <w:rFonts w:ascii="Times New Roman" w:hAnsi="Times New Roman" w:cs="Times New Roman"/>
          <w:sz w:val="24"/>
          <w:szCs w:val="24"/>
          <w:shd w:val="clear" w:color="auto" w:fill="FFFFFF"/>
        </w:rPr>
        <w:t>Фагоцитарная вакуоль связывается с лизосомой.</w:t>
      </w:r>
    </w:p>
    <w:p w:rsidR="001534E4" w:rsidRPr="000D7B86" w:rsidRDefault="001534E4" w:rsidP="00456F30">
      <w:pPr>
        <w:tabs>
          <w:tab w:val="left" w:pos="960"/>
        </w:tabs>
        <w:spacing w:after="0" w:line="360" w:lineRule="auto"/>
        <w:rPr>
          <w:rFonts w:ascii="Times New Roman" w:hAnsi="Times New Roman" w:cs="Times New Roman"/>
          <w:sz w:val="24"/>
          <w:szCs w:val="24"/>
        </w:rPr>
      </w:pPr>
      <w:r w:rsidRPr="000D7B86">
        <w:rPr>
          <w:rFonts w:ascii="Times New Roman" w:hAnsi="Times New Roman" w:cs="Times New Roman"/>
          <w:sz w:val="24"/>
          <w:szCs w:val="24"/>
        </w:rPr>
        <w:t xml:space="preserve">Г) </w:t>
      </w:r>
      <w:r w:rsidRPr="000D7B86">
        <w:rPr>
          <w:rFonts w:ascii="Times New Roman" w:hAnsi="Times New Roman" w:cs="Times New Roman"/>
          <w:sz w:val="24"/>
          <w:szCs w:val="24"/>
          <w:shd w:val="clear" w:color="auto" w:fill="FFFFFF"/>
        </w:rPr>
        <w:t>Экзоцитоз видоизмененного антигена в комплексе с молекулой МНС на поверхность антиген</w:t>
      </w:r>
      <w:r w:rsidR="00456F30">
        <w:rPr>
          <w:rFonts w:ascii="Times New Roman" w:hAnsi="Times New Roman" w:cs="Times New Roman"/>
          <w:sz w:val="24"/>
          <w:szCs w:val="24"/>
          <w:shd w:val="clear" w:color="auto" w:fill="FFFFFF"/>
        </w:rPr>
        <w:t>-</w:t>
      </w:r>
      <w:r w:rsidRPr="000D7B86">
        <w:rPr>
          <w:rFonts w:ascii="Times New Roman" w:hAnsi="Times New Roman" w:cs="Times New Roman"/>
          <w:sz w:val="24"/>
          <w:szCs w:val="24"/>
          <w:shd w:val="clear" w:color="auto" w:fill="FFFFFF"/>
        </w:rPr>
        <w:t>представляющей клетки.</w:t>
      </w:r>
    </w:p>
    <w:p w:rsidR="001534E4" w:rsidRPr="000D7B86" w:rsidRDefault="001534E4" w:rsidP="00456F30">
      <w:pPr>
        <w:tabs>
          <w:tab w:val="left" w:pos="960"/>
        </w:tabs>
        <w:spacing w:after="0" w:line="360" w:lineRule="auto"/>
        <w:rPr>
          <w:rFonts w:ascii="Times New Roman" w:hAnsi="Times New Roman" w:cs="Times New Roman"/>
          <w:sz w:val="24"/>
          <w:szCs w:val="24"/>
          <w:lang w:val="en-US"/>
        </w:rPr>
      </w:pPr>
      <w:r w:rsidRPr="000D7B86">
        <w:rPr>
          <w:rFonts w:ascii="Times New Roman" w:hAnsi="Times New Roman" w:cs="Times New Roman"/>
          <w:sz w:val="24"/>
          <w:szCs w:val="24"/>
        </w:rPr>
        <w:t>Д)</w:t>
      </w:r>
      <w:r w:rsidR="00456F30">
        <w:rPr>
          <w:rFonts w:ascii="Times New Roman" w:hAnsi="Times New Roman" w:cs="Times New Roman"/>
          <w:sz w:val="24"/>
          <w:szCs w:val="24"/>
        </w:rPr>
        <w:t xml:space="preserve"> </w:t>
      </w:r>
      <w:r w:rsidRPr="000D7B86">
        <w:rPr>
          <w:rFonts w:ascii="Times New Roman" w:hAnsi="Times New Roman" w:cs="Times New Roman"/>
          <w:sz w:val="24"/>
          <w:szCs w:val="24"/>
          <w:shd w:val="clear" w:color="auto" w:fill="FFFFFF"/>
        </w:rPr>
        <w:t>Эндоцитоз антигена</w:t>
      </w:r>
      <w:r w:rsidRPr="000D7B86">
        <w:rPr>
          <w:rFonts w:ascii="Times New Roman" w:hAnsi="Times New Roman" w:cs="Times New Roman"/>
          <w:sz w:val="24"/>
          <w:szCs w:val="24"/>
          <w:shd w:val="clear" w:color="auto" w:fill="FFFFFF"/>
          <w:lang w:val="en-US"/>
        </w:rPr>
        <w:t>.</w:t>
      </w:r>
    </w:p>
    <w:p w:rsidR="001534E4" w:rsidRPr="000D7B86" w:rsidRDefault="001534E4" w:rsidP="00456F30">
      <w:pPr>
        <w:pStyle w:val="aa"/>
        <w:numPr>
          <w:ilvl w:val="0"/>
          <w:numId w:val="25"/>
        </w:numPr>
        <w:spacing w:after="0" w:line="360" w:lineRule="auto"/>
        <w:ind w:left="426" w:hanging="426"/>
        <w:rPr>
          <w:rFonts w:ascii="Times New Roman" w:hAnsi="Times New Roman" w:cs="Times New Roman"/>
          <w:sz w:val="24"/>
          <w:szCs w:val="24"/>
        </w:rPr>
      </w:pPr>
      <w:r w:rsidRPr="000D7B86">
        <w:rPr>
          <w:rFonts w:ascii="Times New Roman" w:hAnsi="Times New Roman" w:cs="Times New Roman"/>
          <w:sz w:val="24"/>
          <w:szCs w:val="24"/>
        </w:rPr>
        <w:t xml:space="preserve">Процессов взаимодействия антигенов </w:t>
      </w:r>
      <w:r w:rsidR="005F3269" w:rsidRPr="005F3269">
        <w:rPr>
          <w:rFonts w:ascii="Times New Roman" w:hAnsi="Times New Roman" w:cs="Times New Roman"/>
          <w:i/>
          <w:sz w:val="24"/>
          <w:szCs w:val="24"/>
          <w:lang w:val="en-US"/>
        </w:rPr>
        <w:t>HLA</w:t>
      </w:r>
      <w:r w:rsidRPr="000D7B86">
        <w:rPr>
          <w:rFonts w:ascii="Times New Roman" w:hAnsi="Times New Roman" w:cs="Times New Roman"/>
          <w:sz w:val="24"/>
          <w:szCs w:val="24"/>
        </w:rPr>
        <w:t>-</w:t>
      </w:r>
      <w:r w:rsidRPr="000D7B86">
        <w:rPr>
          <w:rFonts w:ascii="Times New Roman" w:hAnsi="Times New Roman" w:cs="Times New Roman"/>
          <w:sz w:val="24"/>
          <w:szCs w:val="24"/>
          <w:lang w:val="en-US"/>
        </w:rPr>
        <w:t>G</w:t>
      </w:r>
      <w:r w:rsidRPr="000D7B86">
        <w:rPr>
          <w:rFonts w:ascii="Times New Roman" w:hAnsi="Times New Roman" w:cs="Times New Roman"/>
          <w:sz w:val="24"/>
          <w:szCs w:val="24"/>
        </w:rPr>
        <w:t xml:space="preserve"> и </w:t>
      </w:r>
      <w:r w:rsidRPr="000D7B86">
        <w:rPr>
          <w:rFonts w:ascii="Times New Roman" w:hAnsi="Times New Roman" w:cs="Times New Roman"/>
          <w:sz w:val="24"/>
          <w:szCs w:val="24"/>
          <w:lang w:val="en-US"/>
        </w:rPr>
        <w:t>NK</w:t>
      </w:r>
      <w:r w:rsidRPr="000D7B86">
        <w:rPr>
          <w:rFonts w:ascii="Times New Roman" w:hAnsi="Times New Roman" w:cs="Times New Roman"/>
          <w:sz w:val="24"/>
          <w:szCs w:val="24"/>
        </w:rPr>
        <w:t>-клеток</w:t>
      </w:r>
    </w:p>
    <w:p w:rsidR="001534E4" w:rsidRPr="000D7B86" w:rsidRDefault="001534E4" w:rsidP="00456F30">
      <w:pPr>
        <w:tabs>
          <w:tab w:val="left" w:pos="960"/>
        </w:tabs>
        <w:spacing w:after="0" w:line="360" w:lineRule="auto"/>
        <w:rPr>
          <w:rFonts w:ascii="Times New Roman" w:hAnsi="Times New Roman" w:cs="Times New Roman"/>
          <w:sz w:val="24"/>
          <w:szCs w:val="24"/>
        </w:rPr>
      </w:pPr>
      <w:r w:rsidRPr="000D7B86">
        <w:rPr>
          <w:rFonts w:ascii="Times New Roman" w:hAnsi="Times New Roman" w:cs="Times New Roman"/>
          <w:sz w:val="24"/>
          <w:szCs w:val="24"/>
        </w:rPr>
        <w:t xml:space="preserve">А) Синтез антигенов </w:t>
      </w:r>
      <w:r w:rsidRPr="000D7B86">
        <w:rPr>
          <w:rFonts w:ascii="Times New Roman" w:hAnsi="Times New Roman" w:cs="Times New Roman"/>
          <w:sz w:val="24"/>
          <w:szCs w:val="24"/>
          <w:lang w:val="en-US"/>
        </w:rPr>
        <w:t>HL</w:t>
      </w:r>
      <w:r w:rsidRPr="000D7B86">
        <w:rPr>
          <w:rFonts w:ascii="Times New Roman" w:hAnsi="Times New Roman" w:cs="Times New Roman"/>
          <w:sz w:val="24"/>
          <w:szCs w:val="24"/>
        </w:rPr>
        <w:t>-</w:t>
      </w:r>
      <w:r w:rsidRPr="000D7B86">
        <w:rPr>
          <w:rFonts w:ascii="Times New Roman" w:hAnsi="Times New Roman" w:cs="Times New Roman"/>
          <w:sz w:val="24"/>
          <w:szCs w:val="24"/>
          <w:lang w:val="en-US"/>
        </w:rPr>
        <w:t>G</w:t>
      </w:r>
      <w:r w:rsidRPr="000D7B86">
        <w:rPr>
          <w:rFonts w:ascii="Times New Roman" w:hAnsi="Times New Roman" w:cs="Times New Roman"/>
          <w:sz w:val="24"/>
          <w:szCs w:val="24"/>
        </w:rPr>
        <w:t xml:space="preserve"> клетками трофобласта.</w:t>
      </w:r>
    </w:p>
    <w:p w:rsidR="001534E4" w:rsidRPr="000D7B86" w:rsidRDefault="001534E4" w:rsidP="00456F30">
      <w:pPr>
        <w:tabs>
          <w:tab w:val="left" w:pos="960"/>
        </w:tabs>
        <w:spacing w:after="0" w:line="360" w:lineRule="auto"/>
        <w:rPr>
          <w:rFonts w:ascii="Times New Roman" w:hAnsi="Times New Roman" w:cs="Times New Roman"/>
          <w:sz w:val="24"/>
          <w:szCs w:val="24"/>
        </w:rPr>
      </w:pPr>
      <w:r w:rsidRPr="000D7B86">
        <w:rPr>
          <w:rFonts w:ascii="Times New Roman" w:hAnsi="Times New Roman" w:cs="Times New Roman"/>
          <w:sz w:val="24"/>
          <w:szCs w:val="24"/>
        </w:rPr>
        <w:t xml:space="preserve">Б) Ингибирование киллерной активности </w:t>
      </w:r>
      <w:r w:rsidRPr="000D7B86">
        <w:rPr>
          <w:rFonts w:ascii="Times New Roman" w:hAnsi="Times New Roman" w:cs="Times New Roman"/>
          <w:sz w:val="24"/>
          <w:szCs w:val="24"/>
          <w:lang w:val="en-US"/>
        </w:rPr>
        <w:t>NK</w:t>
      </w:r>
      <w:r w:rsidRPr="000D7B86">
        <w:rPr>
          <w:rFonts w:ascii="Times New Roman" w:hAnsi="Times New Roman" w:cs="Times New Roman"/>
          <w:sz w:val="24"/>
          <w:szCs w:val="24"/>
        </w:rPr>
        <w:t>-клеток.</w:t>
      </w:r>
    </w:p>
    <w:p w:rsidR="001534E4" w:rsidRPr="000D7B86" w:rsidRDefault="001534E4" w:rsidP="00456F30">
      <w:pPr>
        <w:tabs>
          <w:tab w:val="left" w:pos="960"/>
        </w:tabs>
        <w:spacing w:after="0" w:line="360" w:lineRule="auto"/>
        <w:rPr>
          <w:rFonts w:ascii="Times New Roman" w:hAnsi="Times New Roman" w:cs="Times New Roman"/>
          <w:sz w:val="24"/>
          <w:szCs w:val="24"/>
        </w:rPr>
      </w:pPr>
      <w:r w:rsidRPr="000D7B86">
        <w:rPr>
          <w:rFonts w:ascii="Times New Roman" w:hAnsi="Times New Roman" w:cs="Times New Roman"/>
          <w:sz w:val="24"/>
          <w:szCs w:val="24"/>
        </w:rPr>
        <w:t xml:space="preserve">В) Секреция цитокинов </w:t>
      </w:r>
      <w:r w:rsidR="005F3269" w:rsidRPr="005F3269">
        <w:rPr>
          <w:rFonts w:ascii="Times New Roman" w:eastAsia="Times New Roman" w:hAnsi="Times New Roman" w:cs="Times New Roman"/>
          <w:i/>
          <w:sz w:val="24"/>
          <w:szCs w:val="24"/>
          <w:lang w:val="en-US" w:eastAsia="ru-RU"/>
        </w:rPr>
        <w:t>IL</w:t>
      </w:r>
      <w:r w:rsidRPr="000D7B86">
        <w:rPr>
          <w:rFonts w:ascii="Times New Roman" w:eastAsia="Times New Roman" w:hAnsi="Times New Roman" w:cs="Times New Roman"/>
          <w:sz w:val="24"/>
          <w:szCs w:val="24"/>
          <w:lang w:eastAsia="ru-RU"/>
        </w:rPr>
        <w:t xml:space="preserve">4, </w:t>
      </w:r>
      <w:r w:rsidR="005F3269" w:rsidRPr="005F3269">
        <w:rPr>
          <w:rFonts w:ascii="Times New Roman" w:eastAsia="Times New Roman" w:hAnsi="Times New Roman" w:cs="Times New Roman"/>
          <w:i/>
          <w:sz w:val="24"/>
          <w:szCs w:val="24"/>
          <w:lang w:val="en-US" w:eastAsia="ru-RU"/>
        </w:rPr>
        <w:t>IL</w:t>
      </w:r>
      <w:r w:rsidRPr="000D7B86">
        <w:rPr>
          <w:rFonts w:ascii="Times New Roman" w:eastAsia="Times New Roman" w:hAnsi="Times New Roman" w:cs="Times New Roman"/>
          <w:sz w:val="24"/>
          <w:szCs w:val="24"/>
          <w:lang w:eastAsia="ru-RU"/>
        </w:rPr>
        <w:t xml:space="preserve">5, </w:t>
      </w:r>
      <w:r w:rsidR="005F3269" w:rsidRPr="005F3269">
        <w:rPr>
          <w:rFonts w:ascii="Times New Roman" w:eastAsia="Times New Roman" w:hAnsi="Times New Roman" w:cs="Times New Roman"/>
          <w:i/>
          <w:sz w:val="24"/>
          <w:szCs w:val="24"/>
          <w:lang w:val="en-US" w:eastAsia="ru-RU"/>
        </w:rPr>
        <w:t>IL</w:t>
      </w:r>
      <w:r w:rsidRPr="000D7B86">
        <w:rPr>
          <w:rFonts w:ascii="Times New Roman" w:eastAsia="Times New Roman" w:hAnsi="Times New Roman" w:cs="Times New Roman"/>
          <w:sz w:val="24"/>
          <w:szCs w:val="24"/>
          <w:lang w:eastAsia="ru-RU"/>
        </w:rPr>
        <w:t>6</w:t>
      </w:r>
      <w:r w:rsidRPr="000D7B86">
        <w:rPr>
          <w:rFonts w:ascii="Times New Roman" w:hAnsi="Times New Roman" w:cs="Times New Roman"/>
          <w:sz w:val="24"/>
          <w:szCs w:val="24"/>
        </w:rPr>
        <w:t xml:space="preserve"> иммунными клетками матери.</w:t>
      </w:r>
    </w:p>
    <w:p w:rsidR="001534E4" w:rsidRPr="000D7B86" w:rsidRDefault="001534E4" w:rsidP="00456F30">
      <w:pPr>
        <w:pStyle w:val="Default"/>
        <w:spacing w:line="360" w:lineRule="auto"/>
      </w:pPr>
      <w:r w:rsidRPr="000D7B86">
        <w:t xml:space="preserve">Г) NK-клетки взаимодействуют с антигенами </w:t>
      </w:r>
      <w:r w:rsidR="005F3269" w:rsidRPr="005F3269">
        <w:rPr>
          <w:i/>
        </w:rPr>
        <w:t>HLA</w:t>
      </w:r>
      <w:r w:rsidRPr="000D7B86">
        <w:t>-G через рецепторы (KIR).</w:t>
      </w:r>
    </w:p>
    <w:p w:rsidR="00E35A9B" w:rsidRPr="007550F6" w:rsidRDefault="00E35A9B" w:rsidP="00456F30">
      <w:pPr>
        <w:spacing w:after="0" w:line="360" w:lineRule="auto"/>
        <w:rPr>
          <w:rFonts w:ascii="Times New Roman" w:hAnsi="Times New Roman" w:cs="Times New Roman"/>
          <w:b/>
          <w:color w:val="000000"/>
          <w:sz w:val="28"/>
          <w:szCs w:val="28"/>
        </w:rPr>
      </w:pPr>
      <w:r>
        <w:rPr>
          <w:b/>
          <w:sz w:val="28"/>
          <w:szCs w:val="28"/>
        </w:rPr>
        <w:br w:type="page"/>
      </w:r>
    </w:p>
    <w:p w:rsidR="001534E4" w:rsidRPr="00587716" w:rsidRDefault="007550F6" w:rsidP="00FF26EC">
      <w:pPr>
        <w:pStyle w:val="Default"/>
        <w:jc w:val="center"/>
        <w:rPr>
          <w:b/>
          <w:sz w:val="28"/>
          <w:szCs w:val="28"/>
        </w:rPr>
      </w:pPr>
      <w:r w:rsidRPr="00587716">
        <w:rPr>
          <w:b/>
          <w:sz w:val="28"/>
          <w:szCs w:val="28"/>
        </w:rPr>
        <w:lastRenderedPageBreak/>
        <w:t>КАРТА ПРАВИЛЬНЫХ ОТВЕТОВ</w:t>
      </w:r>
    </w:p>
    <w:p w:rsidR="001534E4" w:rsidRDefault="001534E4" w:rsidP="00FF26EC">
      <w:pPr>
        <w:pStyle w:val="Default"/>
        <w:jc w:val="center"/>
        <w:rPr>
          <w:b/>
          <w:sz w:val="28"/>
          <w:szCs w:val="28"/>
        </w:rPr>
      </w:pPr>
    </w:p>
    <w:p w:rsidR="007550F6" w:rsidRPr="00587716" w:rsidRDefault="007550F6" w:rsidP="00FF26EC">
      <w:pPr>
        <w:pStyle w:val="Default"/>
        <w:jc w:val="center"/>
        <w:rPr>
          <w:b/>
          <w:sz w:val="28"/>
          <w:szCs w:val="28"/>
        </w:rPr>
      </w:pPr>
    </w:p>
    <w:tbl>
      <w:tblPr>
        <w:tblStyle w:val="ab"/>
        <w:tblW w:w="10472" w:type="dxa"/>
        <w:jc w:val="center"/>
        <w:tblInd w:w="-743" w:type="dxa"/>
        <w:tblLook w:val="04A0"/>
      </w:tblPr>
      <w:tblGrid>
        <w:gridCol w:w="1245"/>
        <w:gridCol w:w="419"/>
        <w:gridCol w:w="419"/>
        <w:gridCol w:w="419"/>
        <w:gridCol w:w="419"/>
        <w:gridCol w:w="419"/>
        <w:gridCol w:w="419"/>
        <w:gridCol w:w="419"/>
        <w:gridCol w:w="419"/>
        <w:gridCol w:w="419"/>
        <w:gridCol w:w="496"/>
        <w:gridCol w:w="496"/>
        <w:gridCol w:w="496"/>
        <w:gridCol w:w="496"/>
        <w:gridCol w:w="496"/>
        <w:gridCol w:w="496"/>
        <w:gridCol w:w="496"/>
        <w:gridCol w:w="496"/>
        <w:gridCol w:w="496"/>
        <w:gridCol w:w="496"/>
        <w:gridCol w:w="496"/>
      </w:tblGrid>
      <w:tr w:rsidR="001534E4" w:rsidRPr="00587716" w:rsidTr="00F21441">
        <w:trPr>
          <w:trHeight w:val="735"/>
          <w:jc w:val="center"/>
        </w:trPr>
        <w:tc>
          <w:tcPr>
            <w:tcW w:w="1245" w:type="dxa"/>
            <w:vMerge w:val="restart"/>
          </w:tcPr>
          <w:p w:rsidR="001534E4" w:rsidRPr="00587716" w:rsidRDefault="001534E4" w:rsidP="00FF26EC">
            <w:pPr>
              <w:pStyle w:val="Default"/>
              <w:rPr>
                <w:sz w:val="28"/>
                <w:szCs w:val="28"/>
              </w:rPr>
            </w:pPr>
            <w:r w:rsidRPr="00587716">
              <w:rPr>
                <w:sz w:val="28"/>
                <w:szCs w:val="28"/>
              </w:rPr>
              <w:t>Номер вопроса/ вариант ответа</w:t>
            </w:r>
          </w:p>
        </w:tc>
        <w:tc>
          <w:tcPr>
            <w:tcW w:w="419" w:type="dxa"/>
            <w:vMerge w:val="restart"/>
          </w:tcPr>
          <w:p w:rsidR="001534E4" w:rsidRPr="00587716" w:rsidRDefault="001534E4" w:rsidP="00FF26EC">
            <w:pPr>
              <w:pStyle w:val="Default"/>
              <w:rPr>
                <w:sz w:val="28"/>
                <w:szCs w:val="28"/>
              </w:rPr>
            </w:pPr>
            <w:r w:rsidRPr="00587716">
              <w:rPr>
                <w:sz w:val="28"/>
                <w:szCs w:val="28"/>
              </w:rPr>
              <w:t>1</w:t>
            </w:r>
          </w:p>
        </w:tc>
        <w:tc>
          <w:tcPr>
            <w:tcW w:w="419" w:type="dxa"/>
            <w:vMerge w:val="restart"/>
          </w:tcPr>
          <w:p w:rsidR="001534E4" w:rsidRPr="00587716" w:rsidRDefault="001534E4" w:rsidP="00FF26EC">
            <w:pPr>
              <w:pStyle w:val="Default"/>
              <w:rPr>
                <w:sz w:val="28"/>
                <w:szCs w:val="28"/>
              </w:rPr>
            </w:pPr>
            <w:r w:rsidRPr="00587716">
              <w:rPr>
                <w:sz w:val="28"/>
                <w:szCs w:val="28"/>
              </w:rPr>
              <w:t>2</w:t>
            </w:r>
          </w:p>
        </w:tc>
        <w:tc>
          <w:tcPr>
            <w:tcW w:w="419" w:type="dxa"/>
            <w:vMerge w:val="restart"/>
          </w:tcPr>
          <w:p w:rsidR="001534E4" w:rsidRPr="00587716" w:rsidRDefault="001534E4" w:rsidP="00FF26EC">
            <w:pPr>
              <w:pStyle w:val="Default"/>
              <w:rPr>
                <w:sz w:val="28"/>
                <w:szCs w:val="28"/>
              </w:rPr>
            </w:pPr>
            <w:r w:rsidRPr="00587716">
              <w:rPr>
                <w:sz w:val="28"/>
                <w:szCs w:val="28"/>
              </w:rPr>
              <w:t>3</w:t>
            </w:r>
          </w:p>
        </w:tc>
        <w:tc>
          <w:tcPr>
            <w:tcW w:w="419" w:type="dxa"/>
            <w:vMerge w:val="restart"/>
          </w:tcPr>
          <w:p w:rsidR="001534E4" w:rsidRPr="00587716" w:rsidRDefault="001534E4" w:rsidP="00FF26EC">
            <w:pPr>
              <w:pStyle w:val="Default"/>
              <w:rPr>
                <w:sz w:val="28"/>
                <w:szCs w:val="28"/>
              </w:rPr>
            </w:pPr>
            <w:r w:rsidRPr="00587716">
              <w:rPr>
                <w:sz w:val="28"/>
                <w:szCs w:val="28"/>
              </w:rPr>
              <w:t>4</w:t>
            </w:r>
          </w:p>
        </w:tc>
        <w:tc>
          <w:tcPr>
            <w:tcW w:w="419" w:type="dxa"/>
            <w:vMerge w:val="restart"/>
          </w:tcPr>
          <w:p w:rsidR="001534E4" w:rsidRPr="00587716" w:rsidRDefault="001534E4" w:rsidP="00FF26EC">
            <w:pPr>
              <w:pStyle w:val="Default"/>
              <w:rPr>
                <w:sz w:val="28"/>
                <w:szCs w:val="28"/>
              </w:rPr>
            </w:pPr>
            <w:r w:rsidRPr="00587716">
              <w:rPr>
                <w:sz w:val="28"/>
                <w:szCs w:val="28"/>
              </w:rPr>
              <w:t>5</w:t>
            </w:r>
          </w:p>
        </w:tc>
        <w:tc>
          <w:tcPr>
            <w:tcW w:w="419" w:type="dxa"/>
            <w:vMerge w:val="restart"/>
            <w:tcBorders>
              <w:right w:val="single" w:sz="4" w:space="0" w:color="auto"/>
            </w:tcBorders>
          </w:tcPr>
          <w:p w:rsidR="001534E4" w:rsidRPr="00587716" w:rsidRDefault="001534E4" w:rsidP="00FF26EC">
            <w:pPr>
              <w:pStyle w:val="Default"/>
              <w:rPr>
                <w:sz w:val="28"/>
                <w:szCs w:val="28"/>
              </w:rPr>
            </w:pPr>
            <w:r w:rsidRPr="00587716">
              <w:rPr>
                <w:sz w:val="28"/>
                <w:szCs w:val="28"/>
              </w:rPr>
              <w:t>6</w:t>
            </w:r>
          </w:p>
        </w:tc>
        <w:tc>
          <w:tcPr>
            <w:tcW w:w="419" w:type="dxa"/>
            <w:vMerge w:val="restart"/>
            <w:tcBorders>
              <w:left w:val="single" w:sz="4" w:space="0" w:color="auto"/>
            </w:tcBorders>
          </w:tcPr>
          <w:p w:rsidR="001534E4" w:rsidRPr="00587716" w:rsidRDefault="001534E4" w:rsidP="00FF26EC">
            <w:pPr>
              <w:pStyle w:val="Default"/>
              <w:rPr>
                <w:sz w:val="28"/>
                <w:szCs w:val="28"/>
              </w:rPr>
            </w:pPr>
            <w:r w:rsidRPr="00587716">
              <w:rPr>
                <w:sz w:val="28"/>
                <w:szCs w:val="28"/>
              </w:rPr>
              <w:t>7</w:t>
            </w:r>
          </w:p>
        </w:tc>
        <w:tc>
          <w:tcPr>
            <w:tcW w:w="419" w:type="dxa"/>
            <w:vMerge w:val="restart"/>
          </w:tcPr>
          <w:p w:rsidR="001534E4" w:rsidRPr="00587716" w:rsidRDefault="001534E4" w:rsidP="00FF26EC">
            <w:pPr>
              <w:pStyle w:val="Default"/>
              <w:rPr>
                <w:sz w:val="28"/>
                <w:szCs w:val="28"/>
              </w:rPr>
            </w:pPr>
            <w:r w:rsidRPr="00587716">
              <w:rPr>
                <w:sz w:val="28"/>
                <w:szCs w:val="28"/>
              </w:rPr>
              <w:t>8</w:t>
            </w:r>
          </w:p>
        </w:tc>
        <w:tc>
          <w:tcPr>
            <w:tcW w:w="419" w:type="dxa"/>
            <w:vMerge w:val="restart"/>
          </w:tcPr>
          <w:p w:rsidR="001534E4" w:rsidRPr="00587716" w:rsidRDefault="001534E4" w:rsidP="00FF26EC">
            <w:pPr>
              <w:pStyle w:val="Default"/>
              <w:rPr>
                <w:sz w:val="28"/>
                <w:szCs w:val="28"/>
              </w:rPr>
            </w:pPr>
            <w:r w:rsidRPr="00587716">
              <w:rPr>
                <w:sz w:val="28"/>
                <w:szCs w:val="28"/>
              </w:rPr>
              <w:t>9</w:t>
            </w:r>
          </w:p>
        </w:tc>
        <w:tc>
          <w:tcPr>
            <w:tcW w:w="496" w:type="dxa"/>
            <w:vMerge w:val="restart"/>
          </w:tcPr>
          <w:p w:rsidR="001534E4" w:rsidRPr="00587716" w:rsidRDefault="001534E4" w:rsidP="00FF26EC">
            <w:pPr>
              <w:pStyle w:val="Default"/>
              <w:rPr>
                <w:sz w:val="28"/>
                <w:szCs w:val="28"/>
              </w:rPr>
            </w:pPr>
            <w:r>
              <w:rPr>
                <w:sz w:val="28"/>
                <w:szCs w:val="28"/>
              </w:rPr>
              <w:t>10</w:t>
            </w:r>
          </w:p>
        </w:tc>
        <w:tc>
          <w:tcPr>
            <w:tcW w:w="496" w:type="dxa"/>
            <w:vMerge w:val="restart"/>
          </w:tcPr>
          <w:p w:rsidR="001534E4" w:rsidRDefault="001534E4" w:rsidP="00FF26EC">
            <w:pPr>
              <w:pStyle w:val="Default"/>
              <w:rPr>
                <w:sz w:val="28"/>
                <w:szCs w:val="28"/>
              </w:rPr>
            </w:pPr>
            <w:r>
              <w:rPr>
                <w:sz w:val="28"/>
                <w:szCs w:val="28"/>
              </w:rPr>
              <w:t>11</w:t>
            </w:r>
          </w:p>
        </w:tc>
        <w:tc>
          <w:tcPr>
            <w:tcW w:w="496" w:type="dxa"/>
            <w:vMerge w:val="restart"/>
          </w:tcPr>
          <w:p w:rsidR="001534E4" w:rsidRPr="00587716" w:rsidRDefault="001534E4" w:rsidP="00FF26EC">
            <w:pPr>
              <w:pStyle w:val="Default"/>
              <w:rPr>
                <w:sz w:val="28"/>
                <w:szCs w:val="28"/>
              </w:rPr>
            </w:pPr>
            <w:r>
              <w:rPr>
                <w:sz w:val="28"/>
                <w:szCs w:val="28"/>
              </w:rPr>
              <w:t>12</w:t>
            </w:r>
          </w:p>
        </w:tc>
        <w:tc>
          <w:tcPr>
            <w:tcW w:w="496" w:type="dxa"/>
            <w:vMerge w:val="restart"/>
          </w:tcPr>
          <w:p w:rsidR="001534E4" w:rsidRPr="00587716" w:rsidRDefault="001534E4" w:rsidP="00FF26EC">
            <w:pPr>
              <w:pStyle w:val="Default"/>
              <w:rPr>
                <w:sz w:val="28"/>
                <w:szCs w:val="28"/>
              </w:rPr>
            </w:pPr>
            <w:r>
              <w:rPr>
                <w:sz w:val="28"/>
                <w:szCs w:val="28"/>
              </w:rPr>
              <w:t>13</w:t>
            </w:r>
          </w:p>
        </w:tc>
        <w:tc>
          <w:tcPr>
            <w:tcW w:w="496" w:type="dxa"/>
            <w:vMerge w:val="restart"/>
          </w:tcPr>
          <w:p w:rsidR="001534E4" w:rsidRPr="00587716" w:rsidRDefault="001534E4" w:rsidP="00FF26EC">
            <w:pPr>
              <w:pStyle w:val="Default"/>
              <w:rPr>
                <w:sz w:val="28"/>
                <w:szCs w:val="28"/>
              </w:rPr>
            </w:pPr>
            <w:r>
              <w:rPr>
                <w:sz w:val="28"/>
                <w:szCs w:val="28"/>
              </w:rPr>
              <w:t>14</w:t>
            </w:r>
          </w:p>
        </w:tc>
        <w:tc>
          <w:tcPr>
            <w:tcW w:w="496" w:type="dxa"/>
            <w:tcBorders>
              <w:bottom w:val="nil"/>
              <w:right w:val="single" w:sz="4" w:space="0" w:color="auto"/>
            </w:tcBorders>
          </w:tcPr>
          <w:p w:rsidR="001534E4" w:rsidRPr="00587716" w:rsidRDefault="001534E4" w:rsidP="00FF26EC">
            <w:pPr>
              <w:pStyle w:val="Default"/>
              <w:rPr>
                <w:sz w:val="28"/>
                <w:szCs w:val="28"/>
              </w:rPr>
            </w:pPr>
            <w:r>
              <w:rPr>
                <w:sz w:val="28"/>
                <w:szCs w:val="28"/>
              </w:rPr>
              <w:t>15</w:t>
            </w:r>
          </w:p>
        </w:tc>
        <w:tc>
          <w:tcPr>
            <w:tcW w:w="496" w:type="dxa"/>
            <w:tcBorders>
              <w:left w:val="single" w:sz="4" w:space="0" w:color="auto"/>
              <w:bottom w:val="nil"/>
              <w:right w:val="single" w:sz="4" w:space="0" w:color="auto"/>
            </w:tcBorders>
          </w:tcPr>
          <w:p w:rsidR="001534E4" w:rsidRPr="00587716" w:rsidRDefault="001534E4" w:rsidP="00FF26EC">
            <w:pPr>
              <w:pStyle w:val="Default"/>
              <w:rPr>
                <w:sz w:val="28"/>
                <w:szCs w:val="28"/>
              </w:rPr>
            </w:pPr>
            <w:r>
              <w:rPr>
                <w:sz w:val="28"/>
                <w:szCs w:val="28"/>
              </w:rPr>
              <w:t>16</w:t>
            </w:r>
          </w:p>
        </w:tc>
        <w:tc>
          <w:tcPr>
            <w:tcW w:w="496" w:type="dxa"/>
            <w:vMerge w:val="restart"/>
            <w:tcBorders>
              <w:left w:val="single" w:sz="4" w:space="0" w:color="auto"/>
              <w:right w:val="single" w:sz="4" w:space="0" w:color="auto"/>
            </w:tcBorders>
          </w:tcPr>
          <w:p w:rsidR="001534E4" w:rsidRPr="00587716" w:rsidRDefault="001534E4" w:rsidP="00FF26EC">
            <w:pPr>
              <w:pStyle w:val="Default"/>
              <w:rPr>
                <w:sz w:val="28"/>
                <w:szCs w:val="28"/>
              </w:rPr>
            </w:pPr>
            <w:r>
              <w:rPr>
                <w:sz w:val="28"/>
                <w:szCs w:val="28"/>
              </w:rPr>
              <w:t>17</w:t>
            </w:r>
          </w:p>
        </w:tc>
        <w:tc>
          <w:tcPr>
            <w:tcW w:w="496" w:type="dxa"/>
            <w:vMerge w:val="restart"/>
            <w:tcBorders>
              <w:left w:val="single" w:sz="4" w:space="0" w:color="auto"/>
              <w:right w:val="single" w:sz="4" w:space="0" w:color="auto"/>
            </w:tcBorders>
          </w:tcPr>
          <w:p w:rsidR="001534E4" w:rsidRPr="00587716" w:rsidRDefault="001534E4" w:rsidP="00FF26EC">
            <w:pPr>
              <w:pStyle w:val="Default"/>
              <w:rPr>
                <w:sz w:val="28"/>
                <w:szCs w:val="28"/>
              </w:rPr>
            </w:pPr>
            <w:r>
              <w:rPr>
                <w:sz w:val="28"/>
                <w:szCs w:val="28"/>
              </w:rPr>
              <w:t>18</w:t>
            </w:r>
          </w:p>
        </w:tc>
        <w:tc>
          <w:tcPr>
            <w:tcW w:w="496" w:type="dxa"/>
            <w:vMerge w:val="restart"/>
            <w:tcBorders>
              <w:left w:val="single" w:sz="4" w:space="0" w:color="auto"/>
              <w:right w:val="single" w:sz="4" w:space="0" w:color="auto"/>
            </w:tcBorders>
          </w:tcPr>
          <w:p w:rsidR="001534E4" w:rsidRPr="00587716" w:rsidRDefault="001534E4" w:rsidP="00FF26EC">
            <w:pPr>
              <w:pStyle w:val="Default"/>
              <w:rPr>
                <w:sz w:val="28"/>
                <w:szCs w:val="28"/>
              </w:rPr>
            </w:pPr>
            <w:r>
              <w:rPr>
                <w:sz w:val="28"/>
                <w:szCs w:val="28"/>
              </w:rPr>
              <w:t>19</w:t>
            </w:r>
          </w:p>
        </w:tc>
        <w:tc>
          <w:tcPr>
            <w:tcW w:w="496" w:type="dxa"/>
            <w:vMerge w:val="restart"/>
            <w:tcBorders>
              <w:left w:val="single" w:sz="4" w:space="0" w:color="auto"/>
              <w:right w:val="single" w:sz="4" w:space="0" w:color="auto"/>
            </w:tcBorders>
          </w:tcPr>
          <w:p w:rsidR="001534E4" w:rsidRPr="00587716" w:rsidRDefault="001534E4" w:rsidP="00FF26EC">
            <w:pPr>
              <w:pStyle w:val="Default"/>
              <w:rPr>
                <w:sz w:val="28"/>
                <w:szCs w:val="28"/>
              </w:rPr>
            </w:pPr>
            <w:r>
              <w:rPr>
                <w:sz w:val="28"/>
                <w:szCs w:val="28"/>
              </w:rPr>
              <w:t>20</w:t>
            </w:r>
          </w:p>
        </w:tc>
      </w:tr>
      <w:tr w:rsidR="001534E4" w:rsidRPr="00587716" w:rsidTr="00F21441">
        <w:trPr>
          <w:trHeight w:val="354"/>
          <w:jc w:val="center"/>
        </w:trPr>
        <w:tc>
          <w:tcPr>
            <w:tcW w:w="1245" w:type="dxa"/>
            <w:vMerge/>
          </w:tcPr>
          <w:p w:rsidR="001534E4" w:rsidRPr="00587716" w:rsidRDefault="001534E4" w:rsidP="00FF26EC">
            <w:pPr>
              <w:pStyle w:val="Default"/>
              <w:rPr>
                <w:sz w:val="28"/>
                <w:szCs w:val="28"/>
              </w:rPr>
            </w:pPr>
          </w:p>
        </w:tc>
        <w:tc>
          <w:tcPr>
            <w:tcW w:w="419" w:type="dxa"/>
            <w:vMerge/>
          </w:tcPr>
          <w:p w:rsidR="001534E4" w:rsidRPr="00587716" w:rsidRDefault="001534E4" w:rsidP="00FF26EC">
            <w:pPr>
              <w:pStyle w:val="Default"/>
              <w:rPr>
                <w:sz w:val="28"/>
                <w:szCs w:val="28"/>
              </w:rPr>
            </w:pPr>
          </w:p>
        </w:tc>
        <w:tc>
          <w:tcPr>
            <w:tcW w:w="419" w:type="dxa"/>
            <w:vMerge/>
          </w:tcPr>
          <w:p w:rsidR="001534E4" w:rsidRPr="00587716" w:rsidRDefault="001534E4" w:rsidP="00FF26EC">
            <w:pPr>
              <w:pStyle w:val="Default"/>
              <w:rPr>
                <w:sz w:val="28"/>
                <w:szCs w:val="28"/>
              </w:rPr>
            </w:pPr>
          </w:p>
        </w:tc>
        <w:tc>
          <w:tcPr>
            <w:tcW w:w="419" w:type="dxa"/>
            <w:vMerge/>
          </w:tcPr>
          <w:p w:rsidR="001534E4" w:rsidRPr="00587716" w:rsidRDefault="001534E4" w:rsidP="00FF26EC">
            <w:pPr>
              <w:pStyle w:val="Default"/>
              <w:rPr>
                <w:sz w:val="28"/>
                <w:szCs w:val="28"/>
              </w:rPr>
            </w:pPr>
          </w:p>
        </w:tc>
        <w:tc>
          <w:tcPr>
            <w:tcW w:w="419" w:type="dxa"/>
            <w:vMerge/>
          </w:tcPr>
          <w:p w:rsidR="001534E4" w:rsidRPr="00587716" w:rsidRDefault="001534E4" w:rsidP="00FF26EC">
            <w:pPr>
              <w:pStyle w:val="Default"/>
              <w:rPr>
                <w:sz w:val="28"/>
                <w:szCs w:val="28"/>
              </w:rPr>
            </w:pPr>
          </w:p>
        </w:tc>
        <w:tc>
          <w:tcPr>
            <w:tcW w:w="419" w:type="dxa"/>
            <w:vMerge/>
          </w:tcPr>
          <w:p w:rsidR="001534E4" w:rsidRPr="00587716" w:rsidRDefault="001534E4" w:rsidP="00FF26EC">
            <w:pPr>
              <w:pStyle w:val="Default"/>
              <w:rPr>
                <w:sz w:val="28"/>
                <w:szCs w:val="28"/>
              </w:rPr>
            </w:pPr>
          </w:p>
        </w:tc>
        <w:tc>
          <w:tcPr>
            <w:tcW w:w="419" w:type="dxa"/>
            <w:vMerge/>
            <w:tcBorders>
              <w:right w:val="single" w:sz="4" w:space="0" w:color="auto"/>
            </w:tcBorders>
          </w:tcPr>
          <w:p w:rsidR="001534E4" w:rsidRPr="00587716" w:rsidRDefault="001534E4" w:rsidP="00FF26EC">
            <w:pPr>
              <w:pStyle w:val="Default"/>
              <w:rPr>
                <w:sz w:val="28"/>
                <w:szCs w:val="28"/>
              </w:rPr>
            </w:pPr>
          </w:p>
        </w:tc>
        <w:tc>
          <w:tcPr>
            <w:tcW w:w="419" w:type="dxa"/>
            <w:vMerge/>
            <w:tcBorders>
              <w:left w:val="single" w:sz="4" w:space="0" w:color="auto"/>
            </w:tcBorders>
          </w:tcPr>
          <w:p w:rsidR="001534E4" w:rsidRPr="00587716" w:rsidRDefault="001534E4" w:rsidP="00FF26EC">
            <w:pPr>
              <w:pStyle w:val="Default"/>
              <w:rPr>
                <w:sz w:val="28"/>
                <w:szCs w:val="28"/>
              </w:rPr>
            </w:pPr>
          </w:p>
        </w:tc>
        <w:tc>
          <w:tcPr>
            <w:tcW w:w="419" w:type="dxa"/>
            <w:vMerge/>
          </w:tcPr>
          <w:p w:rsidR="001534E4" w:rsidRPr="00587716" w:rsidRDefault="001534E4" w:rsidP="00FF26EC">
            <w:pPr>
              <w:pStyle w:val="Default"/>
              <w:rPr>
                <w:sz w:val="28"/>
                <w:szCs w:val="28"/>
              </w:rPr>
            </w:pPr>
          </w:p>
        </w:tc>
        <w:tc>
          <w:tcPr>
            <w:tcW w:w="419" w:type="dxa"/>
            <w:vMerge/>
          </w:tcPr>
          <w:p w:rsidR="001534E4" w:rsidRPr="00587716" w:rsidRDefault="001534E4" w:rsidP="00FF26EC">
            <w:pPr>
              <w:pStyle w:val="Default"/>
              <w:rPr>
                <w:sz w:val="28"/>
                <w:szCs w:val="28"/>
              </w:rPr>
            </w:pPr>
          </w:p>
        </w:tc>
        <w:tc>
          <w:tcPr>
            <w:tcW w:w="496" w:type="dxa"/>
            <w:vMerge/>
          </w:tcPr>
          <w:p w:rsidR="001534E4" w:rsidRPr="00587716" w:rsidRDefault="001534E4" w:rsidP="00FF26EC">
            <w:pPr>
              <w:pStyle w:val="Default"/>
              <w:rPr>
                <w:sz w:val="28"/>
                <w:szCs w:val="28"/>
              </w:rPr>
            </w:pPr>
          </w:p>
        </w:tc>
        <w:tc>
          <w:tcPr>
            <w:tcW w:w="496" w:type="dxa"/>
            <w:vMerge/>
          </w:tcPr>
          <w:p w:rsidR="001534E4" w:rsidRPr="00587716" w:rsidRDefault="001534E4" w:rsidP="00FF26EC">
            <w:pPr>
              <w:pStyle w:val="Default"/>
              <w:rPr>
                <w:sz w:val="28"/>
                <w:szCs w:val="28"/>
              </w:rPr>
            </w:pPr>
          </w:p>
        </w:tc>
        <w:tc>
          <w:tcPr>
            <w:tcW w:w="496" w:type="dxa"/>
            <w:vMerge/>
          </w:tcPr>
          <w:p w:rsidR="001534E4" w:rsidRPr="00587716" w:rsidRDefault="001534E4" w:rsidP="00FF26EC">
            <w:pPr>
              <w:pStyle w:val="Default"/>
              <w:rPr>
                <w:sz w:val="28"/>
                <w:szCs w:val="28"/>
              </w:rPr>
            </w:pPr>
          </w:p>
        </w:tc>
        <w:tc>
          <w:tcPr>
            <w:tcW w:w="496" w:type="dxa"/>
            <w:vMerge/>
          </w:tcPr>
          <w:p w:rsidR="001534E4" w:rsidRPr="00587716" w:rsidRDefault="001534E4" w:rsidP="00FF26EC">
            <w:pPr>
              <w:pStyle w:val="Default"/>
              <w:rPr>
                <w:sz w:val="28"/>
                <w:szCs w:val="28"/>
              </w:rPr>
            </w:pPr>
          </w:p>
        </w:tc>
        <w:tc>
          <w:tcPr>
            <w:tcW w:w="496" w:type="dxa"/>
            <w:vMerge/>
          </w:tcPr>
          <w:p w:rsidR="001534E4" w:rsidRPr="00587716" w:rsidRDefault="001534E4" w:rsidP="00FF26EC">
            <w:pPr>
              <w:pStyle w:val="Default"/>
              <w:rPr>
                <w:sz w:val="28"/>
                <w:szCs w:val="28"/>
              </w:rPr>
            </w:pPr>
          </w:p>
        </w:tc>
        <w:tc>
          <w:tcPr>
            <w:tcW w:w="496" w:type="dxa"/>
            <w:tcBorders>
              <w:top w:val="nil"/>
              <w:right w:val="single" w:sz="4" w:space="0" w:color="auto"/>
            </w:tcBorders>
          </w:tcPr>
          <w:p w:rsidR="001534E4" w:rsidRPr="00587716" w:rsidRDefault="001534E4" w:rsidP="00FF26EC">
            <w:pPr>
              <w:pStyle w:val="Default"/>
              <w:rPr>
                <w:sz w:val="28"/>
                <w:szCs w:val="28"/>
              </w:rPr>
            </w:pPr>
          </w:p>
        </w:tc>
        <w:tc>
          <w:tcPr>
            <w:tcW w:w="496" w:type="dxa"/>
            <w:tcBorders>
              <w:top w:val="nil"/>
              <w:left w:val="single" w:sz="4" w:space="0" w:color="auto"/>
              <w:right w:val="single" w:sz="4" w:space="0" w:color="auto"/>
            </w:tcBorders>
          </w:tcPr>
          <w:p w:rsidR="001534E4" w:rsidRPr="00587716" w:rsidRDefault="001534E4" w:rsidP="00FF26EC">
            <w:pPr>
              <w:pStyle w:val="Default"/>
              <w:rPr>
                <w:sz w:val="28"/>
                <w:szCs w:val="28"/>
              </w:rPr>
            </w:pPr>
          </w:p>
        </w:tc>
        <w:tc>
          <w:tcPr>
            <w:tcW w:w="496" w:type="dxa"/>
            <w:vMerge/>
            <w:tcBorders>
              <w:left w:val="single" w:sz="4" w:space="0" w:color="auto"/>
              <w:right w:val="single" w:sz="4" w:space="0" w:color="auto"/>
            </w:tcBorders>
          </w:tcPr>
          <w:p w:rsidR="001534E4" w:rsidRPr="00587716" w:rsidRDefault="001534E4" w:rsidP="00FF26EC">
            <w:pPr>
              <w:pStyle w:val="Default"/>
              <w:rPr>
                <w:sz w:val="28"/>
                <w:szCs w:val="28"/>
              </w:rPr>
            </w:pPr>
          </w:p>
        </w:tc>
        <w:tc>
          <w:tcPr>
            <w:tcW w:w="496" w:type="dxa"/>
            <w:vMerge/>
            <w:tcBorders>
              <w:left w:val="single" w:sz="4" w:space="0" w:color="auto"/>
              <w:right w:val="single" w:sz="4" w:space="0" w:color="auto"/>
            </w:tcBorders>
          </w:tcPr>
          <w:p w:rsidR="001534E4" w:rsidRPr="00587716" w:rsidRDefault="001534E4" w:rsidP="00FF26EC">
            <w:pPr>
              <w:pStyle w:val="Default"/>
              <w:rPr>
                <w:sz w:val="28"/>
                <w:szCs w:val="28"/>
              </w:rPr>
            </w:pPr>
          </w:p>
        </w:tc>
        <w:tc>
          <w:tcPr>
            <w:tcW w:w="496" w:type="dxa"/>
            <w:vMerge/>
            <w:tcBorders>
              <w:left w:val="single" w:sz="4" w:space="0" w:color="auto"/>
              <w:right w:val="single" w:sz="4" w:space="0" w:color="auto"/>
            </w:tcBorders>
          </w:tcPr>
          <w:p w:rsidR="001534E4" w:rsidRPr="00587716" w:rsidRDefault="001534E4" w:rsidP="00FF26EC">
            <w:pPr>
              <w:pStyle w:val="Default"/>
              <w:rPr>
                <w:sz w:val="28"/>
                <w:szCs w:val="28"/>
              </w:rPr>
            </w:pPr>
          </w:p>
        </w:tc>
        <w:tc>
          <w:tcPr>
            <w:tcW w:w="496" w:type="dxa"/>
            <w:vMerge/>
            <w:tcBorders>
              <w:left w:val="single" w:sz="4" w:space="0" w:color="auto"/>
              <w:right w:val="single" w:sz="4" w:space="0" w:color="auto"/>
            </w:tcBorders>
          </w:tcPr>
          <w:p w:rsidR="001534E4" w:rsidRPr="00587716" w:rsidRDefault="001534E4" w:rsidP="00FF26EC">
            <w:pPr>
              <w:pStyle w:val="Default"/>
              <w:rPr>
                <w:sz w:val="28"/>
                <w:szCs w:val="28"/>
              </w:rPr>
            </w:pPr>
          </w:p>
        </w:tc>
      </w:tr>
      <w:tr w:rsidR="001534E4" w:rsidRPr="00587716" w:rsidTr="00F21441">
        <w:trPr>
          <w:trHeight w:val="263"/>
          <w:jc w:val="center"/>
        </w:trPr>
        <w:tc>
          <w:tcPr>
            <w:tcW w:w="1245" w:type="dxa"/>
          </w:tcPr>
          <w:p w:rsidR="001534E4" w:rsidRPr="00587716" w:rsidRDefault="001534E4" w:rsidP="00FF26EC">
            <w:pPr>
              <w:pStyle w:val="Default"/>
              <w:rPr>
                <w:sz w:val="28"/>
                <w:szCs w:val="28"/>
              </w:rPr>
            </w:pPr>
            <w:r w:rsidRPr="00587716">
              <w:rPr>
                <w:sz w:val="28"/>
                <w:szCs w:val="28"/>
              </w:rPr>
              <w:t>А</w:t>
            </w:r>
          </w:p>
        </w:tc>
        <w:tc>
          <w:tcPr>
            <w:tcW w:w="419" w:type="dxa"/>
          </w:tcPr>
          <w:p w:rsidR="001534E4" w:rsidRPr="00587716" w:rsidRDefault="001534E4" w:rsidP="00FF26EC">
            <w:pPr>
              <w:pStyle w:val="Default"/>
              <w:rPr>
                <w:sz w:val="28"/>
                <w:szCs w:val="28"/>
              </w:rPr>
            </w:pPr>
          </w:p>
        </w:tc>
        <w:tc>
          <w:tcPr>
            <w:tcW w:w="419" w:type="dxa"/>
          </w:tcPr>
          <w:p w:rsidR="001534E4" w:rsidRPr="00587716" w:rsidRDefault="001534E4" w:rsidP="00FF26EC">
            <w:pPr>
              <w:pStyle w:val="Default"/>
              <w:rPr>
                <w:sz w:val="28"/>
                <w:szCs w:val="28"/>
              </w:rPr>
            </w:pPr>
          </w:p>
        </w:tc>
        <w:tc>
          <w:tcPr>
            <w:tcW w:w="419" w:type="dxa"/>
          </w:tcPr>
          <w:p w:rsidR="001534E4" w:rsidRPr="00587716" w:rsidRDefault="001534E4" w:rsidP="00FF26EC">
            <w:pPr>
              <w:pStyle w:val="Default"/>
              <w:rPr>
                <w:sz w:val="28"/>
                <w:szCs w:val="28"/>
              </w:rPr>
            </w:pPr>
          </w:p>
        </w:tc>
        <w:tc>
          <w:tcPr>
            <w:tcW w:w="419" w:type="dxa"/>
          </w:tcPr>
          <w:p w:rsidR="001534E4" w:rsidRPr="00587716" w:rsidRDefault="001534E4" w:rsidP="00FF26EC">
            <w:pPr>
              <w:pStyle w:val="Default"/>
              <w:rPr>
                <w:sz w:val="28"/>
                <w:szCs w:val="28"/>
              </w:rPr>
            </w:pPr>
            <w:r w:rsidRPr="00587716">
              <w:rPr>
                <w:sz w:val="28"/>
                <w:szCs w:val="28"/>
              </w:rPr>
              <w:t>Х</w:t>
            </w:r>
          </w:p>
        </w:tc>
        <w:tc>
          <w:tcPr>
            <w:tcW w:w="419" w:type="dxa"/>
          </w:tcPr>
          <w:p w:rsidR="001534E4" w:rsidRPr="00587716" w:rsidRDefault="001534E4" w:rsidP="00FF26EC">
            <w:pPr>
              <w:pStyle w:val="Default"/>
              <w:rPr>
                <w:sz w:val="28"/>
                <w:szCs w:val="28"/>
              </w:rPr>
            </w:pPr>
          </w:p>
        </w:tc>
        <w:tc>
          <w:tcPr>
            <w:tcW w:w="419" w:type="dxa"/>
            <w:tcBorders>
              <w:right w:val="single" w:sz="4" w:space="0" w:color="auto"/>
            </w:tcBorders>
          </w:tcPr>
          <w:p w:rsidR="001534E4" w:rsidRPr="00587716" w:rsidRDefault="001534E4" w:rsidP="00FF26EC">
            <w:pPr>
              <w:pStyle w:val="Default"/>
              <w:rPr>
                <w:sz w:val="28"/>
                <w:szCs w:val="28"/>
              </w:rPr>
            </w:pPr>
          </w:p>
        </w:tc>
        <w:tc>
          <w:tcPr>
            <w:tcW w:w="419" w:type="dxa"/>
            <w:tcBorders>
              <w:left w:val="single" w:sz="4" w:space="0" w:color="auto"/>
            </w:tcBorders>
          </w:tcPr>
          <w:p w:rsidR="001534E4" w:rsidRPr="00587716" w:rsidRDefault="001534E4" w:rsidP="00FF26EC">
            <w:pPr>
              <w:pStyle w:val="Default"/>
              <w:rPr>
                <w:sz w:val="28"/>
                <w:szCs w:val="28"/>
              </w:rPr>
            </w:pPr>
          </w:p>
        </w:tc>
        <w:tc>
          <w:tcPr>
            <w:tcW w:w="419" w:type="dxa"/>
          </w:tcPr>
          <w:p w:rsidR="001534E4" w:rsidRPr="00FD4287" w:rsidRDefault="001534E4" w:rsidP="00FF26EC">
            <w:pPr>
              <w:pStyle w:val="Default"/>
              <w:rPr>
                <w:sz w:val="28"/>
                <w:szCs w:val="28"/>
              </w:rPr>
            </w:pPr>
            <w:r>
              <w:rPr>
                <w:sz w:val="28"/>
                <w:szCs w:val="28"/>
              </w:rPr>
              <w:t>Х</w:t>
            </w:r>
          </w:p>
        </w:tc>
        <w:tc>
          <w:tcPr>
            <w:tcW w:w="419" w:type="dxa"/>
            <w:tcBorders>
              <w:right w:val="single" w:sz="4" w:space="0" w:color="auto"/>
            </w:tcBorders>
          </w:tcPr>
          <w:p w:rsidR="001534E4" w:rsidRPr="00587716" w:rsidRDefault="001534E4" w:rsidP="00FF26EC">
            <w:pPr>
              <w:pStyle w:val="Default"/>
              <w:rPr>
                <w:sz w:val="28"/>
                <w:szCs w:val="28"/>
              </w:rPr>
            </w:pPr>
          </w:p>
        </w:tc>
        <w:tc>
          <w:tcPr>
            <w:tcW w:w="496" w:type="dxa"/>
            <w:tcBorders>
              <w:right w:val="single" w:sz="4" w:space="0" w:color="auto"/>
            </w:tcBorders>
          </w:tcPr>
          <w:p w:rsidR="001534E4" w:rsidRPr="00587716" w:rsidRDefault="001534E4" w:rsidP="00FF26EC">
            <w:pPr>
              <w:pStyle w:val="Default"/>
              <w:rPr>
                <w:sz w:val="28"/>
                <w:szCs w:val="28"/>
              </w:rPr>
            </w:pPr>
          </w:p>
        </w:tc>
        <w:tc>
          <w:tcPr>
            <w:tcW w:w="496" w:type="dxa"/>
          </w:tcPr>
          <w:p w:rsidR="001534E4" w:rsidRPr="00587716" w:rsidRDefault="001534E4" w:rsidP="00FF26EC">
            <w:pPr>
              <w:pStyle w:val="Default"/>
              <w:rPr>
                <w:sz w:val="28"/>
                <w:szCs w:val="28"/>
              </w:rPr>
            </w:pPr>
          </w:p>
        </w:tc>
        <w:tc>
          <w:tcPr>
            <w:tcW w:w="496" w:type="dxa"/>
            <w:tcBorders>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tcBorders>
          </w:tcPr>
          <w:p w:rsidR="001534E4" w:rsidRPr="00587716" w:rsidRDefault="001534E4" w:rsidP="00FF26EC">
            <w:pPr>
              <w:pStyle w:val="Default"/>
              <w:rPr>
                <w:sz w:val="28"/>
                <w:szCs w:val="28"/>
              </w:rPr>
            </w:pPr>
          </w:p>
        </w:tc>
        <w:tc>
          <w:tcPr>
            <w:tcW w:w="496" w:type="dxa"/>
            <w:tcBorders>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r>
              <w:rPr>
                <w:sz w:val="28"/>
                <w:szCs w:val="28"/>
              </w:rPr>
              <w:t>Х</w:t>
            </w: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p>
        </w:tc>
      </w:tr>
      <w:tr w:rsidR="001534E4" w:rsidRPr="00587716" w:rsidTr="00F21441">
        <w:trPr>
          <w:trHeight w:val="263"/>
          <w:jc w:val="center"/>
        </w:trPr>
        <w:tc>
          <w:tcPr>
            <w:tcW w:w="1245" w:type="dxa"/>
          </w:tcPr>
          <w:p w:rsidR="001534E4" w:rsidRPr="00587716" w:rsidRDefault="001534E4" w:rsidP="00FF26EC">
            <w:pPr>
              <w:pStyle w:val="Default"/>
              <w:rPr>
                <w:sz w:val="28"/>
                <w:szCs w:val="28"/>
              </w:rPr>
            </w:pPr>
            <w:r w:rsidRPr="00587716">
              <w:rPr>
                <w:sz w:val="28"/>
                <w:szCs w:val="28"/>
              </w:rPr>
              <w:t>Б</w:t>
            </w:r>
          </w:p>
        </w:tc>
        <w:tc>
          <w:tcPr>
            <w:tcW w:w="419" w:type="dxa"/>
          </w:tcPr>
          <w:p w:rsidR="001534E4" w:rsidRPr="00587716" w:rsidRDefault="001534E4" w:rsidP="00FF26EC">
            <w:pPr>
              <w:pStyle w:val="Default"/>
              <w:rPr>
                <w:sz w:val="28"/>
                <w:szCs w:val="28"/>
              </w:rPr>
            </w:pPr>
          </w:p>
        </w:tc>
        <w:tc>
          <w:tcPr>
            <w:tcW w:w="419" w:type="dxa"/>
          </w:tcPr>
          <w:p w:rsidR="001534E4" w:rsidRPr="00587716" w:rsidRDefault="001534E4" w:rsidP="00FF26EC">
            <w:pPr>
              <w:pStyle w:val="Default"/>
              <w:rPr>
                <w:sz w:val="28"/>
                <w:szCs w:val="28"/>
              </w:rPr>
            </w:pPr>
            <w:r w:rsidRPr="00587716">
              <w:rPr>
                <w:sz w:val="28"/>
                <w:szCs w:val="28"/>
              </w:rPr>
              <w:t>Х</w:t>
            </w:r>
          </w:p>
        </w:tc>
        <w:tc>
          <w:tcPr>
            <w:tcW w:w="419" w:type="dxa"/>
          </w:tcPr>
          <w:p w:rsidR="001534E4" w:rsidRPr="00587716" w:rsidRDefault="001534E4" w:rsidP="00FF26EC">
            <w:pPr>
              <w:pStyle w:val="Default"/>
              <w:rPr>
                <w:sz w:val="28"/>
                <w:szCs w:val="28"/>
              </w:rPr>
            </w:pPr>
          </w:p>
        </w:tc>
        <w:tc>
          <w:tcPr>
            <w:tcW w:w="419" w:type="dxa"/>
          </w:tcPr>
          <w:p w:rsidR="001534E4" w:rsidRPr="00587716" w:rsidRDefault="001534E4" w:rsidP="00FF26EC">
            <w:pPr>
              <w:pStyle w:val="Default"/>
              <w:rPr>
                <w:sz w:val="28"/>
                <w:szCs w:val="28"/>
              </w:rPr>
            </w:pPr>
          </w:p>
        </w:tc>
        <w:tc>
          <w:tcPr>
            <w:tcW w:w="419" w:type="dxa"/>
          </w:tcPr>
          <w:p w:rsidR="001534E4" w:rsidRPr="00587716" w:rsidRDefault="001534E4" w:rsidP="00FF26EC">
            <w:pPr>
              <w:pStyle w:val="Default"/>
              <w:rPr>
                <w:sz w:val="28"/>
                <w:szCs w:val="28"/>
              </w:rPr>
            </w:pPr>
          </w:p>
        </w:tc>
        <w:tc>
          <w:tcPr>
            <w:tcW w:w="419" w:type="dxa"/>
            <w:tcBorders>
              <w:right w:val="single" w:sz="4" w:space="0" w:color="auto"/>
            </w:tcBorders>
          </w:tcPr>
          <w:p w:rsidR="001534E4" w:rsidRPr="00587716" w:rsidRDefault="001534E4" w:rsidP="00FF26EC">
            <w:pPr>
              <w:pStyle w:val="Default"/>
              <w:rPr>
                <w:sz w:val="28"/>
                <w:szCs w:val="28"/>
              </w:rPr>
            </w:pPr>
          </w:p>
        </w:tc>
        <w:tc>
          <w:tcPr>
            <w:tcW w:w="419" w:type="dxa"/>
            <w:tcBorders>
              <w:left w:val="single" w:sz="4" w:space="0" w:color="auto"/>
            </w:tcBorders>
          </w:tcPr>
          <w:p w:rsidR="001534E4" w:rsidRPr="00587716" w:rsidRDefault="001534E4" w:rsidP="00FF26EC">
            <w:pPr>
              <w:pStyle w:val="Default"/>
              <w:rPr>
                <w:sz w:val="28"/>
                <w:szCs w:val="28"/>
              </w:rPr>
            </w:pPr>
          </w:p>
        </w:tc>
        <w:tc>
          <w:tcPr>
            <w:tcW w:w="419" w:type="dxa"/>
          </w:tcPr>
          <w:p w:rsidR="001534E4" w:rsidRPr="00587716" w:rsidRDefault="001534E4" w:rsidP="00FF26EC">
            <w:pPr>
              <w:pStyle w:val="Default"/>
              <w:rPr>
                <w:sz w:val="28"/>
                <w:szCs w:val="28"/>
              </w:rPr>
            </w:pPr>
          </w:p>
        </w:tc>
        <w:tc>
          <w:tcPr>
            <w:tcW w:w="419" w:type="dxa"/>
            <w:tcBorders>
              <w:right w:val="single" w:sz="4" w:space="0" w:color="auto"/>
            </w:tcBorders>
          </w:tcPr>
          <w:p w:rsidR="001534E4" w:rsidRPr="00587716" w:rsidRDefault="001534E4" w:rsidP="00FF26EC">
            <w:pPr>
              <w:pStyle w:val="Default"/>
              <w:rPr>
                <w:sz w:val="28"/>
                <w:szCs w:val="28"/>
              </w:rPr>
            </w:pPr>
          </w:p>
        </w:tc>
        <w:tc>
          <w:tcPr>
            <w:tcW w:w="496" w:type="dxa"/>
            <w:tcBorders>
              <w:right w:val="single" w:sz="4" w:space="0" w:color="auto"/>
            </w:tcBorders>
          </w:tcPr>
          <w:p w:rsidR="001534E4" w:rsidRPr="00587716" w:rsidRDefault="001534E4" w:rsidP="00FF26EC">
            <w:pPr>
              <w:pStyle w:val="Default"/>
              <w:rPr>
                <w:sz w:val="28"/>
                <w:szCs w:val="28"/>
              </w:rPr>
            </w:pPr>
          </w:p>
        </w:tc>
        <w:tc>
          <w:tcPr>
            <w:tcW w:w="496" w:type="dxa"/>
          </w:tcPr>
          <w:p w:rsidR="001534E4" w:rsidRPr="00587716" w:rsidRDefault="001534E4" w:rsidP="00FF26EC">
            <w:pPr>
              <w:pStyle w:val="Default"/>
              <w:rPr>
                <w:sz w:val="28"/>
                <w:szCs w:val="28"/>
              </w:rPr>
            </w:pPr>
          </w:p>
        </w:tc>
        <w:tc>
          <w:tcPr>
            <w:tcW w:w="496" w:type="dxa"/>
            <w:tcBorders>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tcBorders>
          </w:tcPr>
          <w:p w:rsidR="001534E4" w:rsidRPr="00587716" w:rsidRDefault="001534E4" w:rsidP="00FF26EC">
            <w:pPr>
              <w:pStyle w:val="Default"/>
              <w:rPr>
                <w:sz w:val="28"/>
                <w:szCs w:val="28"/>
              </w:rPr>
            </w:pPr>
            <w:r w:rsidRPr="00587716">
              <w:rPr>
                <w:sz w:val="28"/>
                <w:szCs w:val="28"/>
              </w:rPr>
              <w:t>Х</w:t>
            </w:r>
          </w:p>
        </w:tc>
        <w:tc>
          <w:tcPr>
            <w:tcW w:w="496" w:type="dxa"/>
            <w:tcBorders>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right w:val="single" w:sz="4" w:space="0" w:color="auto"/>
            </w:tcBorders>
          </w:tcPr>
          <w:p w:rsidR="001534E4" w:rsidRPr="00C05520" w:rsidRDefault="001534E4" w:rsidP="00FF26EC">
            <w:pPr>
              <w:pStyle w:val="Default"/>
              <w:rPr>
                <w:sz w:val="28"/>
                <w:szCs w:val="28"/>
              </w:rPr>
            </w:pPr>
            <w:r>
              <w:rPr>
                <w:sz w:val="28"/>
                <w:szCs w:val="28"/>
              </w:rPr>
              <w:t>Х</w:t>
            </w: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p>
        </w:tc>
      </w:tr>
      <w:tr w:rsidR="001534E4" w:rsidRPr="00587716" w:rsidTr="00F21441">
        <w:trPr>
          <w:trHeight w:val="263"/>
          <w:jc w:val="center"/>
        </w:trPr>
        <w:tc>
          <w:tcPr>
            <w:tcW w:w="1245" w:type="dxa"/>
          </w:tcPr>
          <w:p w:rsidR="001534E4" w:rsidRPr="00587716" w:rsidRDefault="001534E4" w:rsidP="00FF26EC">
            <w:pPr>
              <w:pStyle w:val="Default"/>
              <w:rPr>
                <w:sz w:val="28"/>
                <w:szCs w:val="28"/>
              </w:rPr>
            </w:pPr>
            <w:r w:rsidRPr="00587716">
              <w:rPr>
                <w:sz w:val="28"/>
                <w:szCs w:val="28"/>
              </w:rPr>
              <w:t>В</w:t>
            </w:r>
          </w:p>
        </w:tc>
        <w:tc>
          <w:tcPr>
            <w:tcW w:w="419" w:type="dxa"/>
          </w:tcPr>
          <w:p w:rsidR="001534E4" w:rsidRPr="00587716" w:rsidRDefault="001534E4" w:rsidP="00FF26EC">
            <w:pPr>
              <w:pStyle w:val="Default"/>
              <w:rPr>
                <w:sz w:val="28"/>
                <w:szCs w:val="28"/>
              </w:rPr>
            </w:pPr>
          </w:p>
        </w:tc>
        <w:tc>
          <w:tcPr>
            <w:tcW w:w="419" w:type="dxa"/>
          </w:tcPr>
          <w:p w:rsidR="001534E4" w:rsidRPr="00587716" w:rsidRDefault="001534E4" w:rsidP="00FF26EC">
            <w:pPr>
              <w:pStyle w:val="Default"/>
              <w:rPr>
                <w:sz w:val="28"/>
                <w:szCs w:val="28"/>
              </w:rPr>
            </w:pPr>
          </w:p>
        </w:tc>
        <w:tc>
          <w:tcPr>
            <w:tcW w:w="419" w:type="dxa"/>
          </w:tcPr>
          <w:p w:rsidR="001534E4" w:rsidRPr="00587716" w:rsidRDefault="001534E4" w:rsidP="00FF26EC">
            <w:pPr>
              <w:pStyle w:val="Default"/>
              <w:rPr>
                <w:sz w:val="28"/>
                <w:szCs w:val="28"/>
              </w:rPr>
            </w:pPr>
          </w:p>
        </w:tc>
        <w:tc>
          <w:tcPr>
            <w:tcW w:w="419" w:type="dxa"/>
          </w:tcPr>
          <w:p w:rsidR="001534E4" w:rsidRPr="00587716" w:rsidRDefault="001534E4" w:rsidP="00FF26EC">
            <w:pPr>
              <w:pStyle w:val="Default"/>
              <w:rPr>
                <w:sz w:val="28"/>
                <w:szCs w:val="28"/>
              </w:rPr>
            </w:pPr>
          </w:p>
        </w:tc>
        <w:tc>
          <w:tcPr>
            <w:tcW w:w="419" w:type="dxa"/>
          </w:tcPr>
          <w:p w:rsidR="001534E4" w:rsidRPr="00587716" w:rsidRDefault="001534E4" w:rsidP="00FF26EC">
            <w:pPr>
              <w:pStyle w:val="Default"/>
              <w:rPr>
                <w:sz w:val="28"/>
                <w:szCs w:val="28"/>
              </w:rPr>
            </w:pPr>
          </w:p>
        </w:tc>
        <w:tc>
          <w:tcPr>
            <w:tcW w:w="419" w:type="dxa"/>
            <w:tcBorders>
              <w:right w:val="single" w:sz="4" w:space="0" w:color="auto"/>
            </w:tcBorders>
          </w:tcPr>
          <w:p w:rsidR="001534E4" w:rsidRPr="00587716" w:rsidRDefault="001534E4" w:rsidP="00FF26EC">
            <w:pPr>
              <w:pStyle w:val="Default"/>
              <w:rPr>
                <w:sz w:val="28"/>
                <w:szCs w:val="28"/>
              </w:rPr>
            </w:pPr>
          </w:p>
        </w:tc>
        <w:tc>
          <w:tcPr>
            <w:tcW w:w="419" w:type="dxa"/>
            <w:tcBorders>
              <w:left w:val="single" w:sz="4" w:space="0" w:color="auto"/>
            </w:tcBorders>
          </w:tcPr>
          <w:p w:rsidR="001534E4" w:rsidRPr="00587716" w:rsidRDefault="001534E4" w:rsidP="00FF26EC">
            <w:pPr>
              <w:pStyle w:val="Default"/>
              <w:rPr>
                <w:sz w:val="28"/>
                <w:szCs w:val="28"/>
              </w:rPr>
            </w:pPr>
            <w:r>
              <w:rPr>
                <w:sz w:val="28"/>
                <w:szCs w:val="28"/>
              </w:rPr>
              <w:t>Х</w:t>
            </w:r>
          </w:p>
        </w:tc>
        <w:tc>
          <w:tcPr>
            <w:tcW w:w="419" w:type="dxa"/>
          </w:tcPr>
          <w:p w:rsidR="001534E4" w:rsidRPr="00587716" w:rsidRDefault="001534E4" w:rsidP="00FF26EC">
            <w:pPr>
              <w:pStyle w:val="Default"/>
              <w:rPr>
                <w:sz w:val="28"/>
                <w:szCs w:val="28"/>
              </w:rPr>
            </w:pPr>
          </w:p>
        </w:tc>
        <w:tc>
          <w:tcPr>
            <w:tcW w:w="419" w:type="dxa"/>
            <w:tcBorders>
              <w:right w:val="single" w:sz="4" w:space="0" w:color="auto"/>
            </w:tcBorders>
          </w:tcPr>
          <w:p w:rsidR="001534E4" w:rsidRPr="00587716" w:rsidRDefault="001534E4" w:rsidP="00FF26EC">
            <w:pPr>
              <w:pStyle w:val="Default"/>
              <w:rPr>
                <w:sz w:val="28"/>
                <w:szCs w:val="28"/>
              </w:rPr>
            </w:pPr>
          </w:p>
        </w:tc>
        <w:tc>
          <w:tcPr>
            <w:tcW w:w="496" w:type="dxa"/>
            <w:tcBorders>
              <w:right w:val="single" w:sz="4" w:space="0" w:color="auto"/>
            </w:tcBorders>
          </w:tcPr>
          <w:p w:rsidR="001534E4" w:rsidRPr="0074798A" w:rsidRDefault="001534E4" w:rsidP="00FF26EC">
            <w:pPr>
              <w:pStyle w:val="Default"/>
              <w:rPr>
                <w:sz w:val="28"/>
                <w:szCs w:val="28"/>
              </w:rPr>
            </w:pPr>
            <w:r>
              <w:rPr>
                <w:sz w:val="28"/>
                <w:szCs w:val="28"/>
              </w:rPr>
              <w:t>Х</w:t>
            </w:r>
          </w:p>
        </w:tc>
        <w:tc>
          <w:tcPr>
            <w:tcW w:w="496" w:type="dxa"/>
          </w:tcPr>
          <w:p w:rsidR="001534E4" w:rsidRPr="00587716" w:rsidRDefault="001534E4" w:rsidP="00FF26EC">
            <w:pPr>
              <w:pStyle w:val="Default"/>
              <w:rPr>
                <w:sz w:val="28"/>
                <w:szCs w:val="28"/>
              </w:rPr>
            </w:pPr>
            <w:r>
              <w:rPr>
                <w:sz w:val="28"/>
                <w:szCs w:val="28"/>
              </w:rPr>
              <w:t>Х</w:t>
            </w:r>
          </w:p>
        </w:tc>
        <w:tc>
          <w:tcPr>
            <w:tcW w:w="496" w:type="dxa"/>
            <w:tcBorders>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tcBorders>
          </w:tcPr>
          <w:p w:rsidR="001534E4" w:rsidRPr="00587716" w:rsidRDefault="001534E4" w:rsidP="00FF26EC">
            <w:pPr>
              <w:pStyle w:val="Default"/>
              <w:rPr>
                <w:sz w:val="28"/>
                <w:szCs w:val="28"/>
              </w:rPr>
            </w:pPr>
          </w:p>
        </w:tc>
        <w:tc>
          <w:tcPr>
            <w:tcW w:w="496" w:type="dxa"/>
            <w:tcBorders>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r>
              <w:rPr>
                <w:sz w:val="28"/>
                <w:szCs w:val="28"/>
              </w:rPr>
              <w:t>Х</w:t>
            </w: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right w:val="single" w:sz="4" w:space="0" w:color="auto"/>
            </w:tcBorders>
          </w:tcPr>
          <w:p w:rsidR="001534E4" w:rsidRPr="00CF6453" w:rsidRDefault="001534E4" w:rsidP="00FF26EC">
            <w:pPr>
              <w:pStyle w:val="Default"/>
              <w:rPr>
                <w:sz w:val="28"/>
                <w:szCs w:val="28"/>
              </w:rPr>
            </w:pPr>
            <w:r>
              <w:rPr>
                <w:sz w:val="28"/>
                <w:szCs w:val="28"/>
              </w:rPr>
              <w:t>Х</w:t>
            </w: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p>
        </w:tc>
      </w:tr>
      <w:tr w:rsidR="001534E4" w:rsidRPr="00587716" w:rsidTr="00F21441">
        <w:trPr>
          <w:trHeight w:val="277"/>
          <w:jc w:val="center"/>
        </w:trPr>
        <w:tc>
          <w:tcPr>
            <w:tcW w:w="1245" w:type="dxa"/>
          </w:tcPr>
          <w:p w:rsidR="001534E4" w:rsidRPr="00587716" w:rsidRDefault="001534E4" w:rsidP="00FF26EC">
            <w:pPr>
              <w:pStyle w:val="Default"/>
              <w:rPr>
                <w:sz w:val="28"/>
                <w:szCs w:val="28"/>
              </w:rPr>
            </w:pPr>
            <w:r w:rsidRPr="00587716">
              <w:rPr>
                <w:sz w:val="28"/>
                <w:szCs w:val="28"/>
              </w:rPr>
              <w:t>Г</w:t>
            </w:r>
          </w:p>
        </w:tc>
        <w:tc>
          <w:tcPr>
            <w:tcW w:w="419" w:type="dxa"/>
          </w:tcPr>
          <w:p w:rsidR="001534E4" w:rsidRPr="00587716" w:rsidRDefault="001534E4" w:rsidP="00FF26EC">
            <w:pPr>
              <w:pStyle w:val="Default"/>
              <w:rPr>
                <w:sz w:val="28"/>
                <w:szCs w:val="28"/>
              </w:rPr>
            </w:pPr>
            <w:r w:rsidRPr="00587716">
              <w:rPr>
                <w:sz w:val="28"/>
                <w:szCs w:val="28"/>
              </w:rPr>
              <w:t>Х</w:t>
            </w:r>
          </w:p>
        </w:tc>
        <w:tc>
          <w:tcPr>
            <w:tcW w:w="419" w:type="dxa"/>
          </w:tcPr>
          <w:p w:rsidR="001534E4" w:rsidRPr="00587716" w:rsidRDefault="001534E4" w:rsidP="00FF26EC">
            <w:pPr>
              <w:pStyle w:val="Default"/>
              <w:rPr>
                <w:sz w:val="28"/>
                <w:szCs w:val="28"/>
              </w:rPr>
            </w:pPr>
          </w:p>
        </w:tc>
        <w:tc>
          <w:tcPr>
            <w:tcW w:w="419" w:type="dxa"/>
          </w:tcPr>
          <w:p w:rsidR="001534E4" w:rsidRPr="00587716" w:rsidRDefault="001534E4" w:rsidP="00FF26EC">
            <w:pPr>
              <w:pStyle w:val="Default"/>
              <w:rPr>
                <w:sz w:val="28"/>
                <w:szCs w:val="28"/>
              </w:rPr>
            </w:pPr>
            <w:r w:rsidRPr="00587716">
              <w:rPr>
                <w:sz w:val="28"/>
                <w:szCs w:val="28"/>
              </w:rPr>
              <w:t>Х</w:t>
            </w:r>
          </w:p>
        </w:tc>
        <w:tc>
          <w:tcPr>
            <w:tcW w:w="419" w:type="dxa"/>
          </w:tcPr>
          <w:p w:rsidR="001534E4" w:rsidRPr="00587716" w:rsidRDefault="001534E4" w:rsidP="00FF26EC">
            <w:pPr>
              <w:pStyle w:val="Default"/>
              <w:rPr>
                <w:sz w:val="28"/>
                <w:szCs w:val="28"/>
              </w:rPr>
            </w:pPr>
          </w:p>
        </w:tc>
        <w:tc>
          <w:tcPr>
            <w:tcW w:w="419" w:type="dxa"/>
          </w:tcPr>
          <w:p w:rsidR="001534E4" w:rsidRPr="00587716" w:rsidRDefault="001534E4" w:rsidP="00FF26EC">
            <w:pPr>
              <w:pStyle w:val="Default"/>
              <w:rPr>
                <w:sz w:val="28"/>
                <w:szCs w:val="28"/>
              </w:rPr>
            </w:pPr>
            <w:r>
              <w:rPr>
                <w:sz w:val="28"/>
                <w:szCs w:val="28"/>
              </w:rPr>
              <w:t>Х</w:t>
            </w:r>
          </w:p>
        </w:tc>
        <w:tc>
          <w:tcPr>
            <w:tcW w:w="419" w:type="dxa"/>
            <w:tcBorders>
              <w:right w:val="single" w:sz="4" w:space="0" w:color="auto"/>
            </w:tcBorders>
          </w:tcPr>
          <w:p w:rsidR="001534E4" w:rsidRPr="00587716" w:rsidRDefault="001534E4" w:rsidP="00FF26EC">
            <w:pPr>
              <w:pStyle w:val="Default"/>
              <w:rPr>
                <w:sz w:val="28"/>
                <w:szCs w:val="28"/>
              </w:rPr>
            </w:pPr>
            <w:r w:rsidRPr="00587716">
              <w:rPr>
                <w:sz w:val="28"/>
                <w:szCs w:val="28"/>
              </w:rPr>
              <w:t>Х</w:t>
            </w:r>
          </w:p>
        </w:tc>
        <w:tc>
          <w:tcPr>
            <w:tcW w:w="419" w:type="dxa"/>
            <w:tcBorders>
              <w:left w:val="single" w:sz="4" w:space="0" w:color="auto"/>
            </w:tcBorders>
          </w:tcPr>
          <w:p w:rsidR="001534E4" w:rsidRPr="00587716" w:rsidRDefault="001534E4" w:rsidP="00FF26EC">
            <w:pPr>
              <w:pStyle w:val="Default"/>
              <w:rPr>
                <w:sz w:val="28"/>
                <w:szCs w:val="28"/>
              </w:rPr>
            </w:pPr>
          </w:p>
        </w:tc>
        <w:tc>
          <w:tcPr>
            <w:tcW w:w="419" w:type="dxa"/>
          </w:tcPr>
          <w:p w:rsidR="001534E4" w:rsidRPr="00587716" w:rsidRDefault="001534E4" w:rsidP="00FF26EC">
            <w:pPr>
              <w:pStyle w:val="Default"/>
              <w:rPr>
                <w:sz w:val="28"/>
                <w:szCs w:val="28"/>
              </w:rPr>
            </w:pPr>
          </w:p>
        </w:tc>
        <w:tc>
          <w:tcPr>
            <w:tcW w:w="419" w:type="dxa"/>
          </w:tcPr>
          <w:p w:rsidR="001534E4" w:rsidRPr="00587716" w:rsidRDefault="001534E4" w:rsidP="00FF26EC">
            <w:pPr>
              <w:pStyle w:val="Default"/>
              <w:rPr>
                <w:sz w:val="28"/>
                <w:szCs w:val="28"/>
              </w:rPr>
            </w:pPr>
            <w:r>
              <w:rPr>
                <w:sz w:val="28"/>
                <w:szCs w:val="28"/>
              </w:rPr>
              <w:t>Х</w:t>
            </w:r>
          </w:p>
        </w:tc>
        <w:tc>
          <w:tcPr>
            <w:tcW w:w="496" w:type="dxa"/>
          </w:tcPr>
          <w:p w:rsidR="001534E4" w:rsidRPr="00587716" w:rsidRDefault="001534E4" w:rsidP="00FF26EC">
            <w:pPr>
              <w:pStyle w:val="Default"/>
              <w:rPr>
                <w:sz w:val="28"/>
                <w:szCs w:val="28"/>
              </w:rPr>
            </w:pPr>
          </w:p>
        </w:tc>
        <w:tc>
          <w:tcPr>
            <w:tcW w:w="496" w:type="dxa"/>
          </w:tcPr>
          <w:p w:rsidR="001534E4" w:rsidRDefault="001534E4" w:rsidP="00FF26EC">
            <w:pPr>
              <w:pStyle w:val="Default"/>
              <w:rPr>
                <w:sz w:val="28"/>
                <w:szCs w:val="28"/>
              </w:rPr>
            </w:pPr>
          </w:p>
        </w:tc>
        <w:tc>
          <w:tcPr>
            <w:tcW w:w="496" w:type="dxa"/>
          </w:tcPr>
          <w:p w:rsidR="001534E4" w:rsidRPr="00587716" w:rsidRDefault="001534E4" w:rsidP="00FF26EC">
            <w:pPr>
              <w:pStyle w:val="Default"/>
              <w:rPr>
                <w:sz w:val="28"/>
                <w:szCs w:val="28"/>
              </w:rPr>
            </w:pPr>
            <w:r>
              <w:rPr>
                <w:sz w:val="28"/>
                <w:szCs w:val="28"/>
              </w:rPr>
              <w:t>Х</w:t>
            </w:r>
          </w:p>
        </w:tc>
        <w:tc>
          <w:tcPr>
            <w:tcW w:w="496" w:type="dxa"/>
          </w:tcPr>
          <w:p w:rsidR="001534E4" w:rsidRPr="00587716" w:rsidRDefault="001534E4" w:rsidP="00FF26EC">
            <w:pPr>
              <w:pStyle w:val="Default"/>
              <w:rPr>
                <w:sz w:val="28"/>
                <w:szCs w:val="28"/>
              </w:rPr>
            </w:pPr>
          </w:p>
        </w:tc>
        <w:tc>
          <w:tcPr>
            <w:tcW w:w="496" w:type="dxa"/>
            <w:tcBorders>
              <w:right w:val="single" w:sz="4" w:space="0" w:color="auto"/>
            </w:tcBorders>
          </w:tcPr>
          <w:p w:rsidR="001534E4" w:rsidRPr="00587716" w:rsidRDefault="001534E4" w:rsidP="00FF26EC">
            <w:pPr>
              <w:pStyle w:val="Default"/>
              <w:rPr>
                <w:sz w:val="28"/>
                <w:szCs w:val="28"/>
              </w:rPr>
            </w:pPr>
            <w:r>
              <w:rPr>
                <w:sz w:val="28"/>
                <w:szCs w:val="28"/>
              </w:rPr>
              <w:t>Х</w:t>
            </w: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r>
              <w:rPr>
                <w:sz w:val="28"/>
                <w:szCs w:val="28"/>
              </w:rPr>
              <w:t>Х</w:t>
            </w: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r>
              <w:rPr>
                <w:sz w:val="28"/>
                <w:szCs w:val="28"/>
              </w:rPr>
              <w:t>Х</w:t>
            </w:r>
          </w:p>
        </w:tc>
      </w:tr>
      <w:tr w:rsidR="001534E4" w:rsidRPr="00587716" w:rsidTr="00F21441">
        <w:trPr>
          <w:trHeight w:val="277"/>
          <w:jc w:val="center"/>
        </w:trPr>
        <w:tc>
          <w:tcPr>
            <w:tcW w:w="1245" w:type="dxa"/>
          </w:tcPr>
          <w:p w:rsidR="001534E4" w:rsidRPr="00587716" w:rsidRDefault="001534E4" w:rsidP="00FF26EC">
            <w:pPr>
              <w:pStyle w:val="Default"/>
              <w:rPr>
                <w:sz w:val="28"/>
                <w:szCs w:val="28"/>
              </w:rPr>
            </w:pPr>
            <w:r w:rsidRPr="00587716">
              <w:rPr>
                <w:sz w:val="28"/>
                <w:szCs w:val="28"/>
              </w:rPr>
              <w:t>Д</w:t>
            </w:r>
          </w:p>
        </w:tc>
        <w:tc>
          <w:tcPr>
            <w:tcW w:w="419" w:type="dxa"/>
          </w:tcPr>
          <w:p w:rsidR="001534E4" w:rsidRPr="00587716" w:rsidRDefault="001534E4" w:rsidP="00FF26EC">
            <w:pPr>
              <w:pStyle w:val="Default"/>
              <w:rPr>
                <w:sz w:val="28"/>
                <w:szCs w:val="28"/>
              </w:rPr>
            </w:pPr>
          </w:p>
        </w:tc>
        <w:tc>
          <w:tcPr>
            <w:tcW w:w="419" w:type="dxa"/>
          </w:tcPr>
          <w:p w:rsidR="001534E4" w:rsidRPr="00587716" w:rsidRDefault="001534E4" w:rsidP="00FF26EC">
            <w:pPr>
              <w:pStyle w:val="Default"/>
              <w:rPr>
                <w:sz w:val="28"/>
                <w:szCs w:val="28"/>
              </w:rPr>
            </w:pPr>
          </w:p>
        </w:tc>
        <w:tc>
          <w:tcPr>
            <w:tcW w:w="419" w:type="dxa"/>
          </w:tcPr>
          <w:p w:rsidR="001534E4" w:rsidRPr="00587716" w:rsidRDefault="001534E4" w:rsidP="00FF26EC">
            <w:pPr>
              <w:pStyle w:val="Default"/>
              <w:rPr>
                <w:sz w:val="28"/>
                <w:szCs w:val="28"/>
              </w:rPr>
            </w:pPr>
          </w:p>
        </w:tc>
        <w:tc>
          <w:tcPr>
            <w:tcW w:w="419" w:type="dxa"/>
          </w:tcPr>
          <w:p w:rsidR="001534E4" w:rsidRPr="00587716" w:rsidRDefault="001534E4" w:rsidP="00FF26EC">
            <w:pPr>
              <w:pStyle w:val="Default"/>
              <w:rPr>
                <w:sz w:val="28"/>
                <w:szCs w:val="28"/>
              </w:rPr>
            </w:pPr>
          </w:p>
        </w:tc>
        <w:tc>
          <w:tcPr>
            <w:tcW w:w="419" w:type="dxa"/>
          </w:tcPr>
          <w:p w:rsidR="001534E4" w:rsidRPr="00587716" w:rsidRDefault="001534E4" w:rsidP="00FF26EC">
            <w:pPr>
              <w:pStyle w:val="Default"/>
              <w:rPr>
                <w:sz w:val="28"/>
                <w:szCs w:val="28"/>
              </w:rPr>
            </w:pPr>
          </w:p>
        </w:tc>
        <w:tc>
          <w:tcPr>
            <w:tcW w:w="419" w:type="dxa"/>
            <w:tcBorders>
              <w:right w:val="single" w:sz="4" w:space="0" w:color="auto"/>
            </w:tcBorders>
          </w:tcPr>
          <w:p w:rsidR="001534E4" w:rsidRPr="00587716" w:rsidRDefault="001534E4" w:rsidP="00FF26EC">
            <w:pPr>
              <w:pStyle w:val="Default"/>
              <w:rPr>
                <w:sz w:val="28"/>
                <w:szCs w:val="28"/>
              </w:rPr>
            </w:pPr>
          </w:p>
        </w:tc>
        <w:tc>
          <w:tcPr>
            <w:tcW w:w="419" w:type="dxa"/>
            <w:tcBorders>
              <w:left w:val="single" w:sz="4" w:space="0" w:color="auto"/>
            </w:tcBorders>
          </w:tcPr>
          <w:p w:rsidR="001534E4" w:rsidRPr="00587716" w:rsidRDefault="001534E4" w:rsidP="00FF26EC">
            <w:pPr>
              <w:pStyle w:val="Default"/>
              <w:rPr>
                <w:sz w:val="28"/>
                <w:szCs w:val="28"/>
              </w:rPr>
            </w:pPr>
          </w:p>
        </w:tc>
        <w:tc>
          <w:tcPr>
            <w:tcW w:w="419" w:type="dxa"/>
          </w:tcPr>
          <w:p w:rsidR="001534E4" w:rsidRPr="00587716" w:rsidRDefault="001534E4" w:rsidP="00FF26EC">
            <w:pPr>
              <w:pStyle w:val="Default"/>
              <w:rPr>
                <w:sz w:val="28"/>
                <w:szCs w:val="28"/>
              </w:rPr>
            </w:pPr>
          </w:p>
        </w:tc>
        <w:tc>
          <w:tcPr>
            <w:tcW w:w="419" w:type="dxa"/>
          </w:tcPr>
          <w:p w:rsidR="001534E4" w:rsidRPr="00587716" w:rsidRDefault="001534E4" w:rsidP="00FF26EC">
            <w:pPr>
              <w:pStyle w:val="Default"/>
              <w:rPr>
                <w:sz w:val="28"/>
                <w:szCs w:val="28"/>
              </w:rPr>
            </w:pPr>
          </w:p>
        </w:tc>
        <w:tc>
          <w:tcPr>
            <w:tcW w:w="496" w:type="dxa"/>
          </w:tcPr>
          <w:p w:rsidR="001534E4" w:rsidRPr="00587716" w:rsidRDefault="001534E4" w:rsidP="00FF26EC">
            <w:pPr>
              <w:pStyle w:val="Default"/>
              <w:rPr>
                <w:sz w:val="28"/>
                <w:szCs w:val="28"/>
              </w:rPr>
            </w:pPr>
          </w:p>
        </w:tc>
        <w:tc>
          <w:tcPr>
            <w:tcW w:w="496" w:type="dxa"/>
          </w:tcPr>
          <w:p w:rsidR="001534E4" w:rsidRPr="00587716" w:rsidRDefault="001534E4" w:rsidP="00FF26EC">
            <w:pPr>
              <w:pStyle w:val="Default"/>
              <w:rPr>
                <w:sz w:val="28"/>
                <w:szCs w:val="28"/>
              </w:rPr>
            </w:pPr>
          </w:p>
        </w:tc>
        <w:tc>
          <w:tcPr>
            <w:tcW w:w="496" w:type="dxa"/>
          </w:tcPr>
          <w:p w:rsidR="001534E4" w:rsidRPr="00587716" w:rsidRDefault="001534E4" w:rsidP="00FF26EC">
            <w:pPr>
              <w:pStyle w:val="Default"/>
              <w:rPr>
                <w:sz w:val="28"/>
                <w:szCs w:val="28"/>
              </w:rPr>
            </w:pPr>
          </w:p>
        </w:tc>
        <w:tc>
          <w:tcPr>
            <w:tcW w:w="496" w:type="dxa"/>
          </w:tcPr>
          <w:p w:rsidR="001534E4" w:rsidRPr="00587716" w:rsidRDefault="001534E4" w:rsidP="00FF26EC">
            <w:pPr>
              <w:pStyle w:val="Default"/>
              <w:rPr>
                <w:sz w:val="28"/>
                <w:szCs w:val="28"/>
              </w:rPr>
            </w:pPr>
          </w:p>
        </w:tc>
        <w:tc>
          <w:tcPr>
            <w:tcW w:w="496" w:type="dxa"/>
            <w:tcBorders>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p>
        </w:tc>
      </w:tr>
      <w:tr w:rsidR="001534E4" w:rsidRPr="00587716" w:rsidTr="00F21441">
        <w:trPr>
          <w:trHeight w:val="277"/>
          <w:jc w:val="center"/>
        </w:trPr>
        <w:tc>
          <w:tcPr>
            <w:tcW w:w="1245" w:type="dxa"/>
          </w:tcPr>
          <w:p w:rsidR="001534E4" w:rsidRPr="00587716" w:rsidRDefault="001534E4" w:rsidP="00FF26EC">
            <w:pPr>
              <w:pStyle w:val="Default"/>
              <w:rPr>
                <w:sz w:val="28"/>
                <w:szCs w:val="28"/>
              </w:rPr>
            </w:pPr>
            <w:r w:rsidRPr="00587716">
              <w:rPr>
                <w:sz w:val="28"/>
                <w:szCs w:val="28"/>
              </w:rPr>
              <w:t>Е</w:t>
            </w:r>
          </w:p>
        </w:tc>
        <w:tc>
          <w:tcPr>
            <w:tcW w:w="419" w:type="dxa"/>
          </w:tcPr>
          <w:p w:rsidR="001534E4" w:rsidRPr="00587716" w:rsidRDefault="001534E4" w:rsidP="00FF26EC">
            <w:pPr>
              <w:pStyle w:val="Default"/>
              <w:rPr>
                <w:sz w:val="28"/>
                <w:szCs w:val="28"/>
              </w:rPr>
            </w:pPr>
          </w:p>
        </w:tc>
        <w:tc>
          <w:tcPr>
            <w:tcW w:w="419" w:type="dxa"/>
          </w:tcPr>
          <w:p w:rsidR="001534E4" w:rsidRPr="00587716" w:rsidRDefault="001534E4" w:rsidP="00FF26EC">
            <w:pPr>
              <w:pStyle w:val="Default"/>
              <w:rPr>
                <w:sz w:val="28"/>
                <w:szCs w:val="28"/>
              </w:rPr>
            </w:pPr>
          </w:p>
        </w:tc>
        <w:tc>
          <w:tcPr>
            <w:tcW w:w="419" w:type="dxa"/>
          </w:tcPr>
          <w:p w:rsidR="001534E4" w:rsidRPr="00587716" w:rsidRDefault="001534E4" w:rsidP="00FF26EC">
            <w:pPr>
              <w:pStyle w:val="Default"/>
              <w:rPr>
                <w:sz w:val="28"/>
                <w:szCs w:val="28"/>
              </w:rPr>
            </w:pPr>
          </w:p>
        </w:tc>
        <w:tc>
          <w:tcPr>
            <w:tcW w:w="419" w:type="dxa"/>
          </w:tcPr>
          <w:p w:rsidR="001534E4" w:rsidRPr="00587716" w:rsidRDefault="001534E4" w:rsidP="00FF26EC">
            <w:pPr>
              <w:pStyle w:val="Default"/>
              <w:rPr>
                <w:sz w:val="28"/>
                <w:szCs w:val="28"/>
              </w:rPr>
            </w:pPr>
          </w:p>
        </w:tc>
        <w:tc>
          <w:tcPr>
            <w:tcW w:w="419" w:type="dxa"/>
          </w:tcPr>
          <w:p w:rsidR="001534E4" w:rsidRPr="00587716" w:rsidRDefault="001534E4" w:rsidP="00FF26EC">
            <w:pPr>
              <w:pStyle w:val="Default"/>
              <w:rPr>
                <w:sz w:val="28"/>
                <w:szCs w:val="28"/>
              </w:rPr>
            </w:pPr>
          </w:p>
        </w:tc>
        <w:tc>
          <w:tcPr>
            <w:tcW w:w="419" w:type="dxa"/>
            <w:tcBorders>
              <w:right w:val="single" w:sz="4" w:space="0" w:color="auto"/>
            </w:tcBorders>
          </w:tcPr>
          <w:p w:rsidR="001534E4" w:rsidRPr="00587716" w:rsidRDefault="001534E4" w:rsidP="00FF26EC">
            <w:pPr>
              <w:pStyle w:val="Default"/>
              <w:rPr>
                <w:sz w:val="28"/>
                <w:szCs w:val="28"/>
              </w:rPr>
            </w:pPr>
          </w:p>
        </w:tc>
        <w:tc>
          <w:tcPr>
            <w:tcW w:w="419" w:type="dxa"/>
            <w:tcBorders>
              <w:left w:val="single" w:sz="4" w:space="0" w:color="auto"/>
            </w:tcBorders>
          </w:tcPr>
          <w:p w:rsidR="001534E4" w:rsidRPr="00587716" w:rsidRDefault="001534E4" w:rsidP="00FF26EC">
            <w:pPr>
              <w:pStyle w:val="Default"/>
              <w:rPr>
                <w:sz w:val="28"/>
                <w:szCs w:val="28"/>
              </w:rPr>
            </w:pPr>
          </w:p>
        </w:tc>
        <w:tc>
          <w:tcPr>
            <w:tcW w:w="419" w:type="dxa"/>
          </w:tcPr>
          <w:p w:rsidR="001534E4" w:rsidRPr="00587716" w:rsidRDefault="001534E4" w:rsidP="00FF26EC">
            <w:pPr>
              <w:pStyle w:val="Default"/>
              <w:rPr>
                <w:sz w:val="28"/>
                <w:szCs w:val="28"/>
              </w:rPr>
            </w:pPr>
          </w:p>
        </w:tc>
        <w:tc>
          <w:tcPr>
            <w:tcW w:w="419" w:type="dxa"/>
          </w:tcPr>
          <w:p w:rsidR="001534E4" w:rsidRPr="00587716" w:rsidRDefault="001534E4" w:rsidP="00FF26EC">
            <w:pPr>
              <w:pStyle w:val="Default"/>
              <w:rPr>
                <w:sz w:val="28"/>
                <w:szCs w:val="28"/>
              </w:rPr>
            </w:pPr>
          </w:p>
        </w:tc>
        <w:tc>
          <w:tcPr>
            <w:tcW w:w="496" w:type="dxa"/>
          </w:tcPr>
          <w:p w:rsidR="001534E4" w:rsidRPr="00587716" w:rsidRDefault="001534E4" w:rsidP="00FF26EC">
            <w:pPr>
              <w:pStyle w:val="Default"/>
              <w:rPr>
                <w:sz w:val="28"/>
                <w:szCs w:val="28"/>
              </w:rPr>
            </w:pPr>
          </w:p>
        </w:tc>
        <w:tc>
          <w:tcPr>
            <w:tcW w:w="496" w:type="dxa"/>
          </w:tcPr>
          <w:p w:rsidR="001534E4" w:rsidRPr="00587716" w:rsidRDefault="001534E4" w:rsidP="00FF26EC">
            <w:pPr>
              <w:pStyle w:val="Default"/>
              <w:rPr>
                <w:sz w:val="28"/>
                <w:szCs w:val="28"/>
              </w:rPr>
            </w:pPr>
          </w:p>
        </w:tc>
        <w:tc>
          <w:tcPr>
            <w:tcW w:w="496" w:type="dxa"/>
          </w:tcPr>
          <w:p w:rsidR="001534E4" w:rsidRPr="00587716" w:rsidRDefault="001534E4" w:rsidP="00FF26EC">
            <w:pPr>
              <w:pStyle w:val="Default"/>
              <w:rPr>
                <w:sz w:val="28"/>
                <w:szCs w:val="28"/>
              </w:rPr>
            </w:pPr>
          </w:p>
        </w:tc>
        <w:tc>
          <w:tcPr>
            <w:tcW w:w="496" w:type="dxa"/>
          </w:tcPr>
          <w:p w:rsidR="001534E4" w:rsidRPr="00587716" w:rsidRDefault="001534E4" w:rsidP="00FF26EC">
            <w:pPr>
              <w:pStyle w:val="Default"/>
              <w:rPr>
                <w:sz w:val="28"/>
                <w:szCs w:val="28"/>
              </w:rPr>
            </w:pPr>
          </w:p>
        </w:tc>
        <w:tc>
          <w:tcPr>
            <w:tcW w:w="496" w:type="dxa"/>
            <w:tcBorders>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p>
        </w:tc>
        <w:tc>
          <w:tcPr>
            <w:tcW w:w="496" w:type="dxa"/>
            <w:tcBorders>
              <w:left w:val="single" w:sz="4" w:space="0" w:color="auto"/>
              <w:right w:val="single" w:sz="4" w:space="0" w:color="auto"/>
            </w:tcBorders>
          </w:tcPr>
          <w:p w:rsidR="001534E4" w:rsidRPr="00587716" w:rsidRDefault="001534E4" w:rsidP="00FF26EC">
            <w:pPr>
              <w:pStyle w:val="Default"/>
              <w:rPr>
                <w:sz w:val="28"/>
                <w:szCs w:val="28"/>
              </w:rPr>
            </w:pPr>
          </w:p>
        </w:tc>
      </w:tr>
    </w:tbl>
    <w:p w:rsidR="001534E4" w:rsidRPr="00587716" w:rsidRDefault="001534E4" w:rsidP="00FF26EC">
      <w:pPr>
        <w:pStyle w:val="Default"/>
        <w:spacing w:line="360" w:lineRule="auto"/>
        <w:rPr>
          <w:sz w:val="28"/>
          <w:szCs w:val="28"/>
        </w:rPr>
      </w:pPr>
      <w:r w:rsidRPr="00587716">
        <w:rPr>
          <w:sz w:val="28"/>
          <w:szCs w:val="28"/>
        </w:rPr>
        <w:t xml:space="preserve">21. </w:t>
      </w:r>
      <w:r>
        <w:rPr>
          <w:sz w:val="28"/>
          <w:szCs w:val="28"/>
        </w:rPr>
        <w:t>Репродукция.</w:t>
      </w:r>
    </w:p>
    <w:p w:rsidR="001534E4" w:rsidRDefault="001534E4" w:rsidP="00FF26EC">
      <w:pPr>
        <w:pStyle w:val="Default"/>
        <w:spacing w:line="360" w:lineRule="auto"/>
        <w:rPr>
          <w:sz w:val="28"/>
          <w:szCs w:val="28"/>
        </w:rPr>
      </w:pPr>
      <w:r w:rsidRPr="00587716">
        <w:rPr>
          <w:sz w:val="28"/>
          <w:szCs w:val="28"/>
        </w:rPr>
        <w:t xml:space="preserve">22. </w:t>
      </w:r>
      <w:r>
        <w:rPr>
          <w:sz w:val="28"/>
          <w:szCs w:val="28"/>
        </w:rPr>
        <w:t>Репродуктивное здоровье.</w:t>
      </w:r>
    </w:p>
    <w:p w:rsidR="001534E4" w:rsidRDefault="001534E4" w:rsidP="00FF26EC">
      <w:pPr>
        <w:pStyle w:val="Default"/>
        <w:spacing w:line="360" w:lineRule="auto"/>
        <w:rPr>
          <w:sz w:val="28"/>
          <w:szCs w:val="28"/>
        </w:rPr>
      </w:pPr>
      <w:r>
        <w:rPr>
          <w:sz w:val="28"/>
          <w:szCs w:val="28"/>
        </w:rPr>
        <w:t>23.Иммуногенетика.</w:t>
      </w:r>
    </w:p>
    <w:p w:rsidR="001534E4" w:rsidRDefault="001534E4" w:rsidP="00FF26EC">
      <w:pPr>
        <w:pStyle w:val="Default"/>
        <w:spacing w:line="360" w:lineRule="auto"/>
        <w:rPr>
          <w:sz w:val="28"/>
          <w:szCs w:val="28"/>
        </w:rPr>
      </w:pPr>
      <w:r>
        <w:rPr>
          <w:sz w:val="28"/>
          <w:szCs w:val="28"/>
        </w:rPr>
        <w:t>24. Двух.</w:t>
      </w:r>
    </w:p>
    <w:p w:rsidR="001534E4" w:rsidRDefault="001534E4" w:rsidP="00FF26EC">
      <w:pPr>
        <w:pStyle w:val="Default"/>
        <w:spacing w:line="360" w:lineRule="auto"/>
        <w:rPr>
          <w:bCs/>
          <w:sz w:val="28"/>
          <w:szCs w:val="28"/>
        </w:rPr>
      </w:pPr>
      <w:r>
        <w:rPr>
          <w:sz w:val="28"/>
          <w:szCs w:val="28"/>
        </w:rPr>
        <w:t xml:space="preserve">25. </w:t>
      </w:r>
      <w:r>
        <w:rPr>
          <w:bCs/>
          <w:sz w:val="28"/>
          <w:szCs w:val="28"/>
        </w:rPr>
        <w:t>П</w:t>
      </w:r>
      <w:r w:rsidRPr="003A0A88">
        <w:rPr>
          <w:bCs/>
          <w:sz w:val="28"/>
          <w:szCs w:val="28"/>
        </w:rPr>
        <w:t>роходят</w:t>
      </w:r>
      <w:r>
        <w:rPr>
          <w:bCs/>
          <w:sz w:val="28"/>
          <w:szCs w:val="28"/>
        </w:rPr>
        <w:t>, (попадают).</w:t>
      </w:r>
    </w:p>
    <w:p w:rsidR="001534E4" w:rsidRDefault="001534E4" w:rsidP="00FF26EC">
      <w:pPr>
        <w:pStyle w:val="Default"/>
        <w:spacing w:line="360" w:lineRule="auto"/>
        <w:rPr>
          <w:bCs/>
          <w:sz w:val="28"/>
          <w:szCs w:val="28"/>
        </w:rPr>
      </w:pPr>
      <w:r>
        <w:rPr>
          <w:bCs/>
          <w:sz w:val="28"/>
          <w:szCs w:val="28"/>
        </w:rPr>
        <w:t xml:space="preserve">26. </w:t>
      </w:r>
      <w:r w:rsidRPr="00616F34">
        <w:rPr>
          <w:bCs/>
          <w:sz w:val="28"/>
          <w:szCs w:val="28"/>
        </w:rPr>
        <w:t>Антифосфолипидный синдром, красная волчанка, ревматоидный артрит, васкулитный синдром</w:t>
      </w:r>
      <w:r>
        <w:rPr>
          <w:bCs/>
          <w:sz w:val="28"/>
          <w:szCs w:val="28"/>
        </w:rPr>
        <w:t>.</w:t>
      </w:r>
    </w:p>
    <w:p w:rsidR="001534E4" w:rsidRDefault="001534E4" w:rsidP="00FF26EC">
      <w:pPr>
        <w:pStyle w:val="Default"/>
        <w:spacing w:line="360" w:lineRule="auto"/>
        <w:rPr>
          <w:bCs/>
          <w:sz w:val="28"/>
          <w:szCs w:val="28"/>
        </w:rPr>
      </w:pPr>
      <w:r>
        <w:rPr>
          <w:bCs/>
          <w:sz w:val="28"/>
          <w:szCs w:val="28"/>
        </w:rPr>
        <w:t>27. 6, 3.</w:t>
      </w:r>
    </w:p>
    <w:p w:rsidR="001534E4" w:rsidRDefault="001534E4" w:rsidP="00FF26EC">
      <w:pPr>
        <w:pStyle w:val="Default"/>
        <w:spacing w:line="360" w:lineRule="auto"/>
        <w:rPr>
          <w:sz w:val="28"/>
          <w:szCs w:val="28"/>
        </w:rPr>
      </w:pPr>
      <w:r>
        <w:rPr>
          <w:bCs/>
          <w:sz w:val="28"/>
          <w:szCs w:val="28"/>
        </w:rPr>
        <w:t xml:space="preserve">28. </w:t>
      </w:r>
      <w:r w:rsidRPr="004612FE">
        <w:rPr>
          <w:sz w:val="28"/>
          <w:szCs w:val="28"/>
        </w:rPr>
        <w:t>CD8</w:t>
      </w:r>
      <w:r>
        <w:rPr>
          <w:sz w:val="28"/>
          <w:szCs w:val="28"/>
        </w:rPr>
        <w:t>.</w:t>
      </w:r>
    </w:p>
    <w:p w:rsidR="001534E4" w:rsidRDefault="001534E4" w:rsidP="00FF26EC">
      <w:pPr>
        <w:pStyle w:val="Default"/>
        <w:spacing w:line="360" w:lineRule="auto"/>
        <w:rPr>
          <w:sz w:val="28"/>
          <w:szCs w:val="28"/>
        </w:rPr>
      </w:pPr>
      <w:r>
        <w:rPr>
          <w:sz w:val="28"/>
          <w:szCs w:val="28"/>
        </w:rPr>
        <w:t>29. CD4.</w:t>
      </w:r>
    </w:p>
    <w:p w:rsidR="001534E4" w:rsidRDefault="001534E4" w:rsidP="00FF26EC">
      <w:pPr>
        <w:pStyle w:val="Default"/>
        <w:spacing w:line="360" w:lineRule="auto"/>
        <w:rPr>
          <w:sz w:val="28"/>
          <w:szCs w:val="28"/>
        </w:rPr>
      </w:pPr>
      <w:r>
        <w:rPr>
          <w:sz w:val="28"/>
          <w:szCs w:val="28"/>
        </w:rPr>
        <w:t>30. «Иммуноглобулин», «антитело».</w:t>
      </w:r>
    </w:p>
    <w:p w:rsidR="001534E4" w:rsidRDefault="001534E4" w:rsidP="00FF26EC">
      <w:pPr>
        <w:pStyle w:val="Default"/>
        <w:spacing w:line="360" w:lineRule="auto"/>
        <w:rPr>
          <w:sz w:val="28"/>
          <w:szCs w:val="28"/>
        </w:rPr>
      </w:pPr>
      <w:r>
        <w:rPr>
          <w:sz w:val="28"/>
          <w:szCs w:val="28"/>
        </w:rPr>
        <w:t>31.Главный комплекс гистосовместимости.</w:t>
      </w:r>
    </w:p>
    <w:p w:rsidR="001534E4" w:rsidRDefault="001534E4" w:rsidP="00FF26EC">
      <w:pPr>
        <w:pStyle w:val="Default"/>
        <w:spacing w:line="360" w:lineRule="auto"/>
        <w:rPr>
          <w:sz w:val="28"/>
          <w:szCs w:val="28"/>
        </w:rPr>
      </w:pPr>
      <w:r>
        <w:rPr>
          <w:sz w:val="28"/>
          <w:szCs w:val="28"/>
        </w:rPr>
        <w:t>32.Человеческие лейкоцитарные антигены (лейкоцитарные антигены человека).</w:t>
      </w:r>
    </w:p>
    <w:p w:rsidR="001534E4" w:rsidRDefault="001534E4" w:rsidP="00FF26EC">
      <w:pPr>
        <w:pStyle w:val="Default"/>
        <w:spacing w:line="360" w:lineRule="auto"/>
        <w:rPr>
          <w:sz w:val="28"/>
          <w:szCs w:val="28"/>
        </w:rPr>
      </w:pPr>
      <w:r>
        <w:rPr>
          <w:sz w:val="28"/>
          <w:szCs w:val="28"/>
        </w:rPr>
        <w:t>33.</w:t>
      </w:r>
      <w:r w:rsidRPr="00DA5FD6">
        <w:rPr>
          <w:sz w:val="28"/>
          <w:szCs w:val="28"/>
        </w:rPr>
        <w:t>Антигенпрезентирующие клетки</w:t>
      </w:r>
      <w:r>
        <w:rPr>
          <w:sz w:val="28"/>
          <w:szCs w:val="28"/>
        </w:rPr>
        <w:t>.</w:t>
      </w:r>
    </w:p>
    <w:p w:rsidR="001534E4" w:rsidRDefault="001534E4" w:rsidP="00FF26EC">
      <w:pPr>
        <w:pStyle w:val="Default"/>
        <w:spacing w:line="360" w:lineRule="auto"/>
        <w:rPr>
          <w:sz w:val="28"/>
          <w:szCs w:val="28"/>
        </w:rPr>
      </w:pPr>
      <w:r>
        <w:rPr>
          <w:sz w:val="28"/>
          <w:szCs w:val="28"/>
        </w:rPr>
        <w:t>34.Фактор некроза опухоли.</w:t>
      </w:r>
    </w:p>
    <w:p w:rsidR="001534E4" w:rsidRPr="00E80255" w:rsidRDefault="001534E4" w:rsidP="00FF26EC">
      <w:pPr>
        <w:pStyle w:val="Default"/>
        <w:spacing w:line="360" w:lineRule="auto"/>
        <w:rPr>
          <w:sz w:val="28"/>
          <w:szCs w:val="28"/>
        </w:rPr>
      </w:pPr>
      <w:r>
        <w:rPr>
          <w:sz w:val="28"/>
          <w:szCs w:val="28"/>
        </w:rPr>
        <w:t xml:space="preserve">35. </w:t>
      </w:r>
      <w:r w:rsidR="005F3269" w:rsidRPr="005F3269">
        <w:rPr>
          <w:i/>
          <w:sz w:val="28"/>
          <w:szCs w:val="28"/>
          <w:lang w:val="en-US"/>
        </w:rPr>
        <w:t>HLA</w:t>
      </w:r>
      <w:r>
        <w:rPr>
          <w:sz w:val="28"/>
          <w:szCs w:val="28"/>
        </w:rPr>
        <w:t xml:space="preserve">антиген </w:t>
      </w:r>
      <w:r>
        <w:rPr>
          <w:sz w:val="28"/>
          <w:szCs w:val="28"/>
          <w:lang w:val="en-US"/>
        </w:rPr>
        <w:t>I</w:t>
      </w:r>
      <w:r>
        <w:rPr>
          <w:sz w:val="28"/>
          <w:szCs w:val="28"/>
        </w:rPr>
        <w:t>класса</w:t>
      </w:r>
      <w:r w:rsidRPr="00E80255">
        <w:rPr>
          <w:sz w:val="28"/>
          <w:szCs w:val="28"/>
        </w:rPr>
        <w:t>.</w:t>
      </w:r>
    </w:p>
    <w:p w:rsidR="001534E4" w:rsidRPr="00E80255" w:rsidRDefault="001534E4" w:rsidP="00FF26EC">
      <w:pPr>
        <w:pStyle w:val="Default"/>
        <w:spacing w:line="360" w:lineRule="auto"/>
        <w:rPr>
          <w:sz w:val="28"/>
          <w:szCs w:val="28"/>
        </w:rPr>
      </w:pPr>
      <w:r>
        <w:rPr>
          <w:sz w:val="28"/>
          <w:szCs w:val="28"/>
        </w:rPr>
        <w:t xml:space="preserve">36. </w:t>
      </w:r>
      <w:r w:rsidR="005F3269" w:rsidRPr="005F3269">
        <w:rPr>
          <w:i/>
          <w:sz w:val="28"/>
          <w:szCs w:val="28"/>
          <w:lang w:val="en-US"/>
        </w:rPr>
        <w:t>HLA</w:t>
      </w:r>
      <w:r>
        <w:rPr>
          <w:sz w:val="28"/>
          <w:szCs w:val="28"/>
        </w:rPr>
        <w:t xml:space="preserve">антиген </w:t>
      </w:r>
      <w:r>
        <w:rPr>
          <w:sz w:val="28"/>
          <w:szCs w:val="28"/>
          <w:lang w:val="en-US"/>
        </w:rPr>
        <w:t>II</w:t>
      </w:r>
      <w:r>
        <w:rPr>
          <w:sz w:val="28"/>
          <w:szCs w:val="28"/>
        </w:rPr>
        <w:t>класса</w:t>
      </w:r>
      <w:r w:rsidRPr="00E80255">
        <w:rPr>
          <w:sz w:val="28"/>
          <w:szCs w:val="28"/>
        </w:rPr>
        <w:t>.</w:t>
      </w:r>
    </w:p>
    <w:p w:rsidR="001534E4" w:rsidRDefault="001534E4" w:rsidP="00FF26EC">
      <w:pPr>
        <w:pStyle w:val="Default"/>
        <w:spacing w:line="360" w:lineRule="auto"/>
        <w:rPr>
          <w:sz w:val="28"/>
          <w:szCs w:val="28"/>
        </w:rPr>
      </w:pPr>
      <w:r>
        <w:rPr>
          <w:sz w:val="28"/>
          <w:szCs w:val="28"/>
        </w:rPr>
        <w:t>3</w:t>
      </w:r>
      <w:r w:rsidRPr="00E80255">
        <w:rPr>
          <w:sz w:val="28"/>
          <w:szCs w:val="28"/>
        </w:rPr>
        <w:t>7</w:t>
      </w:r>
      <w:r>
        <w:rPr>
          <w:sz w:val="28"/>
          <w:szCs w:val="28"/>
        </w:rPr>
        <w:t>. Шарнирная область.</w:t>
      </w:r>
    </w:p>
    <w:p w:rsidR="001534E4" w:rsidRPr="00E80255" w:rsidRDefault="001534E4" w:rsidP="00FF26EC">
      <w:pPr>
        <w:pStyle w:val="Default"/>
        <w:spacing w:line="360" w:lineRule="auto"/>
        <w:rPr>
          <w:sz w:val="28"/>
          <w:szCs w:val="28"/>
        </w:rPr>
      </w:pPr>
      <w:r>
        <w:rPr>
          <w:sz w:val="28"/>
          <w:szCs w:val="28"/>
        </w:rPr>
        <w:t>3</w:t>
      </w:r>
      <w:r w:rsidRPr="00E80255">
        <w:rPr>
          <w:sz w:val="28"/>
          <w:szCs w:val="28"/>
        </w:rPr>
        <w:t>8</w:t>
      </w:r>
      <w:r>
        <w:rPr>
          <w:sz w:val="28"/>
          <w:szCs w:val="28"/>
        </w:rPr>
        <w:t xml:space="preserve">. </w:t>
      </w:r>
      <w:r>
        <w:rPr>
          <w:sz w:val="28"/>
          <w:szCs w:val="28"/>
          <w:lang w:val="en-US"/>
        </w:rPr>
        <w:t>IgA</w:t>
      </w:r>
      <w:r w:rsidRPr="00E80255">
        <w:rPr>
          <w:sz w:val="28"/>
          <w:szCs w:val="28"/>
        </w:rPr>
        <w:t>.</w:t>
      </w:r>
    </w:p>
    <w:p w:rsidR="001534E4" w:rsidRDefault="001534E4" w:rsidP="00FF26EC">
      <w:pPr>
        <w:pStyle w:val="Default"/>
        <w:spacing w:line="360" w:lineRule="auto"/>
        <w:rPr>
          <w:sz w:val="28"/>
          <w:szCs w:val="28"/>
        </w:rPr>
      </w:pPr>
      <w:r>
        <w:rPr>
          <w:sz w:val="28"/>
          <w:szCs w:val="28"/>
        </w:rPr>
        <w:t>3</w:t>
      </w:r>
      <w:r w:rsidRPr="00E80255">
        <w:rPr>
          <w:sz w:val="28"/>
          <w:szCs w:val="28"/>
        </w:rPr>
        <w:t>9</w:t>
      </w:r>
      <w:r w:rsidRPr="001E7008">
        <w:rPr>
          <w:sz w:val="28"/>
          <w:szCs w:val="28"/>
        </w:rPr>
        <w:t xml:space="preserve">. </w:t>
      </w:r>
      <w:r>
        <w:rPr>
          <w:sz w:val="28"/>
          <w:szCs w:val="28"/>
          <w:lang w:val="en-US"/>
        </w:rPr>
        <w:t>IgM</w:t>
      </w:r>
      <w:r w:rsidRPr="00E80255">
        <w:rPr>
          <w:sz w:val="28"/>
          <w:szCs w:val="28"/>
        </w:rPr>
        <w:t>.</w:t>
      </w:r>
    </w:p>
    <w:p w:rsidR="001534E4" w:rsidRDefault="001534E4" w:rsidP="00FF26EC">
      <w:pPr>
        <w:pStyle w:val="Default"/>
        <w:spacing w:line="360" w:lineRule="auto"/>
        <w:rPr>
          <w:sz w:val="28"/>
          <w:szCs w:val="28"/>
        </w:rPr>
      </w:pPr>
      <w:r w:rsidRPr="00A00957">
        <w:rPr>
          <w:sz w:val="28"/>
          <w:szCs w:val="28"/>
        </w:rPr>
        <w:t>40</w:t>
      </w:r>
      <w:r>
        <w:rPr>
          <w:sz w:val="28"/>
          <w:szCs w:val="28"/>
        </w:rPr>
        <w:t>.Макрофаг.</w:t>
      </w:r>
    </w:p>
    <w:p w:rsidR="001534E4" w:rsidRDefault="001534E4" w:rsidP="00FF26EC">
      <w:pPr>
        <w:pStyle w:val="Default"/>
        <w:spacing w:line="360" w:lineRule="auto"/>
        <w:rPr>
          <w:sz w:val="28"/>
          <w:szCs w:val="28"/>
        </w:rPr>
      </w:pPr>
      <w:r>
        <w:rPr>
          <w:sz w:val="28"/>
          <w:szCs w:val="28"/>
        </w:rPr>
        <w:lastRenderedPageBreak/>
        <w:t>41. 1А 2В 3Б.</w:t>
      </w:r>
    </w:p>
    <w:p w:rsidR="001534E4" w:rsidRDefault="001534E4" w:rsidP="00FF26EC">
      <w:pPr>
        <w:pStyle w:val="Default"/>
        <w:spacing w:line="360" w:lineRule="auto"/>
        <w:rPr>
          <w:sz w:val="28"/>
          <w:szCs w:val="28"/>
        </w:rPr>
      </w:pPr>
      <w:r>
        <w:rPr>
          <w:sz w:val="28"/>
          <w:szCs w:val="28"/>
        </w:rPr>
        <w:t>42. 1В 2А 3Г.</w:t>
      </w:r>
    </w:p>
    <w:p w:rsidR="001534E4" w:rsidRDefault="001534E4" w:rsidP="00FF26EC">
      <w:pPr>
        <w:pStyle w:val="Default"/>
        <w:spacing w:line="360" w:lineRule="auto"/>
        <w:rPr>
          <w:sz w:val="28"/>
          <w:szCs w:val="28"/>
        </w:rPr>
      </w:pPr>
      <w:r>
        <w:rPr>
          <w:sz w:val="28"/>
          <w:szCs w:val="28"/>
        </w:rPr>
        <w:t>43. 1АБД 2ВГ.</w:t>
      </w:r>
    </w:p>
    <w:p w:rsidR="001534E4" w:rsidRDefault="001534E4" w:rsidP="00FF26EC">
      <w:pPr>
        <w:pStyle w:val="Default"/>
        <w:spacing w:line="360" w:lineRule="auto"/>
        <w:rPr>
          <w:sz w:val="28"/>
          <w:szCs w:val="28"/>
        </w:rPr>
      </w:pPr>
      <w:r>
        <w:rPr>
          <w:sz w:val="28"/>
          <w:szCs w:val="28"/>
        </w:rPr>
        <w:t>44. 1Г 2Д 3А 4Б.</w:t>
      </w:r>
    </w:p>
    <w:p w:rsidR="001534E4" w:rsidRDefault="001534E4" w:rsidP="00FF26EC">
      <w:pPr>
        <w:pStyle w:val="Default"/>
        <w:spacing w:line="360" w:lineRule="auto"/>
        <w:rPr>
          <w:sz w:val="28"/>
          <w:szCs w:val="28"/>
        </w:rPr>
      </w:pPr>
      <w:r>
        <w:rPr>
          <w:sz w:val="28"/>
          <w:szCs w:val="28"/>
        </w:rPr>
        <w:t>45. 1Г 2В 3А.</w:t>
      </w:r>
    </w:p>
    <w:p w:rsidR="001534E4" w:rsidRPr="00A00957" w:rsidRDefault="001534E4" w:rsidP="00FF26EC">
      <w:pPr>
        <w:pStyle w:val="Default"/>
        <w:spacing w:line="360" w:lineRule="auto"/>
        <w:rPr>
          <w:sz w:val="28"/>
          <w:szCs w:val="28"/>
        </w:rPr>
      </w:pPr>
      <w:r>
        <w:rPr>
          <w:sz w:val="28"/>
          <w:szCs w:val="28"/>
        </w:rPr>
        <w:t>46. 1Д 2Г 3В 4Б.</w:t>
      </w:r>
    </w:p>
    <w:p w:rsidR="001534E4" w:rsidRDefault="001534E4" w:rsidP="00FF26EC">
      <w:pPr>
        <w:pStyle w:val="Default"/>
        <w:spacing w:line="360" w:lineRule="auto"/>
        <w:rPr>
          <w:sz w:val="28"/>
          <w:szCs w:val="28"/>
        </w:rPr>
      </w:pPr>
      <w:r>
        <w:rPr>
          <w:sz w:val="28"/>
          <w:szCs w:val="28"/>
        </w:rPr>
        <w:t>47. 1В 2Д 3Е 4Г 5А.</w:t>
      </w:r>
    </w:p>
    <w:p w:rsidR="001534E4" w:rsidRDefault="001534E4" w:rsidP="00FF26EC">
      <w:pPr>
        <w:pStyle w:val="Default"/>
        <w:spacing w:line="360" w:lineRule="auto"/>
        <w:rPr>
          <w:sz w:val="28"/>
          <w:szCs w:val="28"/>
        </w:rPr>
      </w:pPr>
      <w:r>
        <w:rPr>
          <w:sz w:val="28"/>
          <w:szCs w:val="28"/>
        </w:rPr>
        <w:t>48. 1Д 2В 3Б 4А 5Г.</w:t>
      </w:r>
    </w:p>
    <w:p w:rsidR="001534E4" w:rsidRDefault="001534E4" w:rsidP="00FF26EC">
      <w:pPr>
        <w:pStyle w:val="Default"/>
        <w:spacing w:line="360" w:lineRule="auto"/>
        <w:rPr>
          <w:sz w:val="28"/>
          <w:szCs w:val="28"/>
        </w:rPr>
      </w:pPr>
      <w:r>
        <w:rPr>
          <w:sz w:val="28"/>
          <w:szCs w:val="28"/>
        </w:rPr>
        <w:t>49. ДВАБГ.</w:t>
      </w:r>
    </w:p>
    <w:p w:rsidR="001534E4" w:rsidRPr="00291EE1" w:rsidRDefault="001534E4" w:rsidP="00FF26EC">
      <w:pPr>
        <w:pStyle w:val="Default"/>
        <w:spacing w:line="360" w:lineRule="auto"/>
        <w:rPr>
          <w:sz w:val="28"/>
          <w:szCs w:val="28"/>
        </w:rPr>
      </w:pPr>
      <w:r>
        <w:rPr>
          <w:sz w:val="28"/>
          <w:szCs w:val="28"/>
        </w:rPr>
        <w:t>50. АГБВ.</w:t>
      </w:r>
    </w:p>
    <w:sectPr w:rsidR="001534E4" w:rsidRPr="00291EE1" w:rsidSect="00982F84">
      <w:footerReference w:type="default" r:id="rId119"/>
      <w:pgSz w:w="11906" w:h="16838" w:code="9"/>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27B7" w:rsidRDefault="00A927B7" w:rsidP="00F21441">
      <w:pPr>
        <w:spacing w:after="0" w:line="240" w:lineRule="auto"/>
      </w:pPr>
      <w:r>
        <w:separator/>
      </w:r>
    </w:p>
  </w:endnote>
  <w:endnote w:type="continuationSeparator" w:id="1">
    <w:p w:rsidR="00A927B7" w:rsidRDefault="00A927B7" w:rsidP="00F214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 w:name="SymbolMT">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 w:name="NewtonC">
    <w:altName w:val="MS Mincho"/>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18962"/>
      <w:docPartObj>
        <w:docPartGallery w:val="Page Numbers (Bottom of Page)"/>
        <w:docPartUnique/>
      </w:docPartObj>
    </w:sdtPr>
    <w:sdtContent>
      <w:p w:rsidR="005F3269" w:rsidRDefault="005F3269">
        <w:pPr>
          <w:pStyle w:val="ae"/>
          <w:jc w:val="center"/>
        </w:pPr>
        <w:fldSimple w:instr=" PAGE   \* MERGEFORMAT ">
          <w:r w:rsidR="00E8674D">
            <w:rPr>
              <w:noProof/>
            </w:rPr>
            <w:t>2</w:t>
          </w:r>
        </w:fldSimple>
      </w:p>
    </w:sdtContent>
  </w:sdt>
  <w:p w:rsidR="005F3269" w:rsidRDefault="005F3269">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18965"/>
      <w:docPartObj>
        <w:docPartGallery w:val="Page Numbers (Bottom of Page)"/>
        <w:docPartUnique/>
      </w:docPartObj>
    </w:sdtPr>
    <w:sdtContent>
      <w:p w:rsidR="005F3269" w:rsidRDefault="005F3269">
        <w:pPr>
          <w:pStyle w:val="ae"/>
          <w:jc w:val="center"/>
        </w:pPr>
        <w:fldSimple w:instr=" PAGE   \* MERGEFORMAT ">
          <w:r w:rsidR="00BC11E2">
            <w:rPr>
              <w:noProof/>
            </w:rPr>
            <w:t>3</w:t>
          </w:r>
        </w:fldSimple>
      </w:p>
    </w:sdtContent>
  </w:sdt>
  <w:p w:rsidR="005F3269" w:rsidRDefault="005F3269">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269" w:rsidRDefault="005F3269">
    <w:pPr>
      <w:pStyle w:val="ae"/>
      <w:jc w:val="center"/>
    </w:pPr>
    <w:fldSimple w:instr="PAGE   \* MERGEFORMAT">
      <w:r w:rsidR="00E8674D">
        <w:rPr>
          <w:noProof/>
        </w:rPr>
        <w:t>4</w:t>
      </w:r>
    </w:fldSimple>
  </w:p>
  <w:p w:rsidR="005F3269" w:rsidRDefault="005F3269">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27B7" w:rsidRDefault="00A927B7" w:rsidP="00F21441">
      <w:pPr>
        <w:spacing w:after="0" w:line="240" w:lineRule="auto"/>
      </w:pPr>
      <w:r>
        <w:separator/>
      </w:r>
    </w:p>
  </w:footnote>
  <w:footnote w:type="continuationSeparator" w:id="1">
    <w:p w:rsidR="00A927B7" w:rsidRDefault="00A927B7" w:rsidP="00F214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611A0"/>
    <w:multiLevelType w:val="hybridMultilevel"/>
    <w:tmpl w:val="9DDC82EE"/>
    <w:lvl w:ilvl="0" w:tplc="08701A3A">
      <w:start w:val="1"/>
      <w:numFmt w:val="decimal"/>
      <w:lvlText w:val="%1."/>
      <w:lvlJc w:val="left"/>
      <w:pPr>
        <w:ind w:left="1069" w:hanging="360"/>
      </w:pPr>
      <w:rPr>
        <w:rFonts w:hint="default"/>
        <w:b/>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0554C15"/>
    <w:multiLevelType w:val="hybridMultilevel"/>
    <w:tmpl w:val="FD22AAA4"/>
    <w:lvl w:ilvl="0" w:tplc="E2EAED2A">
      <w:start w:val="1"/>
      <w:numFmt w:val="bullet"/>
      <w:lvlText w:val="•"/>
      <w:lvlJc w:val="left"/>
      <w:pPr>
        <w:tabs>
          <w:tab w:val="num" w:pos="720"/>
        </w:tabs>
        <w:ind w:left="720" w:hanging="360"/>
      </w:pPr>
      <w:rPr>
        <w:rFonts w:ascii="Arial" w:hAnsi="Arial" w:hint="default"/>
      </w:rPr>
    </w:lvl>
    <w:lvl w:ilvl="1" w:tplc="207E089C" w:tentative="1">
      <w:start w:val="1"/>
      <w:numFmt w:val="bullet"/>
      <w:lvlText w:val="•"/>
      <w:lvlJc w:val="left"/>
      <w:pPr>
        <w:tabs>
          <w:tab w:val="num" w:pos="1440"/>
        </w:tabs>
        <w:ind w:left="1440" w:hanging="360"/>
      </w:pPr>
      <w:rPr>
        <w:rFonts w:ascii="Arial" w:hAnsi="Arial" w:hint="default"/>
      </w:rPr>
    </w:lvl>
    <w:lvl w:ilvl="2" w:tplc="B33207D4" w:tentative="1">
      <w:start w:val="1"/>
      <w:numFmt w:val="bullet"/>
      <w:lvlText w:val="•"/>
      <w:lvlJc w:val="left"/>
      <w:pPr>
        <w:tabs>
          <w:tab w:val="num" w:pos="2160"/>
        </w:tabs>
        <w:ind w:left="2160" w:hanging="360"/>
      </w:pPr>
      <w:rPr>
        <w:rFonts w:ascii="Arial" w:hAnsi="Arial" w:hint="default"/>
      </w:rPr>
    </w:lvl>
    <w:lvl w:ilvl="3" w:tplc="8CC87AAA" w:tentative="1">
      <w:start w:val="1"/>
      <w:numFmt w:val="bullet"/>
      <w:lvlText w:val="•"/>
      <w:lvlJc w:val="left"/>
      <w:pPr>
        <w:tabs>
          <w:tab w:val="num" w:pos="2880"/>
        </w:tabs>
        <w:ind w:left="2880" w:hanging="360"/>
      </w:pPr>
      <w:rPr>
        <w:rFonts w:ascii="Arial" w:hAnsi="Arial" w:hint="default"/>
      </w:rPr>
    </w:lvl>
    <w:lvl w:ilvl="4" w:tplc="5DA4D70C" w:tentative="1">
      <w:start w:val="1"/>
      <w:numFmt w:val="bullet"/>
      <w:lvlText w:val="•"/>
      <w:lvlJc w:val="left"/>
      <w:pPr>
        <w:tabs>
          <w:tab w:val="num" w:pos="3600"/>
        </w:tabs>
        <w:ind w:left="3600" w:hanging="360"/>
      </w:pPr>
      <w:rPr>
        <w:rFonts w:ascii="Arial" w:hAnsi="Arial" w:hint="default"/>
      </w:rPr>
    </w:lvl>
    <w:lvl w:ilvl="5" w:tplc="7A0C821C" w:tentative="1">
      <w:start w:val="1"/>
      <w:numFmt w:val="bullet"/>
      <w:lvlText w:val="•"/>
      <w:lvlJc w:val="left"/>
      <w:pPr>
        <w:tabs>
          <w:tab w:val="num" w:pos="4320"/>
        </w:tabs>
        <w:ind w:left="4320" w:hanging="360"/>
      </w:pPr>
      <w:rPr>
        <w:rFonts w:ascii="Arial" w:hAnsi="Arial" w:hint="default"/>
      </w:rPr>
    </w:lvl>
    <w:lvl w:ilvl="6" w:tplc="D73CBCA8" w:tentative="1">
      <w:start w:val="1"/>
      <w:numFmt w:val="bullet"/>
      <w:lvlText w:val="•"/>
      <w:lvlJc w:val="left"/>
      <w:pPr>
        <w:tabs>
          <w:tab w:val="num" w:pos="5040"/>
        </w:tabs>
        <w:ind w:left="5040" w:hanging="360"/>
      </w:pPr>
      <w:rPr>
        <w:rFonts w:ascii="Arial" w:hAnsi="Arial" w:hint="default"/>
      </w:rPr>
    </w:lvl>
    <w:lvl w:ilvl="7" w:tplc="0EC29490" w:tentative="1">
      <w:start w:val="1"/>
      <w:numFmt w:val="bullet"/>
      <w:lvlText w:val="•"/>
      <w:lvlJc w:val="left"/>
      <w:pPr>
        <w:tabs>
          <w:tab w:val="num" w:pos="5760"/>
        </w:tabs>
        <w:ind w:left="5760" w:hanging="360"/>
      </w:pPr>
      <w:rPr>
        <w:rFonts w:ascii="Arial" w:hAnsi="Arial" w:hint="default"/>
      </w:rPr>
    </w:lvl>
    <w:lvl w:ilvl="8" w:tplc="FEDA8D64" w:tentative="1">
      <w:start w:val="1"/>
      <w:numFmt w:val="bullet"/>
      <w:lvlText w:val="•"/>
      <w:lvlJc w:val="left"/>
      <w:pPr>
        <w:tabs>
          <w:tab w:val="num" w:pos="6480"/>
        </w:tabs>
        <w:ind w:left="6480" w:hanging="360"/>
      </w:pPr>
      <w:rPr>
        <w:rFonts w:ascii="Arial" w:hAnsi="Arial" w:hint="default"/>
      </w:rPr>
    </w:lvl>
  </w:abstractNum>
  <w:abstractNum w:abstractNumId="2">
    <w:nsid w:val="11645AC0"/>
    <w:multiLevelType w:val="hybridMultilevel"/>
    <w:tmpl w:val="5D4CB5EC"/>
    <w:lvl w:ilvl="0" w:tplc="D9B6AB62">
      <w:start w:val="1"/>
      <w:numFmt w:val="decimal"/>
      <w:lvlText w:val="%1."/>
      <w:lvlJc w:val="left"/>
      <w:pPr>
        <w:ind w:left="252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
    <w:nsid w:val="118E3206"/>
    <w:multiLevelType w:val="hybridMultilevel"/>
    <w:tmpl w:val="C2EEC0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44018B2"/>
    <w:multiLevelType w:val="hybridMultilevel"/>
    <w:tmpl w:val="1B76DB1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9EB750B"/>
    <w:multiLevelType w:val="hybridMultilevel"/>
    <w:tmpl w:val="DF5662B8"/>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E87D6A"/>
    <w:multiLevelType w:val="hybridMultilevel"/>
    <w:tmpl w:val="7B9CADAA"/>
    <w:lvl w:ilvl="0" w:tplc="A440DE72">
      <w:start w:val="1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213E0273"/>
    <w:multiLevelType w:val="hybridMultilevel"/>
    <w:tmpl w:val="375874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45F61A4"/>
    <w:multiLevelType w:val="hybridMultilevel"/>
    <w:tmpl w:val="389E5228"/>
    <w:lvl w:ilvl="0" w:tplc="08701A3A">
      <w:start w:val="1"/>
      <w:numFmt w:val="decimal"/>
      <w:lvlText w:val="%1."/>
      <w:lvlJc w:val="left"/>
      <w:pPr>
        <w:ind w:left="1069"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70457C1"/>
    <w:multiLevelType w:val="hybridMultilevel"/>
    <w:tmpl w:val="95624880"/>
    <w:lvl w:ilvl="0" w:tplc="DF6CE83A">
      <w:start w:val="1"/>
      <w:numFmt w:val="decimal"/>
      <w:lvlText w:val="%1."/>
      <w:lvlJc w:val="left"/>
      <w:pPr>
        <w:ind w:left="1211"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3C8D3FFF"/>
    <w:multiLevelType w:val="hybridMultilevel"/>
    <w:tmpl w:val="BBD2F820"/>
    <w:lvl w:ilvl="0" w:tplc="DF6CE83A">
      <w:start w:val="1"/>
      <w:numFmt w:val="decimal"/>
      <w:lvlText w:val="%1."/>
      <w:lvlJc w:val="left"/>
      <w:pPr>
        <w:ind w:left="1211"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2311BC3"/>
    <w:multiLevelType w:val="hybridMultilevel"/>
    <w:tmpl w:val="B600CA80"/>
    <w:lvl w:ilvl="0" w:tplc="D9B6AB62">
      <w:start w:val="1"/>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48936E7C"/>
    <w:multiLevelType w:val="hybridMultilevel"/>
    <w:tmpl w:val="A1782556"/>
    <w:lvl w:ilvl="0" w:tplc="ACE8C00E">
      <w:start w:val="31"/>
      <w:numFmt w:val="decimal"/>
      <w:lvlText w:val="%1."/>
      <w:lvlJc w:val="left"/>
      <w:pPr>
        <w:ind w:left="2306" w:hanging="375"/>
      </w:pPr>
      <w:rPr>
        <w:rFonts w:hint="default"/>
      </w:r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13">
    <w:nsid w:val="498A73EC"/>
    <w:multiLevelType w:val="hybridMultilevel"/>
    <w:tmpl w:val="14BCD95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52DE62E3"/>
    <w:multiLevelType w:val="hybridMultilevel"/>
    <w:tmpl w:val="28B623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4CD7245"/>
    <w:multiLevelType w:val="hybridMultilevel"/>
    <w:tmpl w:val="11BA492C"/>
    <w:lvl w:ilvl="0" w:tplc="880E2210">
      <w:start w:val="1"/>
      <w:numFmt w:val="decimal"/>
      <w:lvlText w:val="%1."/>
      <w:lvlJc w:val="left"/>
      <w:pPr>
        <w:tabs>
          <w:tab w:val="num" w:pos="720"/>
        </w:tabs>
        <w:ind w:left="720" w:hanging="360"/>
      </w:pPr>
    </w:lvl>
    <w:lvl w:ilvl="1" w:tplc="22D240E8">
      <w:start w:val="1"/>
      <w:numFmt w:val="decimal"/>
      <w:lvlText w:val="%2."/>
      <w:lvlJc w:val="left"/>
      <w:pPr>
        <w:tabs>
          <w:tab w:val="num" w:pos="1440"/>
        </w:tabs>
        <w:ind w:left="1440" w:hanging="360"/>
      </w:pPr>
    </w:lvl>
    <w:lvl w:ilvl="2" w:tplc="6FBABA32" w:tentative="1">
      <w:start w:val="1"/>
      <w:numFmt w:val="decimal"/>
      <w:lvlText w:val="%3."/>
      <w:lvlJc w:val="left"/>
      <w:pPr>
        <w:tabs>
          <w:tab w:val="num" w:pos="2160"/>
        </w:tabs>
        <w:ind w:left="2160" w:hanging="360"/>
      </w:pPr>
    </w:lvl>
    <w:lvl w:ilvl="3" w:tplc="843EAAE6" w:tentative="1">
      <w:start w:val="1"/>
      <w:numFmt w:val="decimal"/>
      <w:lvlText w:val="%4."/>
      <w:lvlJc w:val="left"/>
      <w:pPr>
        <w:tabs>
          <w:tab w:val="num" w:pos="2880"/>
        </w:tabs>
        <w:ind w:left="2880" w:hanging="360"/>
      </w:pPr>
    </w:lvl>
    <w:lvl w:ilvl="4" w:tplc="B83A318A" w:tentative="1">
      <w:start w:val="1"/>
      <w:numFmt w:val="decimal"/>
      <w:lvlText w:val="%5."/>
      <w:lvlJc w:val="left"/>
      <w:pPr>
        <w:tabs>
          <w:tab w:val="num" w:pos="3600"/>
        </w:tabs>
        <w:ind w:left="3600" w:hanging="360"/>
      </w:pPr>
    </w:lvl>
    <w:lvl w:ilvl="5" w:tplc="F5DC79B6" w:tentative="1">
      <w:start w:val="1"/>
      <w:numFmt w:val="decimal"/>
      <w:lvlText w:val="%6."/>
      <w:lvlJc w:val="left"/>
      <w:pPr>
        <w:tabs>
          <w:tab w:val="num" w:pos="4320"/>
        </w:tabs>
        <w:ind w:left="4320" w:hanging="360"/>
      </w:pPr>
    </w:lvl>
    <w:lvl w:ilvl="6" w:tplc="CA92F2F2" w:tentative="1">
      <w:start w:val="1"/>
      <w:numFmt w:val="decimal"/>
      <w:lvlText w:val="%7."/>
      <w:lvlJc w:val="left"/>
      <w:pPr>
        <w:tabs>
          <w:tab w:val="num" w:pos="5040"/>
        </w:tabs>
        <w:ind w:left="5040" w:hanging="360"/>
      </w:pPr>
    </w:lvl>
    <w:lvl w:ilvl="7" w:tplc="E3B0765A" w:tentative="1">
      <w:start w:val="1"/>
      <w:numFmt w:val="decimal"/>
      <w:lvlText w:val="%8."/>
      <w:lvlJc w:val="left"/>
      <w:pPr>
        <w:tabs>
          <w:tab w:val="num" w:pos="5760"/>
        </w:tabs>
        <w:ind w:left="5760" w:hanging="360"/>
      </w:pPr>
    </w:lvl>
    <w:lvl w:ilvl="8" w:tplc="CC86BB5E" w:tentative="1">
      <w:start w:val="1"/>
      <w:numFmt w:val="decimal"/>
      <w:lvlText w:val="%9."/>
      <w:lvlJc w:val="left"/>
      <w:pPr>
        <w:tabs>
          <w:tab w:val="num" w:pos="6480"/>
        </w:tabs>
        <w:ind w:left="6480" w:hanging="360"/>
      </w:pPr>
    </w:lvl>
  </w:abstractNum>
  <w:abstractNum w:abstractNumId="16">
    <w:nsid w:val="595E2F4B"/>
    <w:multiLevelType w:val="hybridMultilevel"/>
    <w:tmpl w:val="1910DFD6"/>
    <w:lvl w:ilvl="0" w:tplc="22D240E8">
      <w:start w:val="1"/>
      <w:numFmt w:val="decimal"/>
      <w:lvlText w:val="%1."/>
      <w:lvlJc w:val="left"/>
      <w:pPr>
        <w:tabs>
          <w:tab w:val="num" w:pos="1440"/>
        </w:tabs>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B300852"/>
    <w:multiLevelType w:val="hybridMultilevel"/>
    <w:tmpl w:val="DAF0DD9A"/>
    <w:lvl w:ilvl="0" w:tplc="D8A85A16">
      <w:start w:val="1"/>
      <w:numFmt w:val="decimal"/>
      <w:lvlText w:val="%1."/>
      <w:lvlJc w:val="left"/>
      <w:pPr>
        <w:tabs>
          <w:tab w:val="num" w:pos="720"/>
        </w:tabs>
        <w:ind w:left="720" w:hanging="360"/>
      </w:pPr>
    </w:lvl>
    <w:lvl w:ilvl="1" w:tplc="8B78E834" w:tentative="1">
      <w:start w:val="1"/>
      <w:numFmt w:val="decimal"/>
      <w:lvlText w:val="%2."/>
      <w:lvlJc w:val="left"/>
      <w:pPr>
        <w:tabs>
          <w:tab w:val="num" w:pos="1440"/>
        </w:tabs>
        <w:ind w:left="1440" w:hanging="360"/>
      </w:pPr>
    </w:lvl>
    <w:lvl w:ilvl="2" w:tplc="D592BB8C" w:tentative="1">
      <w:start w:val="1"/>
      <w:numFmt w:val="decimal"/>
      <w:lvlText w:val="%3."/>
      <w:lvlJc w:val="left"/>
      <w:pPr>
        <w:tabs>
          <w:tab w:val="num" w:pos="2160"/>
        </w:tabs>
        <w:ind w:left="2160" w:hanging="360"/>
      </w:pPr>
    </w:lvl>
    <w:lvl w:ilvl="3" w:tplc="82B256A4" w:tentative="1">
      <w:start w:val="1"/>
      <w:numFmt w:val="decimal"/>
      <w:lvlText w:val="%4."/>
      <w:lvlJc w:val="left"/>
      <w:pPr>
        <w:tabs>
          <w:tab w:val="num" w:pos="2880"/>
        </w:tabs>
        <w:ind w:left="2880" w:hanging="360"/>
      </w:pPr>
    </w:lvl>
    <w:lvl w:ilvl="4" w:tplc="4F2E2A56" w:tentative="1">
      <w:start w:val="1"/>
      <w:numFmt w:val="decimal"/>
      <w:lvlText w:val="%5."/>
      <w:lvlJc w:val="left"/>
      <w:pPr>
        <w:tabs>
          <w:tab w:val="num" w:pos="3600"/>
        </w:tabs>
        <w:ind w:left="3600" w:hanging="360"/>
      </w:pPr>
    </w:lvl>
    <w:lvl w:ilvl="5" w:tplc="92C07B22" w:tentative="1">
      <w:start w:val="1"/>
      <w:numFmt w:val="decimal"/>
      <w:lvlText w:val="%6."/>
      <w:lvlJc w:val="left"/>
      <w:pPr>
        <w:tabs>
          <w:tab w:val="num" w:pos="4320"/>
        </w:tabs>
        <w:ind w:left="4320" w:hanging="360"/>
      </w:pPr>
    </w:lvl>
    <w:lvl w:ilvl="6" w:tplc="6DE45EF2" w:tentative="1">
      <w:start w:val="1"/>
      <w:numFmt w:val="decimal"/>
      <w:lvlText w:val="%7."/>
      <w:lvlJc w:val="left"/>
      <w:pPr>
        <w:tabs>
          <w:tab w:val="num" w:pos="5040"/>
        </w:tabs>
        <w:ind w:left="5040" w:hanging="360"/>
      </w:pPr>
    </w:lvl>
    <w:lvl w:ilvl="7" w:tplc="DE98268E" w:tentative="1">
      <w:start w:val="1"/>
      <w:numFmt w:val="decimal"/>
      <w:lvlText w:val="%8."/>
      <w:lvlJc w:val="left"/>
      <w:pPr>
        <w:tabs>
          <w:tab w:val="num" w:pos="5760"/>
        </w:tabs>
        <w:ind w:left="5760" w:hanging="360"/>
      </w:pPr>
    </w:lvl>
    <w:lvl w:ilvl="8" w:tplc="5A20D1EC" w:tentative="1">
      <w:start w:val="1"/>
      <w:numFmt w:val="decimal"/>
      <w:lvlText w:val="%9."/>
      <w:lvlJc w:val="left"/>
      <w:pPr>
        <w:tabs>
          <w:tab w:val="num" w:pos="6480"/>
        </w:tabs>
        <w:ind w:left="6480" w:hanging="360"/>
      </w:pPr>
    </w:lvl>
  </w:abstractNum>
  <w:abstractNum w:abstractNumId="18">
    <w:nsid w:val="60834498"/>
    <w:multiLevelType w:val="hybridMultilevel"/>
    <w:tmpl w:val="99B40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8293D2C"/>
    <w:multiLevelType w:val="hybridMultilevel"/>
    <w:tmpl w:val="0E206594"/>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68986B4F"/>
    <w:multiLevelType w:val="hybridMultilevel"/>
    <w:tmpl w:val="0E5E72E2"/>
    <w:lvl w:ilvl="0" w:tplc="0419000F">
      <w:start w:val="1"/>
      <w:numFmt w:val="decimal"/>
      <w:lvlText w:val="%1."/>
      <w:lvlJc w:val="left"/>
      <w:pPr>
        <w:ind w:left="2291" w:hanging="360"/>
      </w:p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21">
    <w:nsid w:val="695C3CFD"/>
    <w:multiLevelType w:val="hybridMultilevel"/>
    <w:tmpl w:val="D7F43842"/>
    <w:lvl w:ilvl="0" w:tplc="ACE8C00E">
      <w:start w:val="31"/>
      <w:numFmt w:val="decimal"/>
      <w:lvlText w:val="%1."/>
      <w:lvlJc w:val="left"/>
      <w:pPr>
        <w:ind w:left="2306" w:hanging="375"/>
      </w:pPr>
      <w:rPr>
        <w:rFonts w:hint="default"/>
      </w:r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22">
    <w:nsid w:val="6B0157D8"/>
    <w:multiLevelType w:val="hybridMultilevel"/>
    <w:tmpl w:val="7F6AA8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29B011B"/>
    <w:multiLevelType w:val="hybridMultilevel"/>
    <w:tmpl w:val="FDF2B1A4"/>
    <w:lvl w:ilvl="0" w:tplc="0419000F">
      <w:start w:val="1"/>
      <w:numFmt w:val="decimal"/>
      <w:lvlText w:val="%1."/>
      <w:lvlJc w:val="left"/>
      <w:pPr>
        <w:ind w:left="2291" w:hanging="360"/>
      </w:p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24">
    <w:nsid w:val="750E60DD"/>
    <w:multiLevelType w:val="hybridMultilevel"/>
    <w:tmpl w:val="0E206594"/>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784379D5"/>
    <w:multiLevelType w:val="hybridMultilevel"/>
    <w:tmpl w:val="F334D1CA"/>
    <w:lvl w:ilvl="0" w:tplc="DE609A88">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num w:numId="1">
    <w:abstractNumId w:val="15"/>
  </w:num>
  <w:num w:numId="2">
    <w:abstractNumId w:val="0"/>
  </w:num>
  <w:num w:numId="3">
    <w:abstractNumId w:val="8"/>
  </w:num>
  <w:num w:numId="4">
    <w:abstractNumId w:val="16"/>
  </w:num>
  <w:num w:numId="5">
    <w:abstractNumId w:val="3"/>
  </w:num>
  <w:num w:numId="6">
    <w:abstractNumId w:val="7"/>
  </w:num>
  <w:num w:numId="7">
    <w:abstractNumId w:val="14"/>
  </w:num>
  <w:num w:numId="8">
    <w:abstractNumId w:val="1"/>
  </w:num>
  <w:num w:numId="9">
    <w:abstractNumId w:val="17"/>
  </w:num>
  <w:num w:numId="10">
    <w:abstractNumId w:val="22"/>
  </w:num>
  <w:num w:numId="11">
    <w:abstractNumId w:val="5"/>
  </w:num>
  <w:num w:numId="12">
    <w:abstractNumId w:val="18"/>
  </w:num>
  <w:num w:numId="13">
    <w:abstractNumId w:val="19"/>
  </w:num>
  <w:num w:numId="14">
    <w:abstractNumId w:val="10"/>
  </w:num>
  <w:num w:numId="15">
    <w:abstractNumId w:val="2"/>
  </w:num>
  <w:num w:numId="16">
    <w:abstractNumId w:val="25"/>
  </w:num>
  <w:num w:numId="17">
    <w:abstractNumId w:val="24"/>
  </w:num>
  <w:num w:numId="18">
    <w:abstractNumId w:val="4"/>
  </w:num>
  <w:num w:numId="19">
    <w:abstractNumId w:val="13"/>
  </w:num>
  <w:num w:numId="20">
    <w:abstractNumId w:val="11"/>
  </w:num>
  <w:num w:numId="21">
    <w:abstractNumId w:val="9"/>
  </w:num>
  <w:num w:numId="22">
    <w:abstractNumId w:val="6"/>
  </w:num>
  <w:num w:numId="23">
    <w:abstractNumId w:val="23"/>
  </w:num>
  <w:num w:numId="24">
    <w:abstractNumId w:val="20"/>
  </w:num>
  <w:num w:numId="25">
    <w:abstractNumId w:val="21"/>
  </w:num>
  <w:num w:numId="2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3554"/>
  </w:hdrShapeDefaults>
  <w:footnotePr>
    <w:footnote w:id="0"/>
    <w:footnote w:id="1"/>
  </w:footnotePr>
  <w:endnotePr>
    <w:endnote w:id="0"/>
    <w:endnote w:id="1"/>
  </w:endnotePr>
  <w:compat/>
  <w:rsids>
    <w:rsidRoot w:val="00514966"/>
    <w:rsid w:val="0000122B"/>
    <w:rsid w:val="00007911"/>
    <w:rsid w:val="00011BD6"/>
    <w:rsid w:val="000155F3"/>
    <w:rsid w:val="00016DFF"/>
    <w:rsid w:val="000327DE"/>
    <w:rsid w:val="000339D6"/>
    <w:rsid w:val="00042EF4"/>
    <w:rsid w:val="00043D90"/>
    <w:rsid w:val="00046443"/>
    <w:rsid w:val="000532E8"/>
    <w:rsid w:val="00061C89"/>
    <w:rsid w:val="000627FF"/>
    <w:rsid w:val="0006443E"/>
    <w:rsid w:val="000645DF"/>
    <w:rsid w:val="00066829"/>
    <w:rsid w:val="00080E59"/>
    <w:rsid w:val="00086676"/>
    <w:rsid w:val="000948FD"/>
    <w:rsid w:val="00094F5E"/>
    <w:rsid w:val="000963CB"/>
    <w:rsid w:val="000A17A2"/>
    <w:rsid w:val="000A2480"/>
    <w:rsid w:val="000A4703"/>
    <w:rsid w:val="000B3E74"/>
    <w:rsid w:val="000B6C4C"/>
    <w:rsid w:val="000B722E"/>
    <w:rsid w:val="000C2673"/>
    <w:rsid w:val="000D23B7"/>
    <w:rsid w:val="000D2FC0"/>
    <w:rsid w:val="000D48E6"/>
    <w:rsid w:val="000E342E"/>
    <w:rsid w:val="001057D8"/>
    <w:rsid w:val="00106586"/>
    <w:rsid w:val="00107691"/>
    <w:rsid w:val="001143E6"/>
    <w:rsid w:val="001174F7"/>
    <w:rsid w:val="001229E8"/>
    <w:rsid w:val="00132EC1"/>
    <w:rsid w:val="00134AD8"/>
    <w:rsid w:val="001353EF"/>
    <w:rsid w:val="00137E65"/>
    <w:rsid w:val="001410E4"/>
    <w:rsid w:val="00150012"/>
    <w:rsid w:val="001534E4"/>
    <w:rsid w:val="00153926"/>
    <w:rsid w:val="00161A37"/>
    <w:rsid w:val="00161EF3"/>
    <w:rsid w:val="0018540A"/>
    <w:rsid w:val="00192222"/>
    <w:rsid w:val="001A0D77"/>
    <w:rsid w:val="001A62E5"/>
    <w:rsid w:val="001A7E49"/>
    <w:rsid w:val="001B2ED9"/>
    <w:rsid w:val="001B406E"/>
    <w:rsid w:val="001C6160"/>
    <w:rsid w:val="001C6EBB"/>
    <w:rsid w:val="001D0D9E"/>
    <w:rsid w:val="001D281F"/>
    <w:rsid w:val="001D28DD"/>
    <w:rsid w:val="001D307A"/>
    <w:rsid w:val="001E7764"/>
    <w:rsid w:val="001F6000"/>
    <w:rsid w:val="0020390B"/>
    <w:rsid w:val="0020775F"/>
    <w:rsid w:val="002123B7"/>
    <w:rsid w:val="002128A5"/>
    <w:rsid w:val="00213A60"/>
    <w:rsid w:val="00214A42"/>
    <w:rsid w:val="0021752F"/>
    <w:rsid w:val="00222FDA"/>
    <w:rsid w:val="00236BF4"/>
    <w:rsid w:val="0025626E"/>
    <w:rsid w:val="00256CEA"/>
    <w:rsid w:val="00257F1B"/>
    <w:rsid w:val="002629DC"/>
    <w:rsid w:val="002644D7"/>
    <w:rsid w:val="00272FF4"/>
    <w:rsid w:val="00294CFC"/>
    <w:rsid w:val="002965E7"/>
    <w:rsid w:val="002A3B2B"/>
    <w:rsid w:val="002A552D"/>
    <w:rsid w:val="002A7BC3"/>
    <w:rsid w:val="002B59C4"/>
    <w:rsid w:val="002C3ACE"/>
    <w:rsid w:val="002C4BB3"/>
    <w:rsid w:val="002D1486"/>
    <w:rsid w:val="002D41BF"/>
    <w:rsid w:val="002D72D9"/>
    <w:rsid w:val="002D78BB"/>
    <w:rsid w:val="002D7C4B"/>
    <w:rsid w:val="002F3162"/>
    <w:rsid w:val="002F47B2"/>
    <w:rsid w:val="003074FE"/>
    <w:rsid w:val="003134D4"/>
    <w:rsid w:val="00315673"/>
    <w:rsid w:val="00320593"/>
    <w:rsid w:val="00322714"/>
    <w:rsid w:val="00324CE0"/>
    <w:rsid w:val="00333562"/>
    <w:rsid w:val="00343FA2"/>
    <w:rsid w:val="003513AA"/>
    <w:rsid w:val="003527E3"/>
    <w:rsid w:val="003566B1"/>
    <w:rsid w:val="0036412C"/>
    <w:rsid w:val="00370B0E"/>
    <w:rsid w:val="00373ED1"/>
    <w:rsid w:val="0038322D"/>
    <w:rsid w:val="00386CC0"/>
    <w:rsid w:val="00390692"/>
    <w:rsid w:val="00396C5A"/>
    <w:rsid w:val="0039750F"/>
    <w:rsid w:val="003A0A88"/>
    <w:rsid w:val="003A0AF4"/>
    <w:rsid w:val="003A5B5E"/>
    <w:rsid w:val="003B231D"/>
    <w:rsid w:val="003B6535"/>
    <w:rsid w:val="003C0CFF"/>
    <w:rsid w:val="003C1F5B"/>
    <w:rsid w:val="003C3126"/>
    <w:rsid w:val="003C439A"/>
    <w:rsid w:val="003E1908"/>
    <w:rsid w:val="003E7384"/>
    <w:rsid w:val="003F6C11"/>
    <w:rsid w:val="00410CE8"/>
    <w:rsid w:val="00410E90"/>
    <w:rsid w:val="00421189"/>
    <w:rsid w:val="004254C5"/>
    <w:rsid w:val="00432DD0"/>
    <w:rsid w:val="004351F1"/>
    <w:rsid w:val="00437CB9"/>
    <w:rsid w:val="00456F30"/>
    <w:rsid w:val="004604A9"/>
    <w:rsid w:val="004612FE"/>
    <w:rsid w:val="00461703"/>
    <w:rsid w:val="004642F6"/>
    <w:rsid w:val="00464FEF"/>
    <w:rsid w:val="004652AF"/>
    <w:rsid w:val="004741EA"/>
    <w:rsid w:val="00475236"/>
    <w:rsid w:val="00497BBD"/>
    <w:rsid w:val="004A0869"/>
    <w:rsid w:val="004B136F"/>
    <w:rsid w:val="004C0E08"/>
    <w:rsid w:val="004D63DD"/>
    <w:rsid w:val="004E0000"/>
    <w:rsid w:val="004F54F6"/>
    <w:rsid w:val="00506653"/>
    <w:rsid w:val="00506831"/>
    <w:rsid w:val="00514966"/>
    <w:rsid w:val="00517F6D"/>
    <w:rsid w:val="005222A7"/>
    <w:rsid w:val="00526760"/>
    <w:rsid w:val="00530094"/>
    <w:rsid w:val="00531578"/>
    <w:rsid w:val="005436EE"/>
    <w:rsid w:val="00552E68"/>
    <w:rsid w:val="005608B4"/>
    <w:rsid w:val="00562A04"/>
    <w:rsid w:val="005702FA"/>
    <w:rsid w:val="0057677D"/>
    <w:rsid w:val="005778D7"/>
    <w:rsid w:val="00590D27"/>
    <w:rsid w:val="00591E3B"/>
    <w:rsid w:val="005A160D"/>
    <w:rsid w:val="005A50B8"/>
    <w:rsid w:val="005B3BFB"/>
    <w:rsid w:val="005C44E5"/>
    <w:rsid w:val="005C482C"/>
    <w:rsid w:val="005D0826"/>
    <w:rsid w:val="005E325D"/>
    <w:rsid w:val="005E7C8F"/>
    <w:rsid w:val="005F12BA"/>
    <w:rsid w:val="005F3269"/>
    <w:rsid w:val="005F3EE0"/>
    <w:rsid w:val="005F6E6A"/>
    <w:rsid w:val="0060477A"/>
    <w:rsid w:val="00604E96"/>
    <w:rsid w:val="00615F97"/>
    <w:rsid w:val="00617563"/>
    <w:rsid w:val="006178A7"/>
    <w:rsid w:val="00627DFF"/>
    <w:rsid w:val="0063024D"/>
    <w:rsid w:val="00633F3C"/>
    <w:rsid w:val="00633F86"/>
    <w:rsid w:val="00642067"/>
    <w:rsid w:val="00645B5D"/>
    <w:rsid w:val="00651B6C"/>
    <w:rsid w:val="0066357D"/>
    <w:rsid w:val="0066394D"/>
    <w:rsid w:val="00665908"/>
    <w:rsid w:val="00667D69"/>
    <w:rsid w:val="00675C22"/>
    <w:rsid w:val="0067614A"/>
    <w:rsid w:val="00687E03"/>
    <w:rsid w:val="006A16C1"/>
    <w:rsid w:val="006B48B6"/>
    <w:rsid w:val="006B5B1A"/>
    <w:rsid w:val="006B78DB"/>
    <w:rsid w:val="006C7FDC"/>
    <w:rsid w:val="006D2681"/>
    <w:rsid w:val="006D2D83"/>
    <w:rsid w:val="006D3EA4"/>
    <w:rsid w:val="006D4167"/>
    <w:rsid w:val="006D7ABF"/>
    <w:rsid w:val="006E026C"/>
    <w:rsid w:val="006E18EE"/>
    <w:rsid w:val="006E1C1C"/>
    <w:rsid w:val="006F1FA0"/>
    <w:rsid w:val="006F46CE"/>
    <w:rsid w:val="00707D16"/>
    <w:rsid w:val="007203AD"/>
    <w:rsid w:val="007210F5"/>
    <w:rsid w:val="00722560"/>
    <w:rsid w:val="00730F71"/>
    <w:rsid w:val="00732E86"/>
    <w:rsid w:val="00745025"/>
    <w:rsid w:val="0074692F"/>
    <w:rsid w:val="0075048E"/>
    <w:rsid w:val="007550F6"/>
    <w:rsid w:val="00760390"/>
    <w:rsid w:val="007618EB"/>
    <w:rsid w:val="0076272F"/>
    <w:rsid w:val="00763594"/>
    <w:rsid w:val="00765F3E"/>
    <w:rsid w:val="007663BF"/>
    <w:rsid w:val="00770FE0"/>
    <w:rsid w:val="00774056"/>
    <w:rsid w:val="00776801"/>
    <w:rsid w:val="00783B9C"/>
    <w:rsid w:val="00785A82"/>
    <w:rsid w:val="007869A8"/>
    <w:rsid w:val="0079407D"/>
    <w:rsid w:val="00796819"/>
    <w:rsid w:val="007A3251"/>
    <w:rsid w:val="007A51AD"/>
    <w:rsid w:val="007B2AA4"/>
    <w:rsid w:val="007C49E6"/>
    <w:rsid w:val="007F4081"/>
    <w:rsid w:val="007F6815"/>
    <w:rsid w:val="00812810"/>
    <w:rsid w:val="0082757C"/>
    <w:rsid w:val="00827A3E"/>
    <w:rsid w:val="008328D7"/>
    <w:rsid w:val="00841FFE"/>
    <w:rsid w:val="00843B27"/>
    <w:rsid w:val="00852A75"/>
    <w:rsid w:val="00861ACB"/>
    <w:rsid w:val="008630E9"/>
    <w:rsid w:val="00866CC5"/>
    <w:rsid w:val="00867DA6"/>
    <w:rsid w:val="008718FE"/>
    <w:rsid w:val="00872576"/>
    <w:rsid w:val="00886D65"/>
    <w:rsid w:val="008B1DE1"/>
    <w:rsid w:val="008B419B"/>
    <w:rsid w:val="008B7786"/>
    <w:rsid w:val="008C70F1"/>
    <w:rsid w:val="008D245E"/>
    <w:rsid w:val="008D586D"/>
    <w:rsid w:val="008D5989"/>
    <w:rsid w:val="008E010D"/>
    <w:rsid w:val="008E2B0A"/>
    <w:rsid w:val="008E70B8"/>
    <w:rsid w:val="008F267A"/>
    <w:rsid w:val="009002BE"/>
    <w:rsid w:val="009047EC"/>
    <w:rsid w:val="00907CE7"/>
    <w:rsid w:val="009161E4"/>
    <w:rsid w:val="00917693"/>
    <w:rsid w:val="009200C7"/>
    <w:rsid w:val="009221B2"/>
    <w:rsid w:val="009255B6"/>
    <w:rsid w:val="00926482"/>
    <w:rsid w:val="009313D3"/>
    <w:rsid w:val="00932D3F"/>
    <w:rsid w:val="0094145E"/>
    <w:rsid w:val="00941B34"/>
    <w:rsid w:val="009444F7"/>
    <w:rsid w:val="0095113E"/>
    <w:rsid w:val="00952A4F"/>
    <w:rsid w:val="0096723B"/>
    <w:rsid w:val="0097602B"/>
    <w:rsid w:val="00982F84"/>
    <w:rsid w:val="00983A1D"/>
    <w:rsid w:val="00987AFB"/>
    <w:rsid w:val="00992BBB"/>
    <w:rsid w:val="009C22BD"/>
    <w:rsid w:val="009C47B7"/>
    <w:rsid w:val="009C61FB"/>
    <w:rsid w:val="009C6946"/>
    <w:rsid w:val="009D3BF9"/>
    <w:rsid w:val="009E7290"/>
    <w:rsid w:val="009F01D5"/>
    <w:rsid w:val="00A17C33"/>
    <w:rsid w:val="00A32D79"/>
    <w:rsid w:val="00A334AF"/>
    <w:rsid w:val="00A37641"/>
    <w:rsid w:val="00A4026E"/>
    <w:rsid w:val="00A43438"/>
    <w:rsid w:val="00A435F7"/>
    <w:rsid w:val="00A54B80"/>
    <w:rsid w:val="00A5570C"/>
    <w:rsid w:val="00A57BFA"/>
    <w:rsid w:val="00A640AA"/>
    <w:rsid w:val="00A643A3"/>
    <w:rsid w:val="00A7034D"/>
    <w:rsid w:val="00A75239"/>
    <w:rsid w:val="00A846FF"/>
    <w:rsid w:val="00A927B7"/>
    <w:rsid w:val="00A92B8A"/>
    <w:rsid w:val="00AB3786"/>
    <w:rsid w:val="00AB3818"/>
    <w:rsid w:val="00AC2B5F"/>
    <w:rsid w:val="00AC69DC"/>
    <w:rsid w:val="00AD7F24"/>
    <w:rsid w:val="00AE6083"/>
    <w:rsid w:val="00AF3767"/>
    <w:rsid w:val="00AF649B"/>
    <w:rsid w:val="00AF7DB3"/>
    <w:rsid w:val="00B034D9"/>
    <w:rsid w:val="00B03ECB"/>
    <w:rsid w:val="00B05E72"/>
    <w:rsid w:val="00B0612E"/>
    <w:rsid w:val="00B1255A"/>
    <w:rsid w:val="00B12D03"/>
    <w:rsid w:val="00B17E3F"/>
    <w:rsid w:val="00B22D39"/>
    <w:rsid w:val="00B239DA"/>
    <w:rsid w:val="00B278C0"/>
    <w:rsid w:val="00B27CB4"/>
    <w:rsid w:val="00B40E5F"/>
    <w:rsid w:val="00B42611"/>
    <w:rsid w:val="00B50620"/>
    <w:rsid w:val="00B61BA0"/>
    <w:rsid w:val="00B652DB"/>
    <w:rsid w:val="00B73964"/>
    <w:rsid w:val="00B73C1E"/>
    <w:rsid w:val="00B82D3E"/>
    <w:rsid w:val="00B841F3"/>
    <w:rsid w:val="00B843C4"/>
    <w:rsid w:val="00B84561"/>
    <w:rsid w:val="00B904C1"/>
    <w:rsid w:val="00B9259B"/>
    <w:rsid w:val="00B97084"/>
    <w:rsid w:val="00B97FE5"/>
    <w:rsid w:val="00BA051E"/>
    <w:rsid w:val="00BA447D"/>
    <w:rsid w:val="00BA564A"/>
    <w:rsid w:val="00BB4357"/>
    <w:rsid w:val="00BB4D80"/>
    <w:rsid w:val="00BB5775"/>
    <w:rsid w:val="00BC11E2"/>
    <w:rsid w:val="00BD0A38"/>
    <w:rsid w:val="00BE439D"/>
    <w:rsid w:val="00BE664A"/>
    <w:rsid w:val="00BF1CF2"/>
    <w:rsid w:val="00BF52E3"/>
    <w:rsid w:val="00C106BD"/>
    <w:rsid w:val="00C172A6"/>
    <w:rsid w:val="00C21664"/>
    <w:rsid w:val="00C3678D"/>
    <w:rsid w:val="00C36902"/>
    <w:rsid w:val="00C373DB"/>
    <w:rsid w:val="00C40393"/>
    <w:rsid w:val="00C4220B"/>
    <w:rsid w:val="00C551F1"/>
    <w:rsid w:val="00C56C0B"/>
    <w:rsid w:val="00C634CE"/>
    <w:rsid w:val="00C7214D"/>
    <w:rsid w:val="00C815A7"/>
    <w:rsid w:val="00C861E2"/>
    <w:rsid w:val="00C97D0A"/>
    <w:rsid w:val="00CA2204"/>
    <w:rsid w:val="00CA2395"/>
    <w:rsid w:val="00CA46F6"/>
    <w:rsid w:val="00CA7301"/>
    <w:rsid w:val="00CB2834"/>
    <w:rsid w:val="00CB3DB0"/>
    <w:rsid w:val="00CC230F"/>
    <w:rsid w:val="00CD2A4A"/>
    <w:rsid w:val="00CE01FB"/>
    <w:rsid w:val="00CE1582"/>
    <w:rsid w:val="00CE5016"/>
    <w:rsid w:val="00CF2E19"/>
    <w:rsid w:val="00CF3AD0"/>
    <w:rsid w:val="00CF66BB"/>
    <w:rsid w:val="00D147EC"/>
    <w:rsid w:val="00D1523B"/>
    <w:rsid w:val="00D15474"/>
    <w:rsid w:val="00D16BAD"/>
    <w:rsid w:val="00D208E3"/>
    <w:rsid w:val="00D2168A"/>
    <w:rsid w:val="00D305B6"/>
    <w:rsid w:val="00D30960"/>
    <w:rsid w:val="00D42D42"/>
    <w:rsid w:val="00D4486E"/>
    <w:rsid w:val="00D45058"/>
    <w:rsid w:val="00D5095E"/>
    <w:rsid w:val="00D56220"/>
    <w:rsid w:val="00D57292"/>
    <w:rsid w:val="00D63245"/>
    <w:rsid w:val="00D66296"/>
    <w:rsid w:val="00D67780"/>
    <w:rsid w:val="00D7162C"/>
    <w:rsid w:val="00D72662"/>
    <w:rsid w:val="00D81625"/>
    <w:rsid w:val="00D83219"/>
    <w:rsid w:val="00D86522"/>
    <w:rsid w:val="00DB3D68"/>
    <w:rsid w:val="00DC0CE3"/>
    <w:rsid w:val="00DD1B57"/>
    <w:rsid w:val="00DD36E9"/>
    <w:rsid w:val="00DE22A9"/>
    <w:rsid w:val="00DE6135"/>
    <w:rsid w:val="00DE728A"/>
    <w:rsid w:val="00DF07FC"/>
    <w:rsid w:val="00E0532E"/>
    <w:rsid w:val="00E05D4F"/>
    <w:rsid w:val="00E06D15"/>
    <w:rsid w:val="00E12C5A"/>
    <w:rsid w:val="00E1390C"/>
    <w:rsid w:val="00E146FA"/>
    <w:rsid w:val="00E27EB0"/>
    <w:rsid w:val="00E30FA8"/>
    <w:rsid w:val="00E33BD0"/>
    <w:rsid w:val="00E35A9B"/>
    <w:rsid w:val="00E40771"/>
    <w:rsid w:val="00E42AE2"/>
    <w:rsid w:val="00E44574"/>
    <w:rsid w:val="00E45D5E"/>
    <w:rsid w:val="00E45EC3"/>
    <w:rsid w:val="00E46449"/>
    <w:rsid w:val="00E46457"/>
    <w:rsid w:val="00E46CF4"/>
    <w:rsid w:val="00E47745"/>
    <w:rsid w:val="00E51818"/>
    <w:rsid w:val="00E567A3"/>
    <w:rsid w:val="00E62009"/>
    <w:rsid w:val="00E62C1C"/>
    <w:rsid w:val="00E6468D"/>
    <w:rsid w:val="00E66F91"/>
    <w:rsid w:val="00E84BEE"/>
    <w:rsid w:val="00E8674D"/>
    <w:rsid w:val="00E92666"/>
    <w:rsid w:val="00E9648F"/>
    <w:rsid w:val="00EA18EF"/>
    <w:rsid w:val="00EA6246"/>
    <w:rsid w:val="00EA795B"/>
    <w:rsid w:val="00EB3CE0"/>
    <w:rsid w:val="00EB4B9D"/>
    <w:rsid w:val="00EB7B41"/>
    <w:rsid w:val="00EC1F42"/>
    <w:rsid w:val="00ED34A3"/>
    <w:rsid w:val="00ED521E"/>
    <w:rsid w:val="00ED5AD3"/>
    <w:rsid w:val="00EE274D"/>
    <w:rsid w:val="00EE7073"/>
    <w:rsid w:val="00EF2B7F"/>
    <w:rsid w:val="00EF72B8"/>
    <w:rsid w:val="00F03286"/>
    <w:rsid w:val="00F0345A"/>
    <w:rsid w:val="00F03E46"/>
    <w:rsid w:val="00F04E1A"/>
    <w:rsid w:val="00F17CCE"/>
    <w:rsid w:val="00F21441"/>
    <w:rsid w:val="00F23F6D"/>
    <w:rsid w:val="00F25B78"/>
    <w:rsid w:val="00F3071D"/>
    <w:rsid w:val="00F30E38"/>
    <w:rsid w:val="00F36EED"/>
    <w:rsid w:val="00F414D6"/>
    <w:rsid w:val="00F43D89"/>
    <w:rsid w:val="00F43E9C"/>
    <w:rsid w:val="00F44B9F"/>
    <w:rsid w:val="00F53BF0"/>
    <w:rsid w:val="00F5480F"/>
    <w:rsid w:val="00F6582B"/>
    <w:rsid w:val="00F6584A"/>
    <w:rsid w:val="00F67375"/>
    <w:rsid w:val="00F67F25"/>
    <w:rsid w:val="00F74EE3"/>
    <w:rsid w:val="00F766E5"/>
    <w:rsid w:val="00F77148"/>
    <w:rsid w:val="00F86C97"/>
    <w:rsid w:val="00F87988"/>
    <w:rsid w:val="00F95503"/>
    <w:rsid w:val="00F96E55"/>
    <w:rsid w:val="00FA208C"/>
    <w:rsid w:val="00FA2316"/>
    <w:rsid w:val="00FA5FAD"/>
    <w:rsid w:val="00FA668C"/>
    <w:rsid w:val="00FB0336"/>
    <w:rsid w:val="00FB667B"/>
    <w:rsid w:val="00FC0C18"/>
    <w:rsid w:val="00FD51BD"/>
    <w:rsid w:val="00FE3C1B"/>
    <w:rsid w:val="00FF26EC"/>
    <w:rsid w:val="00FF36BF"/>
    <w:rsid w:val="00FF76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729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E0000"/>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4">
    <w:name w:val="Strong"/>
    <w:basedOn w:val="a0"/>
    <w:uiPriority w:val="22"/>
    <w:qFormat/>
    <w:rsid w:val="0076272F"/>
    <w:rPr>
      <w:b/>
      <w:bCs/>
    </w:rPr>
  </w:style>
  <w:style w:type="character" w:customStyle="1" w:styleId="udar">
    <w:name w:val="udar"/>
    <w:basedOn w:val="a0"/>
    <w:rsid w:val="0076272F"/>
  </w:style>
  <w:style w:type="character" w:customStyle="1" w:styleId="apple-converted-space">
    <w:name w:val="apple-converted-space"/>
    <w:basedOn w:val="a0"/>
    <w:rsid w:val="0076272F"/>
  </w:style>
  <w:style w:type="character" w:styleId="a5">
    <w:name w:val="Hyperlink"/>
    <w:basedOn w:val="a0"/>
    <w:uiPriority w:val="99"/>
    <w:unhideWhenUsed/>
    <w:rsid w:val="0076272F"/>
    <w:rPr>
      <w:color w:val="0000FF"/>
      <w:u w:val="single"/>
    </w:rPr>
  </w:style>
  <w:style w:type="character" w:styleId="a6">
    <w:name w:val="Emphasis"/>
    <w:basedOn w:val="a0"/>
    <w:uiPriority w:val="20"/>
    <w:qFormat/>
    <w:rsid w:val="00437CB9"/>
    <w:rPr>
      <w:i/>
      <w:iCs/>
    </w:rPr>
  </w:style>
  <w:style w:type="character" w:customStyle="1" w:styleId="named-content">
    <w:name w:val="named-content"/>
    <w:basedOn w:val="a0"/>
    <w:rsid w:val="0038322D"/>
  </w:style>
  <w:style w:type="paragraph" w:customStyle="1" w:styleId="Default">
    <w:name w:val="Default"/>
    <w:rsid w:val="00D8321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17">
    <w:name w:val="A17"/>
    <w:uiPriority w:val="99"/>
    <w:rsid w:val="00D83219"/>
    <w:rPr>
      <w:color w:val="000000"/>
      <w:sz w:val="22"/>
      <w:szCs w:val="22"/>
    </w:rPr>
  </w:style>
  <w:style w:type="paragraph" w:styleId="a7">
    <w:name w:val="Balloon Text"/>
    <w:basedOn w:val="a"/>
    <w:link w:val="a8"/>
    <w:uiPriority w:val="99"/>
    <w:semiHidden/>
    <w:unhideWhenUsed/>
    <w:rsid w:val="00667D6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67D69"/>
    <w:rPr>
      <w:rFonts w:ascii="Tahoma" w:hAnsi="Tahoma" w:cs="Tahoma"/>
      <w:sz w:val="16"/>
      <w:szCs w:val="16"/>
    </w:rPr>
  </w:style>
  <w:style w:type="paragraph" w:styleId="a9">
    <w:name w:val="caption"/>
    <w:basedOn w:val="a"/>
    <w:next w:val="a"/>
    <w:uiPriority w:val="35"/>
    <w:unhideWhenUsed/>
    <w:qFormat/>
    <w:rsid w:val="00257F1B"/>
    <w:pPr>
      <w:spacing w:line="240" w:lineRule="auto"/>
    </w:pPr>
    <w:rPr>
      <w:b/>
      <w:bCs/>
      <w:color w:val="4F81BD" w:themeColor="accent1"/>
      <w:sz w:val="18"/>
      <w:szCs w:val="18"/>
    </w:rPr>
  </w:style>
  <w:style w:type="paragraph" w:styleId="aa">
    <w:name w:val="List Paragraph"/>
    <w:basedOn w:val="a"/>
    <w:uiPriority w:val="34"/>
    <w:qFormat/>
    <w:rsid w:val="0063024D"/>
    <w:pPr>
      <w:ind w:left="720"/>
      <w:contextualSpacing/>
    </w:pPr>
  </w:style>
  <w:style w:type="character" w:customStyle="1" w:styleId="bib-heading">
    <w:name w:val="bib-heading"/>
    <w:basedOn w:val="a0"/>
    <w:rsid w:val="002A7BC3"/>
  </w:style>
  <w:style w:type="character" w:customStyle="1" w:styleId="ja50-ce-author">
    <w:name w:val="ja50-ce-author"/>
    <w:basedOn w:val="a0"/>
    <w:rsid w:val="00730F71"/>
  </w:style>
  <w:style w:type="character" w:customStyle="1" w:styleId="breadcrumbsubjects">
    <w:name w:val="breadcrumb_subjects"/>
    <w:basedOn w:val="a0"/>
    <w:rsid w:val="005E7C8F"/>
  </w:style>
  <w:style w:type="character" w:customStyle="1" w:styleId="vol-issue-comma">
    <w:name w:val="vol-issue-comma"/>
    <w:basedOn w:val="a0"/>
    <w:rsid w:val="005E7C8F"/>
  </w:style>
  <w:style w:type="table" w:styleId="1-5">
    <w:name w:val="Medium Grid 1 Accent 5"/>
    <w:basedOn w:val="a1"/>
    <w:uiPriority w:val="67"/>
    <w:rsid w:val="005A160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2-5">
    <w:name w:val="Medium Grid 2 Accent 5"/>
    <w:basedOn w:val="a1"/>
    <w:uiPriority w:val="68"/>
    <w:rsid w:val="005A160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1"/>
    <w:uiPriority w:val="68"/>
    <w:rsid w:val="005A160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character" w:customStyle="1" w:styleId="bbccolor">
    <w:name w:val="bbc_color"/>
    <w:basedOn w:val="a0"/>
    <w:rsid w:val="00F77148"/>
  </w:style>
  <w:style w:type="character" w:customStyle="1" w:styleId="bib-domain1">
    <w:name w:val="bib-domain1"/>
    <w:basedOn w:val="a0"/>
    <w:rsid w:val="003C439A"/>
  </w:style>
  <w:style w:type="character" w:customStyle="1" w:styleId="bib-domain8">
    <w:name w:val="bib-domain8"/>
    <w:basedOn w:val="a0"/>
    <w:rsid w:val="003C439A"/>
  </w:style>
  <w:style w:type="character" w:customStyle="1" w:styleId="cit-pub-date">
    <w:name w:val="cit-pub-date"/>
    <w:basedOn w:val="a0"/>
    <w:rsid w:val="003C439A"/>
  </w:style>
  <w:style w:type="character" w:customStyle="1" w:styleId="cit-source">
    <w:name w:val="cit-source"/>
    <w:basedOn w:val="a0"/>
    <w:rsid w:val="003C439A"/>
  </w:style>
  <w:style w:type="character" w:customStyle="1" w:styleId="cit-vol">
    <w:name w:val="cit-vol"/>
    <w:basedOn w:val="a0"/>
    <w:rsid w:val="003C439A"/>
  </w:style>
  <w:style w:type="character" w:customStyle="1" w:styleId="cit-fpage">
    <w:name w:val="cit-fpage"/>
    <w:basedOn w:val="a0"/>
    <w:rsid w:val="003C439A"/>
  </w:style>
  <w:style w:type="character" w:customStyle="1" w:styleId="citation-abbreviation">
    <w:name w:val="citation-abbreviation"/>
    <w:basedOn w:val="a0"/>
    <w:rsid w:val="003C439A"/>
  </w:style>
  <w:style w:type="character" w:customStyle="1" w:styleId="citation-publication-date">
    <w:name w:val="citation-publication-date"/>
    <w:basedOn w:val="a0"/>
    <w:rsid w:val="003C439A"/>
  </w:style>
  <w:style w:type="character" w:customStyle="1" w:styleId="citation-volume">
    <w:name w:val="citation-volume"/>
    <w:basedOn w:val="a0"/>
    <w:rsid w:val="003C439A"/>
  </w:style>
  <w:style w:type="character" w:customStyle="1" w:styleId="citation-flpages">
    <w:name w:val="citation-flpages"/>
    <w:basedOn w:val="a0"/>
    <w:rsid w:val="003C439A"/>
  </w:style>
  <w:style w:type="character" w:customStyle="1" w:styleId="doi">
    <w:name w:val="doi"/>
    <w:basedOn w:val="a0"/>
    <w:rsid w:val="003C439A"/>
  </w:style>
  <w:style w:type="character" w:customStyle="1" w:styleId="slug-pub-date">
    <w:name w:val="slug-pub-date"/>
    <w:basedOn w:val="a0"/>
    <w:rsid w:val="003C439A"/>
  </w:style>
  <w:style w:type="character" w:customStyle="1" w:styleId="slug-vol">
    <w:name w:val="slug-vol"/>
    <w:basedOn w:val="a0"/>
    <w:rsid w:val="003C439A"/>
  </w:style>
  <w:style w:type="character" w:customStyle="1" w:styleId="slug-issue">
    <w:name w:val="slug-issue"/>
    <w:basedOn w:val="a0"/>
    <w:rsid w:val="003C439A"/>
  </w:style>
  <w:style w:type="character" w:customStyle="1" w:styleId="slug-pages">
    <w:name w:val="slug-pages"/>
    <w:basedOn w:val="a0"/>
    <w:rsid w:val="003C439A"/>
  </w:style>
  <w:style w:type="character" w:customStyle="1" w:styleId="citation-issue">
    <w:name w:val="citation-issue"/>
    <w:basedOn w:val="a0"/>
    <w:rsid w:val="003C439A"/>
  </w:style>
  <w:style w:type="character" w:customStyle="1" w:styleId="volume-value">
    <w:name w:val="volume-value"/>
    <w:basedOn w:val="a0"/>
    <w:rsid w:val="003C439A"/>
  </w:style>
  <w:style w:type="character" w:customStyle="1" w:styleId="issue-value">
    <w:name w:val="issue-value"/>
    <w:basedOn w:val="a0"/>
    <w:rsid w:val="003C439A"/>
  </w:style>
  <w:style w:type="table" w:styleId="ab">
    <w:name w:val="Table Grid"/>
    <w:basedOn w:val="a1"/>
    <w:uiPriority w:val="59"/>
    <w:rsid w:val="001534E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a0"/>
    <w:rsid w:val="001534E4"/>
  </w:style>
  <w:style w:type="paragraph" w:styleId="ac">
    <w:name w:val="header"/>
    <w:basedOn w:val="a"/>
    <w:link w:val="ad"/>
    <w:uiPriority w:val="99"/>
    <w:unhideWhenUsed/>
    <w:rsid w:val="00F2144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21441"/>
  </w:style>
  <w:style w:type="paragraph" w:styleId="ae">
    <w:name w:val="footer"/>
    <w:basedOn w:val="a"/>
    <w:link w:val="af"/>
    <w:uiPriority w:val="99"/>
    <w:unhideWhenUsed/>
    <w:rsid w:val="00F2144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21441"/>
  </w:style>
  <w:style w:type="character" w:styleId="af0">
    <w:name w:val="FollowedHyperlink"/>
    <w:basedOn w:val="a0"/>
    <w:uiPriority w:val="99"/>
    <w:semiHidden/>
    <w:unhideWhenUsed/>
    <w:rsid w:val="00D2168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E0000"/>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4">
    <w:name w:val="Strong"/>
    <w:basedOn w:val="a0"/>
    <w:uiPriority w:val="22"/>
    <w:qFormat/>
    <w:rsid w:val="0076272F"/>
    <w:rPr>
      <w:b/>
      <w:bCs/>
    </w:rPr>
  </w:style>
  <w:style w:type="character" w:customStyle="1" w:styleId="udar">
    <w:name w:val="udar"/>
    <w:basedOn w:val="a0"/>
    <w:rsid w:val="0076272F"/>
  </w:style>
  <w:style w:type="character" w:customStyle="1" w:styleId="apple-converted-space">
    <w:name w:val="apple-converted-space"/>
    <w:basedOn w:val="a0"/>
    <w:rsid w:val="0076272F"/>
  </w:style>
  <w:style w:type="character" w:styleId="a5">
    <w:name w:val="Hyperlink"/>
    <w:basedOn w:val="a0"/>
    <w:uiPriority w:val="99"/>
    <w:unhideWhenUsed/>
    <w:rsid w:val="0076272F"/>
    <w:rPr>
      <w:color w:val="0000FF"/>
      <w:u w:val="single"/>
    </w:rPr>
  </w:style>
  <w:style w:type="character" w:styleId="a6">
    <w:name w:val="Emphasis"/>
    <w:basedOn w:val="a0"/>
    <w:uiPriority w:val="20"/>
    <w:qFormat/>
    <w:rsid w:val="00437CB9"/>
    <w:rPr>
      <w:i/>
      <w:iCs/>
    </w:rPr>
  </w:style>
  <w:style w:type="character" w:customStyle="1" w:styleId="named-content">
    <w:name w:val="named-content"/>
    <w:basedOn w:val="a0"/>
    <w:rsid w:val="0038322D"/>
  </w:style>
  <w:style w:type="paragraph" w:customStyle="1" w:styleId="Default">
    <w:name w:val="Default"/>
    <w:rsid w:val="00D8321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17">
    <w:name w:val="A17"/>
    <w:uiPriority w:val="99"/>
    <w:rsid w:val="00D83219"/>
    <w:rPr>
      <w:color w:val="000000"/>
      <w:sz w:val="22"/>
      <w:szCs w:val="22"/>
    </w:rPr>
  </w:style>
  <w:style w:type="paragraph" w:styleId="a7">
    <w:name w:val="Balloon Text"/>
    <w:basedOn w:val="a"/>
    <w:link w:val="a8"/>
    <w:uiPriority w:val="99"/>
    <w:semiHidden/>
    <w:unhideWhenUsed/>
    <w:rsid w:val="00667D6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67D69"/>
    <w:rPr>
      <w:rFonts w:ascii="Tahoma" w:hAnsi="Tahoma" w:cs="Tahoma"/>
      <w:sz w:val="16"/>
      <w:szCs w:val="16"/>
    </w:rPr>
  </w:style>
  <w:style w:type="paragraph" w:styleId="a9">
    <w:name w:val="caption"/>
    <w:basedOn w:val="a"/>
    <w:next w:val="a"/>
    <w:uiPriority w:val="35"/>
    <w:unhideWhenUsed/>
    <w:qFormat/>
    <w:rsid w:val="00257F1B"/>
    <w:pPr>
      <w:spacing w:line="240" w:lineRule="auto"/>
    </w:pPr>
    <w:rPr>
      <w:b/>
      <w:bCs/>
      <w:color w:val="4F81BD" w:themeColor="accent1"/>
      <w:sz w:val="18"/>
      <w:szCs w:val="18"/>
    </w:rPr>
  </w:style>
  <w:style w:type="paragraph" w:styleId="aa">
    <w:name w:val="List Paragraph"/>
    <w:basedOn w:val="a"/>
    <w:uiPriority w:val="34"/>
    <w:qFormat/>
    <w:rsid w:val="0063024D"/>
    <w:pPr>
      <w:ind w:left="720"/>
      <w:contextualSpacing/>
    </w:pPr>
  </w:style>
  <w:style w:type="character" w:customStyle="1" w:styleId="bib-heading">
    <w:name w:val="bib-heading"/>
    <w:basedOn w:val="a0"/>
    <w:rsid w:val="002A7BC3"/>
  </w:style>
  <w:style w:type="character" w:customStyle="1" w:styleId="ja50-ce-author">
    <w:name w:val="ja50-ce-author"/>
    <w:basedOn w:val="a0"/>
    <w:rsid w:val="00730F71"/>
  </w:style>
  <w:style w:type="character" w:customStyle="1" w:styleId="breadcrumbsubjects">
    <w:name w:val="breadcrumb_subjects"/>
    <w:basedOn w:val="a0"/>
    <w:rsid w:val="005E7C8F"/>
  </w:style>
  <w:style w:type="character" w:customStyle="1" w:styleId="vol-issue-comma">
    <w:name w:val="vol-issue-comma"/>
    <w:basedOn w:val="a0"/>
    <w:rsid w:val="005E7C8F"/>
  </w:style>
  <w:style w:type="table" w:styleId="1-5">
    <w:name w:val="Medium Grid 1 Accent 5"/>
    <w:basedOn w:val="a1"/>
    <w:uiPriority w:val="67"/>
    <w:rsid w:val="005A160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2-5">
    <w:name w:val="Medium Grid 2 Accent 5"/>
    <w:basedOn w:val="a1"/>
    <w:uiPriority w:val="68"/>
    <w:rsid w:val="005A160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1"/>
    <w:uiPriority w:val="68"/>
    <w:rsid w:val="005A160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character" w:customStyle="1" w:styleId="bbccolor">
    <w:name w:val="bbc_color"/>
    <w:basedOn w:val="a0"/>
    <w:rsid w:val="00F77148"/>
  </w:style>
  <w:style w:type="character" w:customStyle="1" w:styleId="bib-domain1">
    <w:name w:val="bib-domain1"/>
    <w:basedOn w:val="a0"/>
    <w:rsid w:val="003C439A"/>
  </w:style>
  <w:style w:type="character" w:customStyle="1" w:styleId="bib-domain8">
    <w:name w:val="bib-domain8"/>
    <w:basedOn w:val="a0"/>
    <w:rsid w:val="003C439A"/>
  </w:style>
  <w:style w:type="character" w:customStyle="1" w:styleId="cit-pub-date">
    <w:name w:val="cit-pub-date"/>
    <w:basedOn w:val="a0"/>
    <w:rsid w:val="003C439A"/>
  </w:style>
  <w:style w:type="character" w:customStyle="1" w:styleId="cit-source">
    <w:name w:val="cit-source"/>
    <w:basedOn w:val="a0"/>
    <w:rsid w:val="003C439A"/>
  </w:style>
  <w:style w:type="character" w:customStyle="1" w:styleId="cit-vol">
    <w:name w:val="cit-vol"/>
    <w:basedOn w:val="a0"/>
    <w:rsid w:val="003C439A"/>
  </w:style>
  <w:style w:type="character" w:customStyle="1" w:styleId="cit-fpage">
    <w:name w:val="cit-fpage"/>
    <w:basedOn w:val="a0"/>
    <w:rsid w:val="003C439A"/>
  </w:style>
  <w:style w:type="character" w:customStyle="1" w:styleId="citation-abbreviation">
    <w:name w:val="citation-abbreviation"/>
    <w:basedOn w:val="a0"/>
    <w:rsid w:val="003C439A"/>
  </w:style>
  <w:style w:type="character" w:customStyle="1" w:styleId="citation-publication-date">
    <w:name w:val="citation-publication-date"/>
    <w:basedOn w:val="a0"/>
    <w:rsid w:val="003C439A"/>
  </w:style>
  <w:style w:type="character" w:customStyle="1" w:styleId="citation-volume">
    <w:name w:val="citation-volume"/>
    <w:basedOn w:val="a0"/>
    <w:rsid w:val="003C439A"/>
  </w:style>
  <w:style w:type="character" w:customStyle="1" w:styleId="citation-flpages">
    <w:name w:val="citation-flpages"/>
    <w:basedOn w:val="a0"/>
    <w:rsid w:val="003C439A"/>
  </w:style>
  <w:style w:type="character" w:customStyle="1" w:styleId="doi">
    <w:name w:val="doi"/>
    <w:basedOn w:val="a0"/>
    <w:rsid w:val="003C439A"/>
  </w:style>
  <w:style w:type="character" w:customStyle="1" w:styleId="slug-pub-date">
    <w:name w:val="slug-pub-date"/>
    <w:basedOn w:val="a0"/>
    <w:rsid w:val="003C439A"/>
  </w:style>
  <w:style w:type="character" w:customStyle="1" w:styleId="slug-vol">
    <w:name w:val="slug-vol"/>
    <w:basedOn w:val="a0"/>
    <w:rsid w:val="003C439A"/>
  </w:style>
  <w:style w:type="character" w:customStyle="1" w:styleId="slug-issue">
    <w:name w:val="slug-issue"/>
    <w:basedOn w:val="a0"/>
    <w:rsid w:val="003C439A"/>
  </w:style>
  <w:style w:type="character" w:customStyle="1" w:styleId="slug-pages">
    <w:name w:val="slug-pages"/>
    <w:basedOn w:val="a0"/>
    <w:rsid w:val="003C439A"/>
  </w:style>
  <w:style w:type="character" w:customStyle="1" w:styleId="citation-issue">
    <w:name w:val="citation-issue"/>
    <w:basedOn w:val="a0"/>
    <w:rsid w:val="003C439A"/>
  </w:style>
  <w:style w:type="character" w:customStyle="1" w:styleId="volume-value">
    <w:name w:val="volume-value"/>
    <w:basedOn w:val="a0"/>
    <w:rsid w:val="003C439A"/>
  </w:style>
  <w:style w:type="character" w:customStyle="1" w:styleId="issue-value">
    <w:name w:val="issue-value"/>
    <w:basedOn w:val="a0"/>
    <w:rsid w:val="003C439A"/>
  </w:style>
  <w:style w:type="table" w:styleId="ab">
    <w:name w:val="Table Grid"/>
    <w:basedOn w:val="a1"/>
    <w:uiPriority w:val="59"/>
    <w:rsid w:val="001534E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a0"/>
    <w:rsid w:val="001534E4"/>
  </w:style>
  <w:style w:type="paragraph" w:styleId="ac">
    <w:name w:val="header"/>
    <w:basedOn w:val="a"/>
    <w:link w:val="ad"/>
    <w:uiPriority w:val="99"/>
    <w:unhideWhenUsed/>
    <w:rsid w:val="00F2144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21441"/>
  </w:style>
  <w:style w:type="paragraph" w:styleId="ae">
    <w:name w:val="footer"/>
    <w:basedOn w:val="a"/>
    <w:link w:val="af"/>
    <w:uiPriority w:val="99"/>
    <w:unhideWhenUsed/>
    <w:rsid w:val="00F2144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21441"/>
  </w:style>
</w:styles>
</file>

<file path=word/webSettings.xml><?xml version="1.0" encoding="utf-8"?>
<w:webSettings xmlns:r="http://schemas.openxmlformats.org/officeDocument/2006/relationships" xmlns:w="http://schemas.openxmlformats.org/wordprocessingml/2006/main">
  <w:divs>
    <w:div w:id="6444603">
      <w:bodyDiv w:val="1"/>
      <w:marLeft w:val="0"/>
      <w:marRight w:val="0"/>
      <w:marTop w:val="0"/>
      <w:marBottom w:val="0"/>
      <w:divBdr>
        <w:top w:val="none" w:sz="0" w:space="0" w:color="auto"/>
        <w:left w:val="none" w:sz="0" w:space="0" w:color="auto"/>
        <w:bottom w:val="none" w:sz="0" w:space="0" w:color="auto"/>
        <w:right w:val="none" w:sz="0" w:space="0" w:color="auto"/>
      </w:divBdr>
    </w:div>
    <w:div w:id="106588927">
      <w:bodyDiv w:val="1"/>
      <w:marLeft w:val="0"/>
      <w:marRight w:val="0"/>
      <w:marTop w:val="0"/>
      <w:marBottom w:val="0"/>
      <w:divBdr>
        <w:top w:val="none" w:sz="0" w:space="0" w:color="auto"/>
        <w:left w:val="none" w:sz="0" w:space="0" w:color="auto"/>
        <w:bottom w:val="none" w:sz="0" w:space="0" w:color="auto"/>
        <w:right w:val="none" w:sz="0" w:space="0" w:color="auto"/>
      </w:divBdr>
    </w:div>
    <w:div w:id="116923157">
      <w:bodyDiv w:val="1"/>
      <w:marLeft w:val="0"/>
      <w:marRight w:val="0"/>
      <w:marTop w:val="0"/>
      <w:marBottom w:val="0"/>
      <w:divBdr>
        <w:top w:val="none" w:sz="0" w:space="0" w:color="auto"/>
        <w:left w:val="none" w:sz="0" w:space="0" w:color="auto"/>
        <w:bottom w:val="none" w:sz="0" w:space="0" w:color="auto"/>
        <w:right w:val="none" w:sz="0" w:space="0" w:color="auto"/>
      </w:divBdr>
    </w:div>
    <w:div w:id="141392545">
      <w:bodyDiv w:val="1"/>
      <w:marLeft w:val="0"/>
      <w:marRight w:val="0"/>
      <w:marTop w:val="0"/>
      <w:marBottom w:val="0"/>
      <w:divBdr>
        <w:top w:val="none" w:sz="0" w:space="0" w:color="auto"/>
        <w:left w:val="none" w:sz="0" w:space="0" w:color="auto"/>
        <w:bottom w:val="none" w:sz="0" w:space="0" w:color="auto"/>
        <w:right w:val="none" w:sz="0" w:space="0" w:color="auto"/>
      </w:divBdr>
    </w:div>
    <w:div w:id="172885977">
      <w:bodyDiv w:val="1"/>
      <w:marLeft w:val="0"/>
      <w:marRight w:val="0"/>
      <w:marTop w:val="0"/>
      <w:marBottom w:val="0"/>
      <w:divBdr>
        <w:top w:val="none" w:sz="0" w:space="0" w:color="auto"/>
        <w:left w:val="none" w:sz="0" w:space="0" w:color="auto"/>
        <w:bottom w:val="none" w:sz="0" w:space="0" w:color="auto"/>
        <w:right w:val="none" w:sz="0" w:space="0" w:color="auto"/>
      </w:divBdr>
    </w:div>
    <w:div w:id="195117510">
      <w:bodyDiv w:val="1"/>
      <w:marLeft w:val="0"/>
      <w:marRight w:val="0"/>
      <w:marTop w:val="0"/>
      <w:marBottom w:val="0"/>
      <w:divBdr>
        <w:top w:val="none" w:sz="0" w:space="0" w:color="auto"/>
        <w:left w:val="none" w:sz="0" w:space="0" w:color="auto"/>
        <w:bottom w:val="none" w:sz="0" w:space="0" w:color="auto"/>
        <w:right w:val="none" w:sz="0" w:space="0" w:color="auto"/>
      </w:divBdr>
    </w:div>
    <w:div w:id="212467764">
      <w:bodyDiv w:val="1"/>
      <w:marLeft w:val="0"/>
      <w:marRight w:val="0"/>
      <w:marTop w:val="0"/>
      <w:marBottom w:val="0"/>
      <w:divBdr>
        <w:top w:val="none" w:sz="0" w:space="0" w:color="auto"/>
        <w:left w:val="none" w:sz="0" w:space="0" w:color="auto"/>
        <w:bottom w:val="none" w:sz="0" w:space="0" w:color="auto"/>
        <w:right w:val="none" w:sz="0" w:space="0" w:color="auto"/>
      </w:divBdr>
    </w:div>
    <w:div w:id="268123389">
      <w:bodyDiv w:val="1"/>
      <w:marLeft w:val="0"/>
      <w:marRight w:val="0"/>
      <w:marTop w:val="0"/>
      <w:marBottom w:val="0"/>
      <w:divBdr>
        <w:top w:val="none" w:sz="0" w:space="0" w:color="auto"/>
        <w:left w:val="none" w:sz="0" w:space="0" w:color="auto"/>
        <w:bottom w:val="none" w:sz="0" w:space="0" w:color="auto"/>
        <w:right w:val="none" w:sz="0" w:space="0" w:color="auto"/>
      </w:divBdr>
    </w:div>
    <w:div w:id="306055546">
      <w:bodyDiv w:val="1"/>
      <w:marLeft w:val="0"/>
      <w:marRight w:val="0"/>
      <w:marTop w:val="0"/>
      <w:marBottom w:val="0"/>
      <w:divBdr>
        <w:top w:val="none" w:sz="0" w:space="0" w:color="auto"/>
        <w:left w:val="none" w:sz="0" w:space="0" w:color="auto"/>
        <w:bottom w:val="none" w:sz="0" w:space="0" w:color="auto"/>
        <w:right w:val="none" w:sz="0" w:space="0" w:color="auto"/>
      </w:divBdr>
      <w:divsChild>
        <w:div w:id="697391658">
          <w:marLeft w:val="720"/>
          <w:marRight w:val="0"/>
          <w:marTop w:val="0"/>
          <w:marBottom w:val="0"/>
          <w:divBdr>
            <w:top w:val="none" w:sz="0" w:space="0" w:color="auto"/>
            <w:left w:val="none" w:sz="0" w:space="0" w:color="auto"/>
            <w:bottom w:val="none" w:sz="0" w:space="0" w:color="auto"/>
            <w:right w:val="none" w:sz="0" w:space="0" w:color="auto"/>
          </w:divBdr>
        </w:div>
        <w:div w:id="229077714">
          <w:marLeft w:val="720"/>
          <w:marRight w:val="0"/>
          <w:marTop w:val="0"/>
          <w:marBottom w:val="0"/>
          <w:divBdr>
            <w:top w:val="none" w:sz="0" w:space="0" w:color="auto"/>
            <w:left w:val="none" w:sz="0" w:space="0" w:color="auto"/>
            <w:bottom w:val="none" w:sz="0" w:space="0" w:color="auto"/>
            <w:right w:val="none" w:sz="0" w:space="0" w:color="auto"/>
          </w:divBdr>
        </w:div>
        <w:div w:id="1277443347">
          <w:marLeft w:val="720"/>
          <w:marRight w:val="0"/>
          <w:marTop w:val="0"/>
          <w:marBottom w:val="0"/>
          <w:divBdr>
            <w:top w:val="none" w:sz="0" w:space="0" w:color="auto"/>
            <w:left w:val="none" w:sz="0" w:space="0" w:color="auto"/>
            <w:bottom w:val="none" w:sz="0" w:space="0" w:color="auto"/>
            <w:right w:val="none" w:sz="0" w:space="0" w:color="auto"/>
          </w:divBdr>
        </w:div>
      </w:divsChild>
    </w:div>
    <w:div w:id="352000278">
      <w:bodyDiv w:val="1"/>
      <w:marLeft w:val="0"/>
      <w:marRight w:val="0"/>
      <w:marTop w:val="0"/>
      <w:marBottom w:val="0"/>
      <w:divBdr>
        <w:top w:val="none" w:sz="0" w:space="0" w:color="auto"/>
        <w:left w:val="none" w:sz="0" w:space="0" w:color="auto"/>
        <w:bottom w:val="none" w:sz="0" w:space="0" w:color="auto"/>
        <w:right w:val="none" w:sz="0" w:space="0" w:color="auto"/>
      </w:divBdr>
    </w:div>
    <w:div w:id="357967306">
      <w:bodyDiv w:val="1"/>
      <w:marLeft w:val="0"/>
      <w:marRight w:val="0"/>
      <w:marTop w:val="0"/>
      <w:marBottom w:val="0"/>
      <w:divBdr>
        <w:top w:val="none" w:sz="0" w:space="0" w:color="auto"/>
        <w:left w:val="none" w:sz="0" w:space="0" w:color="auto"/>
        <w:bottom w:val="none" w:sz="0" w:space="0" w:color="auto"/>
        <w:right w:val="none" w:sz="0" w:space="0" w:color="auto"/>
      </w:divBdr>
    </w:div>
    <w:div w:id="375088558">
      <w:bodyDiv w:val="1"/>
      <w:marLeft w:val="0"/>
      <w:marRight w:val="0"/>
      <w:marTop w:val="0"/>
      <w:marBottom w:val="0"/>
      <w:divBdr>
        <w:top w:val="none" w:sz="0" w:space="0" w:color="auto"/>
        <w:left w:val="none" w:sz="0" w:space="0" w:color="auto"/>
        <w:bottom w:val="none" w:sz="0" w:space="0" w:color="auto"/>
        <w:right w:val="none" w:sz="0" w:space="0" w:color="auto"/>
      </w:divBdr>
    </w:div>
    <w:div w:id="387926164">
      <w:bodyDiv w:val="1"/>
      <w:marLeft w:val="0"/>
      <w:marRight w:val="0"/>
      <w:marTop w:val="0"/>
      <w:marBottom w:val="0"/>
      <w:divBdr>
        <w:top w:val="none" w:sz="0" w:space="0" w:color="auto"/>
        <w:left w:val="none" w:sz="0" w:space="0" w:color="auto"/>
        <w:bottom w:val="none" w:sz="0" w:space="0" w:color="auto"/>
        <w:right w:val="none" w:sz="0" w:space="0" w:color="auto"/>
      </w:divBdr>
    </w:div>
    <w:div w:id="391202296">
      <w:bodyDiv w:val="1"/>
      <w:marLeft w:val="0"/>
      <w:marRight w:val="0"/>
      <w:marTop w:val="0"/>
      <w:marBottom w:val="0"/>
      <w:divBdr>
        <w:top w:val="none" w:sz="0" w:space="0" w:color="auto"/>
        <w:left w:val="none" w:sz="0" w:space="0" w:color="auto"/>
        <w:bottom w:val="none" w:sz="0" w:space="0" w:color="auto"/>
        <w:right w:val="none" w:sz="0" w:space="0" w:color="auto"/>
      </w:divBdr>
    </w:div>
    <w:div w:id="506597340">
      <w:bodyDiv w:val="1"/>
      <w:marLeft w:val="0"/>
      <w:marRight w:val="0"/>
      <w:marTop w:val="0"/>
      <w:marBottom w:val="0"/>
      <w:divBdr>
        <w:top w:val="none" w:sz="0" w:space="0" w:color="auto"/>
        <w:left w:val="none" w:sz="0" w:space="0" w:color="auto"/>
        <w:bottom w:val="none" w:sz="0" w:space="0" w:color="auto"/>
        <w:right w:val="none" w:sz="0" w:space="0" w:color="auto"/>
      </w:divBdr>
    </w:div>
    <w:div w:id="544490975">
      <w:bodyDiv w:val="1"/>
      <w:marLeft w:val="0"/>
      <w:marRight w:val="0"/>
      <w:marTop w:val="0"/>
      <w:marBottom w:val="0"/>
      <w:divBdr>
        <w:top w:val="none" w:sz="0" w:space="0" w:color="auto"/>
        <w:left w:val="none" w:sz="0" w:space="0" w:color="auto"/>
        <w:bottom w:val="none" w:sz="0" w:space="0" w:color="auto"/>
        <w:right w:val="none" w:sz="0" w:space="0" w:color="auto"/>
      </w:divBdr>
    </w:div>
    <w:div w:id="592709674">
      <w:bodyDiv w:val="1"/>
      <w:marLeft w:val="0"/>
      <w:marRight w:val="0"/>
      <w:marTop w:val="0"/>
      <w:marBottom w:val="0"/>
      <w:divBdr>
        <w:top w:val="none" w:sz="0" w:space="0" w:color="auto"/>
        <w:left w:val="none" w:sz="0" w:space="0" w:color="auto"/>
        <w:bottom w:val="none" w:sz="0" w:space="0" w:color="auto"/>
        <w:right w:val="none" w:sz="0" w:space="0" w:color="auto"/>
      </w:divBdr>
    </w:div>
    <w:div w:id="642779109">
      <w:bodyDiv w:val="1"/>
      <w:marLeft w:val="0"/>
      <w:marRight w:val="0"/>
      <w:marTop w:val="0"/>
      <w:marBottom w:val="0"/>
      <w:divBdr>
        <w:top w:val="none" w:sz="0" w:space="0" w:color="auto"/>
        <w:left w:val="none" w:sz="0" w:space="0" w:color="auto"/>
        <w:bottom w:val="none" w:sz="0" w:space="0" w:color="auto"/>
        <w:right w:val="none" w:sz="0" w:space="0" w:color="auto"/>
      </w:divBdr>
    </w:div>
    <w:div w:id="671760813">
      <w:bodyDiv w:val="1"/>
      <w:marLeft w:val="0"/>
      <w:marRight w:val="0"/>
      <w:marTop w:val="0"/>
      <w:marBottom w:val="0"/>
      <w:divBdr>
        <w:top w:val="none" w:sz="0" w:space="0" w:color="auto"/>
        <w:left w:val="none" w:sz="0" w:space="0" w:color="auto"/>
        <w:bottom w:val="none" w:sz="0" w:space="0" w:color="auto"/>
        <w:right w:val="none" w:sz="0" w:space="0" w:color="auto"/>
      </w:divBdr>
    </w:div>
    <w:div w:id="708452430">
      <w:bodyDiv w:val="1"/>
      <w:marLeft w:val="0"/>
      <w:marRight w:val="0"/>
      <w:marTop w:val="0"/>
      <w:marBottom w:val="0"/>
      <w:divBdr>
        <w:top w:val="none" w:sz="0" w:space="0" w:color="auto"/>
        <w:left w:val="none" w:sz="0" w:space="0" w:color="auto"/>
        <w:bottom w:val="none" w:sz="0" w:space="0" w:color="auto"/>
        <w:right w:val="none" w:sz="0" w:space="0" w:color="auto"/>
      </w:divBdr>
    </w:div>
    <w:div w:id="716395776">
      <w:bodyDiv w:val="1"/>
      <w:marLeft w:val="0"/>
      <w:marRight w:val="0"/>
      <w:marTop w:val="0"/>
      <w:marBottom w:val="0"/>
      <w:divBdr>
        <w:top w:val="none" w:sz="0" w:space="0" w:color="auto"/>
        <w:left w:val="none" w:sz="0" w:space="0" w:color="auto"/>
        <w:bottom w:val="none" w:sz="0" w:space="0" w:color="auto"/>
        <w:right w:val="none" w:sz="0" w:space="0" w:color="auto"/>
      </w:divBdr>
    </w:div>
    <w:div w:id="754285762">
      <w:bodyDiv w:val="1"/>
      <w:marLeft w:val="0"/>
      <w:marRight w:val="0"/>
      <w:marTop w:val="0"/>
      <w:marBottom w:val="0"/>
      <w:divBdr>
        <w:top w:val="none" w:sz="0" w:space="0" w:color="auto"/>
        <w:left w:val="none" w:sz="0" w:space="0" w:color="auto"/>
        <w:bottom w:val="none" w:sz="0" w:space="0" w:color="auto"/>
        <w:right w:val="none" w:sz="0" w:space="0" w:color="auto"/>
      </w:divBdr>
    </w:div>
    <w:div w:id="810750980">
      <w:bodyDiv w:val="1"/>
      <w:marLeft w:val="0"/>
      <w:marRight w:val="0"/>
      <w:marTop w:val="0"/>
      <w:marBottom w:val="0"/>
      <w:divBdr>
        <w:top w:val="none" w:sz="0" w:space="0" w:color="auto"/>
        <w:left w:val="none" w:sz="0" w:space="0" w:color="auto"/>
        <w:bottom w:val="none" w:sz="0" w:space="0" w:color="auto"/>
        <w:right w:val="none" w:sz="0" w:space="0" w:color="auto"/>
      </w:divBdr>
    </w:div>
    <w:div w:id="848178649">
      <w:bodyDiv w:val="1"/>
      <w:marLeft w:val="0"/>
      <w:marRight w:val="0"/>
      <w:marTop w:val="0"/>
      <w:marBottom w:val="0"/>
      <w:divBdr>
        <w:top w:val="none" w:sz="0" w:space="0" w:color="auto"/>
        <w:left w:val="none" w:sz="0" w:space="0" w:color="auto"/>
        <w:bottom w:val="none" w:sz="0" w:space="0" w:color="auto"/>
        <w:right w:val="none" w:sz="0" w:space="0" w:color="auto"/>
      </w:divBdr>
    </w:div>
    <w:div w:id="861626825">
      <w:bodyDiv w:val="1"/>
      <w:marLeft w:val="0"/>
      <w:marRight w:val="0"/>
      <w:marTop w:val="0"/>
      <w:marBottom w:val="0"/>
      <w:divBdr>
        <w:top w:val="none" w:sz="0" w:space="0" w:color="auto"/>
        <w:left w:val="none" w:sz="0" w:space="0" w:color="auto"/>
        <w:bottom w:val="none" w:sz="0" w:space="0" w:color="auto"/>
        <w:right w:val="none" w:sz="0" w:space="0" w:color="auto"/>
      </w:divBdr>
    </w:div>
    <w:div w:id="884564280">
      <w:bodyDiv w:val="1"/>
      <w:marLeft w:val="0"/>
      <w:marRight w:val="0"/>
      <w:marTop w:val="0"/>
      <w:marBottom w:val="0"/>
      <w:divBdr>
        <w:top w:val="none" w:sz="0" w:space="0" w:color="auto"/>
        <w:left w:val="none" w:sz="0" w:space="0" w:color="auto"/>
        <w:bottom w:val="none" w:sz="0" w:space="0" w:color="auto"/>
        <w:right w:val="none" w:sz="0" w:space="0" w:color="auto"/>
      </w:divBdr>
      <w:divsChild>
        <w:div w:id="1889217127">
          <w:marLeft w:val="446"/>
          <w:marRight w:val="0"/>
          <w:marTop w:val="0"/>
          <w:marBottom w:val="0"/>
          <w:divBdr>
            <w:top w:val="none" w:sz="0" w:space="0" w:color="auto"/>
            <w:left w:val="none" w:sz="0" w:space="0" w:color="auto"/>
            <w:bottom w:val="none" w:sz="0" w:space="0" w:color="auto"/>
            <w:right w:val="none" w:sz="0" w:space="0" w:color="auto"/>
          </w:divBdr>
        </w:div>
      </w:divsChild>
    </w:div>
    <w:div w:id="929392443">
      <w:bodyDiv w:val="1"/>
      <w:marLeft w:val="0"/>
      <w:marRight w:val="0"/>
      <w:marTop w:val="0"/>
      <w:marBottom w:val="0"/>
      <w:divBdr>
        <w:top w:val="none" w:sz="0" w:space="0" w:color="auto"/>
        <w:left w:val="none" w:sz="0" w:space="0" w:color="auto"/>
        <w:bottom w:val="none" w:sz="0" w:space="0" w:color="auto"/>
        <w:right w:val="none" w:sz="0" w:space="0" w:color="auto"/>
      </w:divBdr>
    </w:div>
    <w:div w:id="985745142">
      <w:bodyDiv w:val="1"/>
      <w:marLeft w:val="0"/>
      <w:marRight w:val="0"/>
      <w:marTop w:val="0"/>
      <w:marBottom w:val="0"/>
      <w:divBdr>
        <w:top w:val="none" w:sz="0" w:space="0" w:color="auto"/>
        <w:left w:val="none" w:sz="0" w:space="0" w:color="auto"/>
        <w:bottom w:val="none" w:sz="0" w:space="0" w:color="auto"/>
        <w:right w:val="none" w:sz="0" w:space="0" w:color="auto"/>
      </w:divBdr>
    </w:div>
    <w:div w:id="993026608">
      <w:bodyDiv w:val="1"/>
      <w:marLeft w:val="0"/>
      <w:marRight w:val="0"/>
      <w:marTop w:val="0"/>
      <w:marBottom w:val="0"/>
      <w:divBdr>
        <w:top w:val="none" w:sz="0" w:space="0" w:color="auto"/>
        <w:left w:val="none" w:sz="0" w:space="0" w:color="auto"/>
        <w:bottom w:val="none" w:sz="0" w:space="0" w:color="auto"/>
        <w:right w:val="none" w:sz="0" w:space="0" w:color="auto"/>
      </w:divBdr>
    </w:div>
    <w:div w:id="999503806">
      <w:bodyDiv w:val="1"/>
      <w:marLeft w:val="0"/>
      <w:marRight w:val="0"/>
      <w:marTop w:val="0"/>
      <w:marBottom w:val="0"/>
      <w:divBdr>
        <w:top w:val="none" w:sz="0" w:space="0" w:color="auto"/>
        <w:left w:val="none" w:sz="0" w:space="0" w:color="auto"/>
        <w:bottom w:val="none" w:sz="0" w:space="0" w:color="auto"/>
        <w:right w:val="none" w:sz="0" w:space="0" w:color="auto"/>
      </w:divBdr>
      <w:divsChild>
        <w:div w:id="1821846213">
          <w:marLeft w:val="806"/>
          <w:marRight w:val="0"/>
          <w:marTop w:val="77"/>
          <w:marBottom w:val="0"/>
          <w:divBdr>
            <w:top w:val="none" w:sz="0" w:space="0" w:color="auto"/>
            <w:left w:val="none" w:sz="0" w:space="0" w:color="auto"/>
            <w:bottom w:val="none" w:sz="0" w:space="0" w:color="auto"/>
            <w:right w:val="none" w:sz="0" w:space="0" w:color="auto"/>
          </w:divBdr>
        </w:div>
        <w:div w:id="566376112">
          <w:marLeft w:val="806"/>
          <w:marRight w:val="0"/>
          <w:marTop w:val="77"/>
          <w:marBottom w:val="0"/>
          <w:divBdr>
            <w:top w:val="none" w:sz="0" w:space="0" w:color="auto"/>
            <w:left w:val="none" w:sz="0" w:space="0" w:color="auto"/>
            <w:bottom w:val="none" w:sz="0" w:space="0" w:color="auto"/>
            <w:right w:val="none" w:sz="0" w:space="0" w:color="auto"/>
          </w:divBdr>
        </w:div>
        <w:div w:id="313410476">
          <w:marLeft w:val="1440"/>
          <w:marRight w:val="0"/>
          <w:marTop w:val="77"/>
          <w:marBottom w:val="0"/>
          <w:divBdr>
            <w:top w:val="none" w:sz="0" w:space="0" w:color="auto"/>
            <w:left w:val="none" w:sz="0" w:space="0" w:color="auto"/>
            <w:bottom w:val="none" w:sz="0" w:space="0" w:color="auto"/>
            <w:right w:val="none" w:sz="0" w:space="0" w:color="auto"/>
          </w:divBdr>
        </w:div>
        <w:div w:id="49159372">
          <w:marLeft w:val="1440"/>
          <w:marRight w:val="0"/>
          <w:marTop w:val="77"/>
          <w:marBottom w:val="0"/>
          <w:divBdr>
            <w:top w:val="none" w:sz="0" w:space="0" w:color="auto"/>
            <w:left w:val="none" w:sz="0" w:space="0" w:color="auto"/>
            <w:bottom w:val="none" w:sz="0" w:space="0" w:color="auto"/>
            <w:right w:val="none" w:sz="0" w:space="0" w:color="auto"/>
          </w:divBdr>
        </w:div>
        <w:div w:id="1058363429">
          <w:marLeft w:val="1440"/>
          <w:marRight w:val="0"/>
          <w:marTop w:val="77"/>
          <w:marBottom w:val="0"/>
          <w:divBdr>
            <w:top w:val="none" w:sz="0" w:space="0" w:color="auto"/>
            <w:left w:val="none" w:sz="0" w:space="0" w:color="auto"/>
            <w:bottom w:val="none" w:sz="0" w:space="0" w:color="auto"/>
            <w:right w:val="none" w:sz="0" w:space="0" w:color="auto"/>
          </w:divBdr>
        </w:div>
        <w:div w:id="341012611">
          <w:marLeft w:val="1440"/>
          <w:marRight w:val="0"/>
          <w:marTop w:val="77"/>
          <w:marBottom w:val="0"/>
          <w:divBdr>
            <w:top w:val="none" w:sz="0" w:space="0" w:color="auto"/>
            <w:left w:val="none" w:sz="0" w:space="0" w:color="auto"/>
            <w:bottom w:val="none" w:sz="0" w:space="0" w:color="auto"/>
            <w:right w:val="none" w:sz="0" w:space="0" w:color="auto"/>
          </w:divBdr>
        </w:div>
        <w:div w:id="544104206">
          <w:marLeft w:val="1440"/>
          <w:marRight w:val="0"/>
          <w:marTop w:val="77"/>
          <w:marBottom w:val="0"/>
          <w:divBdr>
            <w:top w:val="none" w:sz="0" w:space="0" w:color="auto"/>
            <w:left w:val="none" w:sz="0" w:space="0" w:color="auto"/>
            <w:bottom w:val="none" w:sz="0" w:space="0" w:color="auto"/>
            <w:right w:val="none" w:sz="0" w:space="0" w:color="auto"/>
          </w:divBdr>
        </w:div>
        <w:div w:id="1174026542">
          <w:marLeft w:val="1440"/>
          <w:marRight w:val="0"/>
          <w:marTop w:val="77"/>
          <w:marBottom w:val="0"/>
          <w:divBdr>
            <w:top w:val="none" w:sz="0" w:space="0" w:color="auto"/>
            <w:left w:val="none" w:sz="0" w:space="0" w:color="auto"/>
            <w:bottom w:val="none" w:sz="0" w:space="0" w:color="auto"/>
            <w:right w:val="none" w:sz="0" w:space="0" w:color="auto"/>
          </w:divBdr>
        </w:div>
        <w:div w:id="1541474961">
          <w:marLeft w:val="806"/>
          <w:marRight w:val="0"/>
          <w:marTop w:val="77"/>
          <w:marBottom w:val="0"/>
          <w:divBdr>
            <w:top w:val="none" w:sz="0" w:space="0" w:color="auto"/>
            <w:left w:val="none" w:sz="0" w:space="0" w:color="auto"/>
            <w:bottom w:val="none" w:sz="0" w:space="0" w:color="auto"/>
            <w:right w:val="none" w:sz="0" w:space="0" w:color="auto"/>
          </w:divBdr>
        </w:div>
        <w:div w:id="1543008775">
          <w:marLeft w:val="1440"/>
          <w:marRight w:val="0"/>
          <w:marTop w:val="77"/>
          <w:marBottom w:val="0"/>
          <w:divBdr>
            <w:top w:val="none" w:sz="0" w:space="0" w:color="auto"/>
            <w:left w:val="none" w:sz="0" w:space="0" w:color="auto"/>
            <w:bottom w:val="none" w:sz="0" w:space="0" w:color="auto"/>
            <w:right w:val="none" w:sz="0" w:space="0" w:color="auto"/>
          </w:divBdr>
        </w:div>
        <w:div w:id="1571040173">
          <w:marLeft w:val="1440"/>
          <w:marRight w:val="0"/>
          <w:marTop w:val="77"/>
          <w:marBottom w:val="0"/>
          <w:divBdr>
            <w:top w:val="none" w:sz="0" w:space="0" w:color="auto"/>
            <w:left w:val="none" w:sz="0" w:space="0" w:color="auto"/>
            <w:bottom w:val="none" w:sz="0" w:space="0" w:color="auto"/>
            <w:right w:val="none" w:sz="0" w:space="0" w:color="auto"/>
          </w:divBdr>
        </w:div>
        <w:div w:id="1331711320">
          <w:marLeft w:val="1440"/>
          <w:marRight w:val="0"/>
          <w:marTop w:val="77"/>
          <w:marBottom w:val="0"/>
          <w:divBdr>
            <w:top w:val="none" w:sz="0" w:space="0" w:color="auto"/>
            <w:left w:val="none" w:sz="0" w:space="0" w:color="auto"/>
            <w:bottom w:val="none" w:sz="0" w:space="0" w:color="auto"/>
            <w:right w:val="none" w:sz="0" w:space="0" w:color="auto"/>
          </w:divBdr>
        </w:div>
        <w:div w:id="774324764">
          <w:marLeft w:val="1440"/>
          <w:marRight w:val="0"/>
          <w:marTop w:val="77"/>
          <w:marBottom w:val="0"/>
          <w:divBdr>
            <w:top w:val="none" w:sz="0" w:space="0" w:color="auto"/>
            <w:left w:val="none" w:sz="0" w:space="0" w:color="auto"/>
            <w:bottom w:val="none" w:sz="0" w:space="0" w:color="auto"/>
            <w:right w:val="none" w:sz="0" w:space="0" w:color="auto"/>
          </w:divBdr>
        </w:div>
        <w:div w:id="2060518488">
          <w:marLeft w:val="1440"/>
          <w:marRight w:val="0"/>
          <w:marTop w:val="77"/>
          <w:marBottom w:val="0"/>
          <w:divBdr>
            <w:top w:val="none" w:sz="0" w:space="0" w:color="auto"/>
            <w:left w:val="none" w:sz="0" w:space="0" w:color="auto"/>
            <w:bottom w:val="none" w:sz="0" w:space="0" w:color="auto"/>
            <w:right w:val="none" w:sz="0" w:space="0" w:color="auto"/>
          </w:divBdr>
        </w:div>
        <w:div w:id="621545901">
          <w:marLeft w:val="1440"/>
          <w:marRight w:val="0"/>
          <w:marTop w:val="77"/>
          <w:marBottom w:val="0"/>
          <w:divBdr>
            <w:top w:val="none" w:sz="0" w:space="0" w:color="auto"/>
            <w:left w:val="none" w:sz="0" w:space="0" w:color="auto"/>
            <w:bottom w:val="none" w:sz="0" w:space="0" w:color="auto"/>
            <w:right w:val="none" w:sz="0" w:space="0" w:color="auto"/>
          </w:divBdr>
        </w:div>
        <w:div w:id="644429907">
          <w:marLeft w:val="1440"/>
          <w:marRight w:val="0"/>
          <w:marTop w:val="77"/>
          <w:marBottom w:val="0"/>
          <w:divBdr>
            <w:top w:val="none" w:sz="0" w:space="0" w:color="auto"/>
            <w:left w:val="none" w:sz="0" w:space="0" w:color="auto"/>
            <w:bottom w:val="none" w:sz="0" w:space="0" w:color="auto"/>
            <w:right w:val="none" w:sz="0" w:space="0" w:color="auto"/>
          </w:divBdr>
        </w:div>
        <w:div w:id="519700883">
          <w:marLeft w:val="806"/>
          <w:marRight w:val="0"/>
          <w:marTop w:val="77"/>
          <w:marBottom w:val="0"/>
          <w:divBdr>
            <w:top w:val="none" w:sz="0" w:space="0" w:color="auto"/>
            <w:left w:val="none" w:sz="0" w:space="0" w:color="auto"/>
            <w:bottom w:val="none" w:sz="0" w:space="0" w:color="auto"/>
            <w:right w:val="none" w:sz="0" w:space="0" w:color="auto"/>
          </w:divBdr>
        </w:div>
        <w:div w:id="1467746819">
          <w:marLeft w:val="1440"/>
          <w:marRight w:val="0"/>
          <w:marTop w:val="77"/>
          <w:marBottom w:val="0"/>
          <w:divBdr>
            <w:top w:val="none" w:sz="0" w:space="0" w:color="auto"/>
            <w:left w:val="none" w:sz="0" w:space="0" w:color="auto"/>
            <w:bottom w:val="none" w:sz="0" w:space="0" w:color="auto"/>
            <w:right w:val="none" w:sz="0" w:space="0" w:color="auto"/>
          </w:divBdr>
        </w:div>
        <w:div w:id="67121881">
          <w:marLeft w:val="1440"/>
          <w:marRight w:val="0"/>
          <w:marTop w:val="77"/>
          <w:marBottom w:val="0"/>
          <w:divBdr>
            <w:top w:val="none" w:sz="0" w:space="0" w:color="auto"/>
            <w:left w:val="none" w:sz="0" w:space="0" w:color="auto"/>
            <w:bottom w:val="none" w:sz="0" w:space="0" w:color="auto"/>
            <w:right w:val="none" w:sz="0" w:space="0" w:color="auto"/>
          </w:divBdr>
        </w:div>
        <w:div w:id="937641213">
          <w:marLeft w:val="806"/>
          <w:marRight w:val="0"/>
          <w:marTop w:val="77"/>
          <w:marBottom w:val="0"/>
          <w:divBdr>
            <w:top w:val="none" w:sz="0" w:space="0" w:color="auto"/>
            <w:left w:val="none" w:sz="0" w:space="0" w:color="auto"/>
            <w:bottom w:val="none" w:sz="0" w:space="0" w:color="auto"/>
            <w:right w:val="none" w:sz="0" w:space="0" w:color="auto"/>
          </w:divBdr>
        </w:div>
      </w:divsChild>
    </w:div>
    <w:div w:id="1030030602">
      <w:bodyDiv w:val="1"/>
      <w:marLeft w:val="0"/>
      <w:marRight w:val="0"/>
      <w:marTop w:val="0"/>
      <w:marBottom w:val="0"/>
      <w:divBdr>
        <w:top w:val="none" w:sz="0" w:space="0" w:color="auto"/>
        <w:left w:val="none" w:sz="0" w:space="0" w:color="auto"/>
        <w:bottom w:val="none" w:sz="0" w:space="0" w:color="auto"/>
        <w:right w:val="none" w:sz="0" w:space="0" w:color="auto"/>
      </w:divBdr>
    </w:div>
    <w:div w:id="1078943072">
      <w:bodyDiv w:val="1"/>
      <w:marLeft w:val="0"/>
      <w:marRight w:val="0"/>
      <w:marTop w:val="0"/>
      <w:marBottom w:val="0"/>
      <w:divBdr>
        <w:top w:val="none" w:sz="0" w:space="0" w:color="auto"/>
        <w:left w:val="none" w:sz="0" w:space="0" w:color="auto"/>
        <w:bottom w:val="none" w:sz="0" w:space="0" w:color="auto"/>
        <w:right w:val="none" w:sz="0" w:space="0" w:color="auto"/>
      </w:divBdr>
    </w:div>
    <w:div w:id="1084452320">
      <w:bodyDiv w:val="1"/>
      <w:marLeft w:val="0"/>
      <w:marRight w:val="0"/>
      <w:marTop w:val="0"/>
      <w:marBottom w:val="0"/>
      <w:divBdr>
        <w:top w:val="none" w:sz="0" w:space="0" w:color="auto"/>
        <w:left w:val="none" w:sz="0" w:space="0" w:color="auto"/>
        <w:bottom w:val="none" w:sz="0" w:space="0" w:color="auto"/>
        <w:right w:val="none" w:sz="0" w:space="0" w:color="auto"/>
      </w:divBdr>
    </w:div>
    <w:div w:id="1310162525">
      <w:bodyDiv w:val="1"/>
      <w:marLeft w:val="0"/>
      <w:marRight w:val="0"/>
      <w:marTop w:val="0"/>
      <w:marBottom w:val="0"/>
      <w:divBdr>
        <w:top w:val="none" w:sz="0" w:space="0" w:color="auto"/>
        <w:left w:val="none" w:sz="0" w:space="0" w:color="auto"/>
        <w:bottom w:val="none" w:sz="0" w:space="0" w:color="auto"/>
        <w:right w:val="none" w:sz="0" w:space="0" w:color="auto"/>
      </w:divBdr>
    </w:div>
    <w:div w:id="1335064053">
      <w:bodyDiv w:val="1"/>
      <w:marLeft w:val="0"/>
      <w:marRight w:val="0"/>
      <w:marTop w:val="0"/>
      <w:marBottom w:val="0"/>
      <w:divBdr>
        <w:top w:val="none" w:sz="0" w:space="0" w:color="auto"/>
        <w:left w:val="none" w:sz="0" w:space="0" w:color="auto"/>
        <w:bottom w:val="none" w:sz="0" w:space="0" w:color="auto"/>
        <w:right w:val="none" w:sz="0" w:space="0" w:color="auto"/>
      </w:divBdr>
    </w:div>
    <w:div w:id="1351375033">
      <w:bodyDiv w:val="1"/>
      <w:marLeft w:val="0"/>
      <w:marRight w:val="0"/>
      <w:marTop w:val="0"/>
      <w:marBottom w:val="0"/>
      <w:divBdr>
        <w:top w:val="none" w:sz="0" w:space="0" w:color="auto"/>
        <w:left w:val="none" w:sz="0" w:space="0" w:color="auto"/>
        <w:bottom w:val="none" w:sz="0" w:space="0" w:color="auto"/>
        <w:right w:val="none" w:sz="0" w:space="0" w:color="auto"/>
      </w:divBdr>
    </w:div>
    <w:div w:id="1400177767">
      <w:bodyDiv w:val="1"/>
      <w:marLeft w:val="0"/>
      <w:marRight w:val="0"/>
      <w:marTop w:val="0"/>
      <w:marBottom w:val="0"/>
      <w:divBdr>
        <w:top w:val="none" w:sz="0" w:space="0" w:color="auto"/>
        <w:left w:val="none" w:sz="0" w:space="0" w:color="auto"/>
        <w:bottom w:val="none" w:sz="0" w:space="0" w:color="auto"/>
        <w:right w:val="none" w:sz="0" w:space="0" w:color="auto"/>
      </w:divBdr>
    </w:div>
    <w:div w:id="1483277685">
      <w:bodyDiv w:val="1"/>
      <w:marLeft w:val="0"/>
      <w:marRight w:val="0"/>
      <w:marTop w:val="0"/>
      <w:marBottom w:val="0"/>
      <w:divBdr>
        <w:top w:val="none" w:sz="0" w:space="0" w:color="auto"/>
        <w:left w:val="none" w:sz="0" w:space="0" w:color="auto"/>
        <w:bottom w:val="none" w:sz="0" w:space="0" w:color="auto"/>
        <w:right w:val="none" w:sz="0" w:space="0" w:color="auto"/>
      </w:divBdr>
    </w:div>
    <w:div w:id="1486819896">
      <w:bodyDiv w:val="1"/>
      <w:marLeft w:val="0"/>
      <w:marRight w:val="0"/>
      <w:marTop w:val="0"/>
      <w:marBottom w:val="0"/>
      <w:divBdr>
        <w:top w:val="none" w:sz="0" w:space="0" w:color="auto"/>
        <w:left w:val="none" w:sz="0" w:space="0" w:color="auto"/>
        <w:bottom w:val="none" w:sz="0" w:space="0" w:color="auto"/>
        <w:right w:val="none" w:sz="0" w:space="0" w:color="auto"/>
      </w:divBdr>
    </w:div>
    <w:div w:id="1510946727">
      <w:bodyDiv w:val="1"/>
      <w:marLeft w:val="0"/>
      <w:marRight w:val="0"/>
      <w:marTop w:val="0"/>
      <w:marBottom w:val="0"/>
      <w:divBdr>
        <w:top w:val="none" w:sz="0" w:space="0" w:color="auto"/>
        <w:left w:val="none" w:sz="0" w:space="0" w:color="auto"/>
        <w:bottom w:val="none" w:sz="0" w:space="0" w:color="auto"/>
        <w:right w:val="none" w:sz="0" w:space="0" w:color="auto"/>
      </w:divBdr>
    </w:div>
    <w:div w:id="1540971309">
      <w:bodyDiv w:val="1"/>
      <w:marLeft w:val="0"/>
      <w:marRight w:val="0"/>
      <w:marTop w:val="0"/>
      <w:marBottom w:val="0"/>
      <w:divBdr>
        <w:top w:val="none" w:sz="0" w:space="0" w:color="auto"/>
        <w:left w:val="none" w:sz="0" w:space="0" w:color="auto"/>
        <w:bottom w:val="none" w:sz="0" w:space="0" w:color="auto"/>
        <w:right w:val="none" w:sz="0" w:space="0" w:color="auto"/>
      </w:divBdr>
    </w:div>
    <w:div w:id="1546407029">
      <w:bodyDiv w:val="1"/>
      <w:marLeft w:val="0"/>
      <w:marRight w:val="0"/>
      <w:marTop w:val="0"/>
      <w:marBottom w:val="0"/>
      <w:divBdr>
        <w:top w:val="none" w:sz="0" w:space="0" w:color="auto"/>
        <w:left w:val="none" w:sz="0" w:space="0" w:color="auto"/>
        <w:bottom w:val="none" w:sz="0" w:space="0" w:color="auto"/>
        <w:right w:val="none" w:sz="0" w:space="0" w:color="auto"/>
      </w:divBdr>
    </w:div>
    <w:div w:id="1556625746">
      <w:bodyDiv w:val="1"/>
      <w:marLeft w:val="0"/>
      <w:marRight w:val="0"/>
      <w:marTop w:val="0"/>
      <w:marBottom w:val="0"/>
      <w:divBdr>
        <w:top w:val="none" w:sz="0" w:space="0" w:color="auto"/>
        <w:left w:val="none" w:sz="0" w:space="0" w:color="auto"/>
        <w:bottom w:val="none" w:sz="0" w:space="0" w:color="auto"/>
        <w:right w:val="none" w:sz="0" w:space="0" w:color="auto"/>
      </w:divBdr>
    </w:div>
    <w:div w:id="1562473203">
      <w:bodyDiv w:val="1"/>
      <w:marLeft w:val="0"/>
      <w:marRight w:val="0"/>
      <w:marTop w:val="0"/>
      <w:marBottom w:val="0"/>
      <w:divBdr>
        <w:top w:val="none" w:sz="0" w:space="0" w:color="auto"/>
        <w:left w:val="none" w:sz="0" w:space="0" w:color="auto"/>
        <w:bottom w:val="none" w:sz="0" w:space="0" w:color="auto"/>
        <w:right w:val="none" w:sz="0" w:space="0" w:color="auto"/>
      </w:divBdr>
    </w:div>
    <w:div w:id="1616448023">
      <w:bodyDiv w:val="1"/>
      <w:marLeft w:val="0"/>
      <w:marRight w:val="0"/>
      <w:marTop w:val="0"/>
      <w:marBottom w:val="0"/>
      <w:divBdr>
        <w:top w:val="none" w:sz="0" w:space="0" w:color="auto"/>
        <w:left w:val="none" w:sz="0" w:space="0" w:color="auto"/>
        <w:bottom w:val="none" w:sz="0" w:space="0" w:color="auto"/>
        <w:right w:val="none" w:sz="0" w:space="0" w:color="auto"/>
      </w:divBdr>
    </w:div>
    <w:div w:id="1621646602">
      <w:bodyDiv w:val="1"/>
      <w:marLeft w:val="0"/>
      <w:marRight w:val="0"/>
      <w:marTop w:val="0"/>
      <w:marBottom w:val="0"/>
      <w:divBdr>
        <w:top w:val="none" w:sz="0" w:space="0" w:color="auto"/>
        <w:left w:val="none" w:sz="0" w:space="0" w:color="auto"/>
        <w:bottom w:val="none" w:sz="0" w:space="0" w:color="auto"/>
        <w:right w:val="none" w:sz="0" w:space="0" w:color="auto"/>
      </w:divBdr>
    </w:div>
    <w:div w:id="1625575652">
      <w:bodyDiv w:val="1"/>
      <w:marLeft w:val="0"/>
      <w:marRight w:val="0"/>
      <w:marTop w:val="0"/>
      <w:marBottom w:val="0"/>
      <w:divBdr>
        <w:top w:val="none" w:sz="0" w:space="0" w:color="auto"/>
        <w:left w:val="none" w:sz="0" w:space="0" w:color="auto"/>
        <w:bottom w:val="none" w:sz="0" w:space="0" w:color="auto"/>
        <w:right w:val="none" w:sz="0" w:space="0" w:color="auto"/>
      </w:divBdr>
    </w:div>
    <w:div w:id="1633755189">
      <w:bodyDiv w:val="1"/>
      <w:marLeft w:val="0"/>
      <w:marRight w:val="0"/>
      <w:marTop w:val="0"/>
      <w:marBottom w:val="0"/>
      <w:divBdr>
        <w:top w:val="none" w:sz="0" w:space="0" w:color="auto"/>
        <w:left w:val="none" w:sz="0" w:space="0" w:color="auto"/>
        <w:bottom w:val="none" w:sz="0" w:space="0" w:color="auto"/>
        <w:right w:val="none" w:sz="0" w:space="0" w:color="auto"/>
      </w:divBdr>
    </w:div>
    <w:div w:id="1684286600">
      <w:bodyDiv w:val="1"/>
      <w:marLeft w:val="0"/>
      <w:marRight w:val="0"/>
      <w:marTop w:val="0"/>
      <w:marBottom w:val="0"/>
      <w:divBdr>
        <w:top w:val="none" w:sz="0" w:space="0" w:color="auto"/>
        <w:left w:val="none" w:sz="0" w:space="0" w:color="auto"/>
        <w:bottom w:val="none" w:sz="0" w:space="0" w:color="auto"/>
        <w:right w:val="none" w:sz="0" w:space="0" w:color="auto"/>
      </w:divBdr>
    </w:div>
    <w:div w:id="1794865345">
      <w:bodyDiv w:val="1"/>
      <w:marLeft w:val="0"/>
      <w:marRight w:val="0"/>
      <w:marTop w:val="0"/>
      <w:marBottom w:val="0"/>
      <w:divBdr>
        <w:top w:val="none" w:sz="0" w:space="0" w:color="auto"/>
        <w:left w:val="none" w:sz="0" w:space="0" w:color="auto"/>
        <w:bottom w:val="none" w:sz="0" w:space="0" w:color="auto"/>
        <w:right w:val="none" w:sz="0" w:space="0" w:color="auto"/>
      </w:divBdr>
    </w:div>
    <w:div w:id="1832259116">
      <w:bodyDiv w:val="1"/>
      <w:marLeft w:val="0"/>
      <w:marRight w:val="0"/>
      <w:marTop w:val="0"/>
      <w:marBottom w:val="0"/>
      <w:divBdr>
        <w:top w:val="none" w:sz="0" w:space="0" w:color="auto"/>
        <w:left w:val="none" w:sz="0" w:space="0" w:color="auto"/>
        <w:bottom w:val="none" w:sz="0" w:space="0" w:color="auto"/>
        <w:right w:val="none" w:sz="0" w:space="0" w:color="auto"/>
      </w:divBdr>
    </w:div>
    <w:div w:id="1849826258">
      <w:bodyDiv w:val="1"/>
      <w:marLeft w:val="0"/>
      <w:marRight w:val="0"/>
      <w:marTop w:val="0"/>
      <w:marBottom w:val="0"/>
      <w:divBdr>
        <w:top w:val="none" w:sz="0" w:space="0" w:color="auto"/>
        <w:left w:val="none" w:sz="0" w:space="0" w:color="auto"/>
        <w:bottom w:val="none" w:sz="0" w:space="0" w:color="auto"/>
        <w:right w:val="none" w:sz="0" w:space="0" w:color="auto"/>
      </w:divBdr>
    </w:div>
    <w:div w:id="1869415117">
      <w:bodyDiv w:val="1"/>
      <w:marLeft w:val="0"/>
      <w:marRight w:val="0"/>
      <w:marTop w:val="0"/>
      <w:marBottom w:val="0"/>
      <w:divBdr>
        <w:top w:val="none" w:sz="0" w:space="0" w:color="auto"/>
        <w:left w:val="none" w:sz="0" w:space="0" w:color="auto"/>
        <w:bottom w:val="none" w:sz="0" w:space="0" w:color="auto"/>
        <w:right w:val="none" w:sz="0" w:space="0" w:color="auto"/>
      </w:divBdr>
    </w:div>
    <w:div w:id="1878811772">
      <w:bodyDiv w:val="1"/>
      <w:marLeft w:val="0"/>
      <w:marRight w:val="0"/>
      <w:marTop w:val="0"/>
      <w:marBottom w:val="0"/>
      <w:divBdr>
        <w:top w:val="none" w:sz="0" w:space="0" w:color="auto"/>
        <w:left w:val="none" w:sz="0" w:space="0" w:color="auto"/>
        <w:bottom w:val="none" w:sz="0" w:space="0" w:color="auto"/>
        <w:right w:val="none" w:sz="0" w:space="0" w:color="auto"/>
      </w:divBdr>
    </w:div>
    <w:div w:id="1936788873">
      <w:bodyDiv w:val="1"/>
      <w:marLeft w:val="0"/>
      <w:marRight w:val="0"/>
      <w:marTop w:val="0"/>
      <w:marBottom w:val="0"/>
      <w:divBdr>
        <w:top w:val="none" w:sz="0" w:space="0" w:color="auto"/>
        <w:left w:val="none" w:sz="0" w:space="0" w:color="auto"/>
        <w:bottom w:val="none" w:sz="0" w:space="0" w:color="auto"/>
        <w:right w:val="none" w:sz="0" w:space="0" w:color="auto"/>
      </w:divBdr>
    </w:div>
    <w:div w:id="1938517918">
      <w:bodyDiv w:val="1"/>
      <w:marLeft w:val="0"/>
      <w:marRight w:val="0"/>
      <w:marTop w:val="0"/>
      <w:marBottom w:val="0"/>
      <w:divBdr>
        <w:top w:val="none" w:sz="0" w:space="0" w:color="auto"/>
        <w:left w:val="none" w:sz="0" w:space="0" w:color="auto"/>
        <w:bottom w:val="none" w:sz="0" w:space="0" w:color="auto"/>
        <w:right w:val="none" w:sz="0" w:space="0" w:color="auto"/>
      </w:divBdr>
    </w:div>
    <w:div w:id="1960407716">
      <w:bodyDiv w:val="1"/>
      <w:marLeft w:val="0"/>
      <w:marRight w:val="0"/>
      <w:marTop w:val="0"/>
      <w:marBottom w:val="0"/>
      <w:divBdr>
        <w:top w:val="none" w:sz="0" w:space="0" w:color="auto"/>
        <w:left w:val="none" w:sz="0" w:space="0" w:color="auto"/>
        <w:bottom w:val="none" w:sz="0" w:space="0" w:color="auto"/>
        <w:right w:val="none" w:sz="0" w:space="0" w:color="auto"/>
      </w:divBdr>
    </w:div>
    <w:div w:id="1960600859">
      <w:bodyDiv w:val="1"/>
      <w:marLeft w:val="0"/>
      <w:marRight w:val="0"/>
      <w:marTop w:val="0"/>
      <w:marBottom w:val="0"/>
      <w:divBdr>
        <w:top w:val="none" w:sz="0" w:space="0" w:color="auto"/>
        <w:left w:val="none" w:sz="0" w:space="0" w:color="auto"/>
        <w:bottom w:val="none" w:sz="0" w:space="0" w:color="auto"/>
        <w:right w:val="none" w:sz="0" w:space="0" w:color="auto"/>
      </w:divBdr>
    </w:div>
    <w:div w:id="1970937162">
      <w:bodyDiv w:val="1"/>
      <w:marLeft w:val="0"/>
      <w:marRight w:val="0"/>
      <w:marTop w:val="0"/>
      <w:marBottom w:val="0"/>
      <w:divBdr>
        <w:top w:val="none" w:sz="0" w:space="0" w:color="auto"/>
        <w:left w:val="none" w:sz="0" w:space="0" w:color="auto"/>
        <w:bottom w:val="none" w:sz="0" w:space="0" w:color="auto"/>
        <w:right w:val="none" w:sz="0" w:space="0" w:color="auto"/>
      </w:divBdr>
    </w:div>
    <w:div w:id="204073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31.png"/><Relationship Id="rId21" Type="http://schemas.openxmlformats.org/officeDocument/2006/relationships/image" Target="media/image7.png"/><Relationship Id="rId42" Type="http://schemas.openxmlformats.org/officeDocument/2006/relationships/hyperlink" Target="http://elibrary.ru/contents.asp?issueid=1025525" TargetMode="External"/><Relationship Id="rId47" Type="http://schemas.openxmlformats.org/officeDocument/2006/relationships/hyperlink" Target="http://elibrary.ru/contents.asp?issueid=590218" TargetMode="External"/><Relationship Id="rId63" Type="http://schemas.openxmlformats.org/officeDocument/2006/relationships/hyperlink" Target="http://www.ncbi.nlm.nih.gov/pubmed?term=Reddy%20BM%5BAuthor%5D&amp;cauthor=true&amp;cauthor_uid=21325036" TargetMode="External"/><Relationship Id="rId68" Type="http://schemas.openxmlformats.org/officeDocument/2006/relationships/hyperlink" Target="http://www.ncbi.nlm.nih.gov/pubmed/?term=Liu%20YL%5Bauth%5D" TargetMode="External"/><Relationship Id="rId84" Type="http://schemas.openxmlformats.org/officeDocument/2006/relationships/hyperlink" Target="http://www.thelancet.com/search/results?fieldName=Authors&amp;searchTerm=Sabra%20L+Klein" TargetMode="External"/><Relationship Id="rId89" Type="http://schemas.openxmlformats.org/officeDocument/2006/relationships/hyperlink" Target="http://www.ncbi.nlm.nih.gov/pubmed?term=Laperrousaz%20S%5BAuthor%5D&amp;cauthor=true&amp;cauthor_uid=22936316" TargetMode="External"/><Relationship Id="rId112" Type="http://schemas.openxmlformats.org/officeDocument/2006/relationships/image" Target="media/image27.png"/><Relationship Id="rId16" Type="http://schemas.openxmlformats.org/officeDocument/2006/relationships/hyperlink" Target="http://ru.wikipedia.org/wiki/%D0%A1%D1%8B%D0%B2%D0%BE%D1%80%D0%BE%D1%82%D0%BA%D0%B0_%D0%BA%D1%80%D0%BE%D0%B2%D0%B8" TargetMode="External"/><Relationship Id="rId107" Type="http://schemas.openxmlformats.org/officeDocument/2006/relationships/hyperlink" Target="http://www.clinchem.org/search?author1=Laura+Sabatini&amp;sortspec=date&amp;submit=Submit" TargetMode="External"/><Relationship Id="rId11" Type="http://schemas.openxmlformats.org/officeDocument/2006/relationships/image" Target="media/image2.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hyperlink" Target="http://www.ncbi.nlm.nih.gov/pubmed?term=Nagaraja%20T%5BAuthor%5D&amp;cauthor=true&amp;cauthor_uid=21325036" TargetMode="External"/><Relationship Id="rId58" Type="http://schemas.openxmlformats.org/officeDocument/2006/relationships/hyperlink" Target="http://www.ncbi.nlm.nih.gov/pubmed?term=Andal%20Bhaskar%20S%5BAuthor%5D&amp;cauthor=true&amp;cauthor_uid=21325036" TargetMode="External"/><Relationship Id="rId74" Type="http://schemas.openxmlformats.org/officeDocument/2006/relationships/hyperlink" Target="http://www.ncbi.nlm.nih.gov/pubmed?term=Hviid%20TV%5BAuthor%5D&amp;cauthor=true&amp;cauthor_uid=22114131" TargetMode="External"/><Relationship Id="rId79" Type="http://schemas.openxmlformats.org/officeDocument/2006/relationships/hyperlink" Target="http://www.journalofanimalscience.org/search?author1=C.+J.+Davies&amp;sortspec=date&amp;submit=Submit" TargetMode="External"/><Relationship Id="rId102" Type="http://schemas.openxmlformats.org/officeDocument/2006/relationships/hyperlink" Target="http://www.hindawi.com/31631024/" TargetMode="External"/><Relationship Id="rId5" Type="http://schemas.openxmlformats.org/officeDocument/2006/relationships/webSettings" Target="webSettings.xml"/><Relationship Id="rId61" Type="http://schemas.openxmlformats.org/officeDocument/2006/relationships/hyperlink" Target="http://www.ncbi.nlm.nih.gov/pubmed?term=Thangaraj%20K%5BAuthor%5D&amp;cauthor=true&amp;cauthor_uid=21325036" TargetMode="External"/><Relationship Id="rId82" Type="http://schemas.openxmlformats.org/officeDocument/2006/relationships/hyperlink" Target="http://www.ncbi.nlm.nih.gov/pubmed/?term=Houser%20BL%5Bauth%5D" TargetMode="External"/><Relationship Id="rId90" Type="http://schemas.openxmlformats.org/officeDocument/2006/relationships/hyperlink" Target="http://www.ncbi.nlm.nih.gov/pubmed?term=Tiercy%20S%5BAuthor%5D&amp;cauthor=true&amp;cauthor_uid=22936316" TargetMode="External"/><Relationship Id="rId95" Type="http://schemas.openxmlformats.org/officeDocument/2006/relationships/hyperlink" Target="http://www.ncbi.nlm.nih.gov/pubmed?term=Villard%20J%5BAuthor%5D&amp;cauthor=true&amp;cauthor_uid=22936316" TargetMode="External"/><Relationship Id="rId19" Type="http://schemas.openxmlformats.org/officeDocument/2006/relationships/image" Target="media/image5.jpeg"/><Relationship Id="rId14" Type="http://schemas.openxmlformats.org/officeDocument/2006/relationships/hyperlink" Target="http://ru.wikipedia.org/wiki/%D0%90%D0%BD%D1%82%D0%B8%D1%82%D0%B5%D0%BB%D0%B0"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elibrary.ru/contents.asp?issueid=1025525&amp;selid=17847516" TargetMode="External"/><Relationship Id="rId48" Type="http://schemas.openxmlformats.org/officeDocument/2006/relationships/hyperlink" Target="http://elibrary.ru/contents.asp?issueid=590218&amp;selid=12110014" TargetMode="External"/><Relationship Id="rId56" Type="http://schemas.openxmlformats.org/officeDocument/2006/relationships/hyperlink" Target="http://www.ncbi.nlm.nih.gov/pubmed?term=Aruna%20M%5BAuthor%5D&amp;cauthor=true&amp;cauthor_uid=21325036" TargetMode="External"/><Relationship Id="rId64" Type="http://schemas.openxmlformats.org/officeDocument/2006/relationships/hyperlink" Target="http://humrep.oxfordjournals.org/" TargetMode="External"/><Relationship Id="rId69" Type="http://schemas.openxmlformats.org/officeDocument/2006/relationships/hyperlink" Target="http://www.ncbi.nlm.nih.gov/pubmed/?term=Sytwu%20HK%5Bauth%5D" TargetMode="External"/><Relationship Id="rId77" Type="http://schemas.openxmlformats.org/officeDocument/2006/relationships/hyperlink" Target="http://services.oxfordjournals.org/cgi/tslogin?url=http%3A%2F%2Fwww.oxfordjournals.org" TargetMode="External"/><Relationship Id="rId100" Type="http://schemas.openxmlformats.org/officeDocument/2006/relationships/hyperlink" Target="http://www.ncbi.nlm.nih.gov/pubmed/?term=Chen%20YB%5Bauth%5D" TargetMode="External"/><Relationship Id="rId105" Type="http://schemas.openxmlformats.org/officeDocument/2006/relationships/hyperlink" Target="http://www.ncbi.nlm.nih.gov/pubmed/20848168" TargetMode="External"/><Relationship Id="rId113" Type="http://schemas.openxmlformats.org/officeDocument/2006/relationships/image" Target="media/image28.png"/><Relationship Id="rId118" Type="http://schemas.openxmlformats.org/officeDocument/2006/relationships/image" Target="media/image32.png"/><Relationship Id="rId8" Type="http://schemas.openxmlformats.org/officeDocument/2006/relationships/footer" Target="footer1.xml"/><Relationship Id="rId51" Type="http://schemas.openxmlformats.org/officeDocument/2006/relationships/hyperlink" Target="URL:%20http://www.fesmu.ru/voz/20114/2011409.aspx" TargetMode="External"/><Relationship Id="rId72" Type="http://schemas.openxmlformats.org/officeDocument/2006/relationships/hyperlink" Target="http://www.ncbi.nlm.nih.gov/pubmed/?term=Sytwu%20HK%5Bauth%5D" TargetMode="External"/><Relationship Id="rId80" Type="http://schemas.openxmlformats.org/officeDocument/2006/relationships/hyperlink" Target="http://www.journalofanimalscience.org/search?author1=C.+J.+Davies&amp;sortspec=date&amp;submit=Submit" TargetMode="External"/><Relationship Id="rId85" Type="http://schemas.openxmlformats.org/officeDocument/2006/relationships/hyperlink" Target="http://www.thelancet.com/search/results?fieldName=Authors&amp;searchTerm=Anne+Jedlicka" TargetMode="External"/><Relationship Id="rId93" Type="http://schemas.openxmlformats.org/officeDocument/2006/relationships/hyperlink" Target="http://www.ncbi.nlm.nih.gov/pubmed?term=Laperrousaz%20S%5BAuthor%5D&amp;cauthor=true&amp;cauthor_uid=22936316" TargetMode="External"/><Relationship Id="rId98" Type="http://schemas.openxmlformats.org/officeDocument/2006/relationships/hyperlink" Target="http://www.ncbi.nlm.nih.gov/pubmed/?term=Lightner%20A%5Bauth%5D"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ru.wikipedia.org/wiki/%D0%90%D0%BD%D1%82%D0%B8%D0%B3%D0%B5%D0%BD"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elibrary.ru/contents.asp?issueid=606584" TargetMode="External"/><Relationship Id="rId46" Type="http://schemas.openxmlformats.org/officeDocument/2006/relationships/hyperlink" Target="http://elibrary.ru/contents.asp?issueid=929819&amp;selid=15630081" TargetMode="External"/><Relationship Id="rId59" Type="http://schemas.openxmlformats.org/officeDocument/2006/relationships/hyperlink" Target="http://www.ncbi.nlm.nih.gov/pubmed?term=Tarakeswari%20S%5BAuthor%5D&amp;cauthor=true&amp;cauthor_uid=21325036" TargetMode="External"/><Relationship Id="rId67" Type="http://schemas.openxmlformats.org/officeDocument/2006/relationships/hyperlink" Target="http://www.ncbi.nlm.nih.gov/pubmed/?term=Chen%20SJ%5Bauth%5D" TargetMode="External"/><Relationship Id="rId103" Type="http://schemas.openxmlformats.org/officeDocument/2006/relationships/hyperlink" Target="http://www.hindawi.com/64608071/" TargetMode="External"/><Relationship Id="rId108" Type="http://schemas.openxmlformats.org/officeDocument/2006/relationships/hyperlink" Target="http://www.clinchem.org/search?author1=Michela+Torricelli&amp;sortspec=date&amp;submit=Submit" TargetMode="External"/><Relationship Id="rId116" Type="http://schemas.openxmlformats.org/officeDocument/2006/relationships/image" Target="media/image30.png"/><Relationship Id="rId20" Type="http://schemas.openxmlformats.org/officeDocument/2006/relationships/image" Target="media/image6.png"/><Relationship Id="rId41" Type="http://schemas.openxmlformats.org/officeDocument/2006/relationships/hyperlink" Target="http://kiai.com.ua//cgibin/articles.pl/390.html?choice=view&amp;art=390.html" TargetMode="External"/><Relationship Id="rId54" Type="http://schemas.openxmlformats.org/officeDocument/2006/relationships/hyperlink" Target="http://www.ncbi.nlm.nih.gov/pubmed?term=Andal%20Bhaskar%20S%5BAuthor%5D&amp;cauthor=true&amp;cauthor_uid=21325036" TargetMode="External"/><Relationship Id="rId62" Type="http://schemas.openxmlformats.org/officeDocument/2006/relationships/hyperlink" Target="http://www.ncbi.nlm.nih.gov/pubmed?term=Singh%20L%5BAuthor%5D&amp;cauthor=true&amp;cauthor_uid=21325036" TargetMode="External"/><Relationship Id="rId70" Type="http://schemas.openxmlformats.org/officeDocument/2006/relationships/hyperlink" Target="http://www.ncbi.nlm.nih.gov/pubmed/?term=Chen%20SJ%5Bauth%5D" TargetMode="External"/><Relationship Id="rId75" Type="http://schemas.openxmlformats.org/officeDocument/2006/relationships/hyperlink" Target="http://www.ncbi.nlm.nih.gov/pubmed?term=Dahl%20M%5BAuthor%5D&amp;cauthor=true&amp;cauthor_uid=22114131" TargetMode="External"/><Relationship Id="rId83" Type="http://schemas.openxmlformats.org/officeDocument/2006/relationships/hyperlink" Target="http://www.thelancet.com/search/results?fieldName=Authors&amp;searchTerm=Sabra%20L+Klein" TargetMode="External"/><Relationship Id="rId88" Type="http://schemas.openxmlformats.org/officeDocument/2006/relationships/hyperlink" Target="http://www.ncbi.nlm.nih.gov/pubmed/22048693" TargetMode="External"/><Relationship Id="rId91" Type="http://schemas.openxmlformats.org/officeDocument/2006/relationships/hyperlink" Target="http://www.ncbi.nlm.nih.gov/pubmed?term=Villard%20J%5BAuthor%5D&amp;cauthor=true&amp;cauthor_uid=22936316" TargetMode="External"/><Relationship Id="rId96" Type="http://schemas.openxmlformats.org/officeDocument/2006/relationships/hyperlink" Target="http://www.ncbi.nlm.nih.gov/pubmed?term=Ferrari-Lacraz%20S%5BAuthor%5D&amp;cauthor=true&amp;cauthor_uid=22936316" TargetMode="External"/><Relationship Id="rId11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B-%D0%BA%D0%BB%D0%B5%D1%82%D0%BE%D1%87%D0%BD%D1%8B%D0%B9_%D1%80%D0%B5%D1%86%D0%B5%D0%BF%D1%82%D0%BE%D1%80"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elibrary.ru/contents.asp?issueid=870845" TargetMode="External"/><Relationship Id="rId57" Type="http://schemas.openxmlformats.org/officeDocument/2006/relationships/hyperlink" Target="http://www.ncbi.nlm.nih.gov/pubmed?term=Nagaraja%20T%5BAuthor%5D&amp;cauthor=true&amp;cauthor_uid=21325036" TargetMode="External"/><Relationship Id="rId106" Type="http://schemas.openxmlformats.org/officeDocument/2006/relationships/hyperlink" Target="http://www.clinchem.org/search?author1=Laura+Sabatini&amp;sortspec=date&amp;submit=Submit" TargetMode="External"/><Relationship Id="rId114" Type="http://schemas.openxmlformats.org/officeDocument/2006/relationships/image" Target="media/image29.png"/><Relationship Id="rId119" Type="http://schemas.openxmlformats.org/officeDocument/2006/relationships/footer" Target="footer3.xml"/><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hyperlink" Target="http://elibrary.ru/author_items.asp?authorid=93686" TargetMode="External"/><Relationship Id="rId52" Type="http://schemas.openxmlformats.org/officeDocument/2006/relationships/hyperlink" Target="http://www.ncbi.nlm.nih.gov/pubmed?term=Aruna%20M%5BAuthor%5D&amp;cauthor=true&amp;cauthor_uid=21325036" TargetMode="External"/><Relationship Id="rId60" Type="http://schemas.openxmlformats.org/officeDocument/2006/relationships/hyperlink" Target="http://www.ncbi.nlm.nih.gov/pubmed?term=Reddy%20AG%5BAuthor%5D&amp;cauthor=true&amp;cauthor_uid=21325036" TargetMode="External"/><Relationship Id="rId65" Type="http://schemas.openxmlformats.org/officeDocument/2006/relationships/hyperlink" Target="http://humrep.oxfordjournals.org/content/26/4.toc" TargetMode="External"/><Relationship Id="rId73" Type="http://schemas.openxmlformats.org/officeDocument/2006/relationships/hyperlink" Target="http://www.ncbi.nlm.nih.gov/pubmed?term=Dahl%20M%5BAuthor%5D&amp;cauthor=true&amp;cauthor_uid=22114131" TargetMode="External"/><Relationship Id="rId78" Type="http://schemas.openxmlformats.org/officeDocument/2006/relationships/hyperlink" Target="http://humupd.oxfordjournals.org/content/18/1.toc" TargetMode="External"/><Relationship Id="rId81" Type="http://schemas.openxmlformats.org/officeDocument/2006/relationships/hyperlink" Target="http://www.ncbi.nlm.nih.gov/pubmed/?term=Houser%20BL%5Bauth%5D" TargetMode="External"/><Relationship Id="rId86" Type="http://schemas.openxmlformats.org/officeDocument/2006/relationships/hyperlink" Target="http://www.thelancet.com/search/results?fieldName=Authors&amp;searchTerm=Andrew+Pekosz" TargetMode="External"/><Relationship Id="rId94" Type="http://schemas.openxmlformats.org/officeDocument/2006/relationships/hyperlink" Target="http://www.ncbi.nlm.nih.gov/pubmed?term=Tiercy%20S%5BAuthor%5D&amp;cauthor=true&amp;cauthor_uid=22936316" TargetMode="External"/><Relationship Id="rId99" Type="http://schemas.openxmlformats.org/officeDocument/2006/relationships/hyperlink" Target="http://www.ncbi.nlm.nih.gov/pubmed/?term=Schust%20DJ%5Bauth%5D" TargetMode="External"/><Relationship Id="rId101" Type="http://schemas.openxmlformats.org/officeDocument/2006/relationships/hyperlink" Target="http://www.ncbi.nlm.nih.gov/pubmed/?term=Barrier%20BF%5Bauth%5D"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ru.wikipedia.org/wiki/%D0%90%D0%BD%D0%B3%D0%BB%D0%B8%D0%B9%D1%81%D0%BA%D0%B8%D0%B9_%D1%8F%D0%B7%D1%8B%D0%BA" TargetMode="External"/><Relationship Id="rId18" Type="http://schemas.openxmlformats.org/officeDocument/2006/relationships/image" Target="media/image4.jpeg"/><Relationship Id="rId39" Type="http://schemas.openxmlformats.org/officeDocument/2006/relationships/image" Target="media/image24.gif"/><Relationship Id="rId109" Type="http://schemas.openxmlformats.org/officeDocument/2006/relationships/hyperlink" Target="http://www.clinchem.org/search?author1=Valentina+Scaccia&amp;sortspec=date&amp;submit=Submit" TargetMode="External"/><Relationship Id="rId34" Type="http://schemas.openxmlformats.org/officeDocument/2006/relationships/image" Target="media/image20.png"/><Relationship Id="rId50" Type="http://schemas.openxmlformats.org/officeDocument/2006/relationships/hyperlink" Target="http://elibrary.ru/contents.asp?issueid=870845&amp;selid=15218582" TargetMode="External"/><Relationship Id="rId55" Type="http://schemas.openxmlformats.org/officeDocument/2006/relationships/hyperlink" Target="http://www.ncbi.nlm.nih.gov/pubmed?term=Tarakeswari%20S%5BAuthor%5D&amp;cauthor=true&amp;cauthor_uid=21325036" TargetMode="External"/><Relationship Id="rId76" Type="http://schemas.openxmlformats.org/officeDocument/2006/relationships/hyperlink" Target="http://www.ncbi.nlm.nih.gov/pubmed?term=Hviid%20TV%5BAuthor%5D&amp;cauthor=true&amp;cauthor_uid=22114131" TargetMode="External"/><Relationship Id="rId97" Type="http://schemas.openxmlformats.org/officeDocument/2006/relationships/hyperlink" Target="http://www.ncbi.nlm.nih.gov/pubmed/?term=Lightner%20A%5Bauth%5D" TargetMode="External"/><Relationship Id="rId104" Type="http://schemas.openxmlformats.org/officeDocument/2006/relationships/hyperlink" Target="http://www.hindawi.com/15265704/" TargetMode="External"/><Relationship Id="rId120" Type="http://schemas.openxmlformats.org/officeDocument/2006/relationships/fontTable" Target="fontTable.xml"/><Relationship Id="rId125"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yperlink" Target="http://www.ncbi.nlm.nih.gov/pubmed/?term=Liu%20YL%5Bauth%5D" TargetMode="External"/><Relationship Id="rId92" Type="http://schemas.openxmlformats.org/officeDocument/2006/relationships/hyperlink" Target="http://www.ncbi.nlm.nih.gov/pubmed?term=Ferrari-Lacraz%20S%5BAuthor%5D&amp;cauthor=true&amp;cauthor_uid=22936316"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hyperlink" Target="http://elibrary.ru/contents.asp?issueid=606584&amp;selid=12591433" TargetMode="External"/><Relationship Id="rId45" Type="http://schemas.openxmlformats.org/officeDocument/2006/relationships/hyperlink" Target="http://elibrary.ru/contents.asp?issueid=929819" TargetMode="External"/><Relationship Id="rId66" Type="http://schemas.openxmlformats.org/officeDocument/2006/relationships/hyperlink" Target="http://www.ncbi.nlm.nih.gov/pubmed/23112567" TargetMode="External"/><Relationship Id="rId87" Type="http://schemas.openxmlformats.org/officeDocument/2006/relationships/hyperlink" Target="http://www.thelancet.com/journals/laninf/issue/vol10no5/PIIS1473-3099(10)X7018-9" TargetMode="External"/><Relationship Id="rId110" Type="http://schemas.openxmlformats.org/officeDocument/2006/relationships/image" Target="media/image25.png"/><Relationship Id="rId115"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FFA65-E26B-4153-ADB6-06F74F959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996</TotalTime>
  <Pages>79</Pages>
  <Words>17385</Words>
  <Characters>99100</Characters>
  <Application>Microsoft Office Word</Application>
  <DocSecurity>0</DocSecurity>
  <Lines>825</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Black.User</dc:creator>
  <cp:lastModifiedBy>Лена</cp:lastModifiedBy>
  <cp:revision>32</cp:revision>
  <cp:lastPrinted>2013-09-25T08:17:00Z</cp:lastPrinted>
  <dcterms:created xsi:type="dcterms:W3CDTF">2013-05-29T08:45:00Z</dcterms:created>
  <dcterms:modified xsi:type="dcterms:W3CDTF">2013-09-25T08:55:00Z</dcterms:modified>
</cp:coreProperties>
</file>